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76" w:rsidRPr="003F683E" w:rsidRDefault="00641776" w:rsidP="00641776">
      <w:pPr>
        <w:jc w:val="center"/>
        <w:rPr>
          <w:rFonts w:asciiTheme="minorHAnsi" w:hAnsiTheme="minorHAnsi" w:cstheme="minorHAnsi"/>
        </w:rPr>
      </w:pPr>
    </w:p>
    <w:p w:rsidR="005A004E" w:rsidRDefault="005A004E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  <w:r w:rsidRPr="00526964">
        <w:rPr>
          <w:rFonts w:asciiTheme="minorHAnsi" w:hAnsiTheme="minorHAnsi" w:cs="Arial"/>
          <w:sz w:val="22"/>
          <w:szCs w:val="22"/>
          <w:lang w:eastAsia="pt-BR"/>
        </w:rPr>
        <w:t>Resultado da primeira análise do registro de candidatos para membros do Conselho Estadual de Cultura da Bahia, oriundos da sociedade civil dos territórios de identidade cultural e dos seguimentos culturais e processos do fazer cultural.</w:t>
      </w:r>
    </w:p>
    <w:p w:rsidR="006B3EFD" w:rsidRDefault="006B3EFD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6B3EFD" w:rsidRPr="00526964" w:rsidRDefault="006B3EFD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  <w:r>
        <w:rPr>
          <w:rFonts w:asciiTheme="minorHAnsi" w:hAnsiTheme="minorHAnsi" w:cs="Arial"/>
          <w:sz w:val="22"/>
          <w:szCs w:val="22"/>
          <w:lang w:eastAsia="pt-BR"/>
        </w:rPr>
        <w:t xml:space="preserve">Os candidatos poderão </w:t>
      </w:r>
      <w:r w:rsidR="00D17BC5">
        <w:rPr>
          <w:rFonts w:asciiTheme="minorHAnsi" w:hAnsiTheme="minorHAnsi" w:cs="Arial"/>
          <w:sz w:val="22"/>
          <w:szCs w:val="22"/>
          <w:lang w:eastAsia="pt-BR"/>
        </w:rPr>
        <w:t xml:space="preserve">recorrer 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da respectiva decisão à Comissão Eleitoral até </w:t>
      </w:r>
      <w:r w:rsidR="00D17BC5">
        <w:rPr>
          <w:rFonts w:asciiTheme="minorHAnsi" w:hAnsiTheme="minorHAnsi" w:cs="Arial"/>
          <w:sz w:val="22"/>
          <w:szCs w:val="22"/>
          <w:lang w:eastAsia="pt-BR"/>
        </w:rPr>
        <w:t>a data de 23/02/2018</w:t>
      </w:r>
      <w:r w:rsidR="002B5D9A">
        <w:rPr>
          <w:rFonts w:asciiTheme="minorHAnsi" w:hAnsiTheme="minorHAnsi" w:cs="Arial"/>
          <w:sz w:val="22"/>
          <w:szCs w:val="22"/>
          <w:lang w:eastAsia="pt-BR"/>
        </w:rPr>
        <w:t xml:space="preserve">, às 18 horas, </w:t>
      </w:r>
      <w:r w:rsidR="00D17BC5">
        <w:rPr>
          <w:rFonts w:asciiTheme="minorHAnsi" w:hAnsiTheme="minorHAnsi" w:cs="Arial"/>
          <w:sz w:val="22"/>
          <w:szCs w:val="22"/>
          <w:lang w:eastAsia="pt-BR"/>
        </w:rPr>
        <w:t>através do endereço de email eleição.conselho@cultura.ba.gov.br.</w:t>
      </w: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EF0903" w:rsidRPr="00526964" w:rsidRDefault="00EF0903" w:rsidP="00EF0903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="Arial"/>
          <w:b/>
          <w:sz w:val="22"/>
          <w:szCs w:val="22"/>
          <w:lang w:eastAsia="pt-BR"/>
        </w:rPr>
      </w:pPr>
      <w:r w:rsidRPr="00526964">
        <w:rPr>
          <w:rFonts w:asciiTheme="minorHAnsi" w:hAnsiTheme="minorHAnsi" w:cs="Arial"/>
          <w:b/>
          <w:sz w:val="22"/>
          <w:szCs w:val="22"/>
          <w:lang w:eastAsia="pt-BR"/>
        </w:rPr>
        <w:t>ANEXO I</w:t>
      </w: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  <w:r w:rsidRPr="00526964">
        <w:rPr>
          <w:rFonts w:asciiTheme="minorHAnsi" w:hAnsiTheme="minorHAnsi" w:cs="Arial"/>
          <w:sz w:val="22"/>
          <w:szCs w:val="22"/>
          <w:lang w:eastAsia="pt-BR"/>
        </w:rPr>
        <w:t>Candidatos dos Territórios Culturais</w:t>
      </w:r>
    </w:p>
    <w:p w:rsidR="002D5C58" w:rsidRPr="00526964" w:rsidRDefault="002D5C58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808"/>
        <w:gridCol w:w="1657"/>
        <w:gridCol w:w="2342"/>
        <w:gridCol w:w="1480"/>
      </w:tblGrid>
      <w:tr w:rsidR="002A0B24" w:rsidRPr="00526964" w:rsidTr="002D5C58">
        <w:trPr>
          <w:trHeight w:val="69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Município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Território de Identidade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Situação da Candidatura</w:t>
            </w:r>
          </w:p>
        </w:tc>
      </w:tr>
      <w:tr w:rsidR="002A0B24" w:rsidRPr="00526964" w:rsidTr="002D5C58">
        <w:trPr>
          <w:trHeight w:val="69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Neimar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Hilário Santos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Neimar</w:t>
            </w:r>
            <w:proofErr w:type="spellEnd"/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)</w:t>
            </w:r>
            <w:proofErr w:type="gramEnd"/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Wenceslau Guimarães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Baixo Sul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Junieques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Batista dos Santos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Juniex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Santos)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Itamaraju</w:t>
            </w:r>
            <w:proofErr w:type="spellEnd"/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Extremo Sul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9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Anselmo Ferreira Machado Carvalho (Anselmo Machado</w:t>
            </w:r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)</w:t>
            </w:r>
            <w:proofErr w:type="gramEnd"/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Esplanada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Litoral Norte e Agreste Baiano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Gilmar de Faro Teles</w:t>
            </w:r>
            <w:proofErr w:type="gram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(Gilmar Faro)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Alagoinhas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Litoral Norte e Agreste Baiano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Victor Silva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Aziz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Lima (Victor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Aziz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Itabuna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Litoral Sul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Salomão Pedro de Oliveira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Loló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Senhor do Bonfim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Piemonte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Norte do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Itapicuru</w:t>
            </w:r>
            <w:proofErr w:type="spellEnd"/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69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Gilmar Dantas Silva (Gilmar Dantas)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Vitória da Conquista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Sudoeste Baiano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Cleudir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da Silva Neves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Cleudir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Neves</w:t>
            </w:r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)</w:t>
            </w:r>
            <w:proofErr w:type="gramEnd"/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São Félix do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Coribe</w:t>
            </w:r>
            <w:proofErr w:type="spellEnd"/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Bacia do Rio Corrente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Fábio Barbosa Moraes (Fabio Boiadeiro)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Lençóis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Chapada Diamantina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Raumi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Joaquim de Souza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Raumi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Souza)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Wagner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Chapada Diamantina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Marineide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da Conceição Lourenço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neydinnha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Teixeira de Freitas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Extremo Sul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Orley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Romana da Silva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Orley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Silva)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Teixeira de Freitas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Extremo Sul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Adriana Santos Silva (Adriana Santos)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Metropolitano de Salvador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70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Luciano Damasceno dos Santos (Luciano Damasceno dos Santos)</w:t>
            </w:r>
          </w:p>
        </w:tc>
        <w:tc>
          <w:tcPr>
            <w:tcW w:w="224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33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Metropolitano de Salvador</w:t>
            </w:r>
          </w:p>
        </w:tc>
        <w:tc>
          <w:tcPr>
            <w:tcW w:w="16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</w:tbl>
    <w:p w:rsidR="002D5C58" w:rsidRPr="00526964" w:rsidRDefault="002D5C58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EF0903" w:rsidRPr="00526964" w:rsidRDefault="00EF0903" w:rsidP="00EF0903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="Arial"/>
          <w:b/>
          <w:sz w:val="22"/>
          <w:szCs w:val="22"/>
          <w:lang w:eastAsia="pt-BR"/>
        </w:rPr>
      </w:pPr>
      <w:r w:rsidRPr="00526964">
        <w:rPr>
          <w:rFonts w:asciiTheme="minorHAnsi" w:hAnsiTheme="minorHAnsi" w:cs="Arial"/>
          <w:b/>
          <w:sz w:val="22"/>
          <w:szCs w:val="22"/>
          <w:lang w:eastAsia="pt-BR"/>
        </w:rPr>
        <w:t>ANEXO II</w:t>
      </w: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  <w:r w:rsidRPr="00526964">
        <w:rPr>
          <w:rFonts w:asciiTheme="minorHAnsi" w:hAnsiTheme="minorHAnsi" w:cs="Arial"/>
          <w:sz w:val="22"/>
          <w:szCs w:val="22"/>
          <w:lang w:eastAsia="pt-BR"/>
        </w:rPr>
        <w:t xml:space="preserve">Candidatos dos Segmentos Culturais e Processos do Fazer Cultural   </w:t>
      </w:r>
    </w:p>
    <w:p w:rsidR="00EF0903" w:rsidRPr="00526964" w:rsidRDefault="00EF0903" w:rsidP="00641776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420"/>
        <w:gridCol w:w="1512"/>
        <w:gridCol w:w="2807"/>
        <w:gridCol w:w="1548"/>
      </w:tblGrid>
      <w:tr w:rsidR="002A0B24" w:rsidRPr="00526964" w:rsidTr="002D5C58">
        <w:trPr>
          <w:trHeight w:val="69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Município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Segmento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b/>
                <w:bCs/>
                <w:sz w:val="22"/>
                <w:szCs w:val="22"/>
                <w:lang w:eastAsia="pt-BR"/>
              </w:rPr>
              <w:t>Situação da Candidatura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Alaor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Lopes Menezes Filho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Alaor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Lopes)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Artes Cênicas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Fernando Dias (Nando Dias)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Caetité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Artes Cênicas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lastRenderedPageBreak/>
              <w:t>Francisco Cruz do Nascimento (Chico Nascimento)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Ibirapitanga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Artes Cênicas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Marcos de Aguiar Porto (Marcão)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Brumado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Associações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Nilo Silva Trindade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Nilinho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Saubara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Associações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Danilo Moura Ferreira Mota (Danilo Moura)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Prado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Bens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Maria das Graças Santos da Silva (Graça da Cesta)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Bens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Ladailza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Gonçalves Teles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Ladailza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Teles)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Bibliotecas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Valdir Rodrigues Miranda da Silva (Mestre Ninja)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Itabuna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Capoeira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Patrícia Viana Queiroz (Patrícia Lume)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Cinema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Verônica Aquino Ribeiro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Veronica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Aquino</w:t>
            </w:r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)</w:t>
            </w:r>
            <w:proofErr w:type="gramEnd"/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Cinema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Bruno Santos Meireles (Bruno Suspeito)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Culturas Urbanas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Leonardo Miranda Alves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Leozinho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Juazeiro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Economia Criativa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Tiago Basto Cardoso (Tiago Basto)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Economia da Cultura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Jonaldo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Batista Santos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Jonaldo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Batista)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4F674E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Educação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Bruna Setenta Góes Almeida (Bruna Setenta)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Itabuna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Estudos da Cultura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Suely de Melo Modesto (Suely Melo)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Formação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Adinil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Batista de Souza (PAN BATISTA)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Cachoeira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Manifestações Étnico-Culturais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Menderson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Correia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Bulcão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Menderson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Correia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Bulcão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Santo Amaro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Museus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6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Jean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Maicon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Lopes dos Anjos (Jean Lopes)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4F674E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Políticas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José Domingos Amorim da Cruz (JOTTAD)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Produção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Marina Silva Fraga (Marina Fraga)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Andaraí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Produção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Edipo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Lisboa Pimentel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Edipo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Rei)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Taperoá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Redes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Normelita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Oliveira da Silva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Normelita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Oliveira</w:t>
            </w:r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)</w:t>
            </w:r>
            <w:proofErr w:type="gramEnd"/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Ipirá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Aprovado</w:t>
            </w:r>
          </w:p>
        </w:tc>
      </w:tr>
      <w:tr w:rsidR="002A0B24" w:rsidRPr="00526964" w:rsidTr="002D5C58">
        <w:trPr>
          <w:trHeight w:val="330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Jeferson Conceição Santos (Jeferson Conceição Santos)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Cruz das Almas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Culturas Digitais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Lynn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Rosalina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Gama Alves (Lynn Alves)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Jogos Eletrônicos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Genilson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proofErr w:type="gram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coutinho</w:t>
            </w:r>
            <w:proofErr w:type="spellEnd"/>
            <w:proofErr w:type="gram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Pereira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Genilson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Coutinho 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Manifestações Culturais de 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Orient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. Sexual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Isa Maria de Souza Silva (Isa Oliveira)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Manifestações Populares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Julice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Oliveira Dias dos Santos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Julice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Oliveira)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Salvador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Memória Cultural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Uilson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Silva Pedreira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Uilson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Pedreira)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Nova Canaã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Políticas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  <w:tr w:rsidR="002A0B24" w:rsidRPr="00526964" w:rsidTr="002D5C58">
        <w:trPr>
          <w:trHeight w:val="345"/>
          <w:jc w:val="center"/>
        </w:trPr>
        <w:tc>
          <w:tcPr>
            <w:tcW w:w="592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Zoraide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 xml:space="preserve"> Carlos Amorim (</w:t>
            </w:r>
            <w:proofErr w:type="spellStart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Zoraide</w:t>
            </w:r>
            <w:proofErr w:type="spellEnd"/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8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Jacobina</w:t>
            </w:r>
          </w:p>
        </w:tc>
        <w:tc>
          <w:tcPr>
            <w:tcW w:w="436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Políticas Culturais</w:t>
            </w:r>
          </w:p>
        </w:tc>
        <w:tc>
          <w:tcPr>
            <w:tcW w:w="1800" w:type="dxa"/>
            <w:vAlign w:val="center"/>
            <w:hideMark/>
          </w:tcPr>
          <w:p w:rsidR="002A0B24" w:rsidRPr="00526964" w:rsidRDefault="002A0B24" w:rsidP="002D5C58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eastAsia="pt-BR"/>
              </w:rPr>
            </w:pPr>
            <w:r w:rsidRPr="00526964">
              <w:rPr>
                <w:rFonts w:asciiTheme="minorHAnsi" w:hAnsiTheme="minorHAnsi" w:cs="Arial"/>
                <w:sz w:val="22"/>
                <w:szCs w:val="22"/>
                <w:lang w:eastAsia="pt-BR"/>
              </w:rPr>
              <w:t>Reprovado</w:t>
            </w:r>
          </w:p>
        </w:tc>
      </w:tr>
    </w:tbl>
    <w:p w:rsidR="00EF0903" w:rsidRPr="00526964" w:rsidRDefault="00EF0903" w:rsidP="002B5D9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sz w:val="22"/>
          <w:szCs w:val="22"/>
          <w:lang w:eastAsia="pt-BR"/>
        </w:rPr>
      </w:pPr>
    </w:p>
    <w:sectPr w:rsidR="00EF0903" w:rsidRPr="00526964" w:rsidSect="005A004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1776"/>
    <w:rsid w:val="001D073A"/>
    <w:rsid w:val="002A0B24"/>
    <w:rsid w:val="002B5D9A"/>
    <w:rsid w:val="002D5C58"/>
    <w:rsid w:val="003D1EFA"/>
    <w:rsid w:val="004F674E"/>
    <w:rsid w:val="00526964"/>
    <w:rsid w:val="005A004E"/>
    <w:rsid w:val="0061132A"/>
    <w:rsid w:val="00641776"/>
    <w:rsid w:val="006B3EFD"/>
    <w:rsid w:val="00781358"/>
    <w:rsid w:val="00A876C5"/>
    <w:rsid w:val="00B4694B"/>
    <w:rsid w:val="00CF207D"/>
    <w:rsid w:val="00D17BC5"/>
    <w:rsid w:val="00EA320D"/>
    <w:rsid w:val="00E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4177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D5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49FE-9FEC-464A-99E6-E57CD8D3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comissao.carnaval</dc:creator>
  <cp:lastModifiedBy>rodrigo.hora</cp:lastModifiedBy>
  <cp:revision>8</cp:revision>
  <cp:lastPrinted>2018-02-20T20:18:00Z</cp:lastPrinted>
  <dcterms:created xsi:type="dcterms:W3CDTF">2018-02-20T19:16:00Z</dcterms:created>
  <dcterms:modified xsi:type="dcterms:W3CDTF">2018-02-20T20:18:00Z</dcterms:modified>
</cp:coreProperties>
</file>