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bookmarkStart w:id="0" w:name="_GoBack"/>
      <w:r w:rsidRPr="00610DC7">
        <w:rPr>
          <w:rFonts w:ascii="Arial" w:eastAsia="Times New Roman" w:hAnsi="Arial" w:cs="Arial"/>
          <w:b/>
          <w:bCs/>
          <w:color w:val="000000"/>
          <w:sz w:val="24"/>
          <w:szCs w:val="24"/>
        </w:rPr>
        <w:t>EDITAL DE CONCURSO PÚBLICO Nº 11/2026</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bookmarkEnd w:id="0"/>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SELEÇÃO DE PROJETOS DE INICIAÇÃO CIENTÍFICA, TECNOLÓGICA E DE INOVAÇÃO ELABORADOS POR ESTUDANTES DA REDE PÚBLICA ESTADUAL DA BAHIA — ENCONTRO ESTUDANTIL 2026</w:t>
      </w:r>
    </w:p>
    <w:p w:rsidR="00610DC7" w:rsidRPr="00475FD5" w:rsidRDefault="00610DC7" w:rsidP="00610DC7">
      <w:pPr>
        <w:widowControl/>
        <w:spacing w:before="100" w:beforeAutospacing="1" w:after="100" w:afterAutospacing="1"/>
        <w:rPr>
          <w:rFonts w:ascii="Times New Roman" w:eastAsia="Times New Roman" w:hAnsi="Times New Roman" w:cs="Times New Roman"/>
          <w:color w:val="000000"/>
          <w:sz w:val="24"/>
          <w:szCs w:val="24"/>
        </w:rPr>
      </w:pPr>
      <w:r w:rsidRPr="00475FD5">
        <w:rPr>
          <w:rFonts w:ascii="Times New Roman" w:eastAsia="Times New Roman" w:hAnsi="Times New Roman" w:cs="Times New Roman"/>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O presente Edital integra as ações estratégicas da Secretaria da Educação do Estado da Bahia para o fortalecimento da Educação Básica, Profissional e Tecnológica, promovendo o protagonismo estudantil, a iniciação científica e o desenvolvimento de tecnologias educacionais no âmbito da Rede Pública Estadual de Ensino.</w:t>
      </w:r>
    </w:p>
    <w:p w:rsidR="00610DC7" w:rsidRPr="00475FD5" w:rsidRDefault="00610DC7" w:rsidP="00610DC7">
      <w:pPr>
        <w:widowControl/>
        <w:spacing w:before="100" w:beforeAutospacing="1" w:after="100" w:afterAutospacing="1"/>
        <w:rPr>
          <w:rFonts w:ascii="Times New Roman" w:eastAsia="Times New Roman" w:hAnsi="Times New Roman" w:cs="Times New Roman"/>
          <w:color w:val="000000"/>
          <w:sz w:val="24"/>
          <w:szCs w:val="24"/>
        </w:rPr>
      </w:pPr>
      <w:r w:rsidRPr="00475FD5">
        <w:rPr>
          <w:rFonts w:ascii="Times New Roman" w:eastAsia="Times New Roman" w:hAnsi="Times New Roman" w:cs="Times New Roman"/>
          <w:color w:val="000000"/>
          <w:sz w:val="24"/>
          <w:szCs w:val="24"/>
        </w:rPr>
        <w:t> </w:t>
      </w:r>
    </w:p>
    <w:p w:rsidR="00610DC7" w:rsidRPr="00475FD5" w:rsidRDefault="00610DC7" w:rsidP="00610DC7">
      <w:pPr>
        <w:widowControl/>
        <w:spacing w:before="120" w:after="120"/>
        <w:ind w:left="180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CONSIDERANDO-SE </w:t>
      </w:r>
      <w:r w:rsidRPr="00475FD5">
        <w:rPr>
          <w:rFonts w:ascii="Arial" w:eastAsia="Times New Roman" w:hAnsi="Arial" w:cs="Arial"/>
          <w:color w:val="000000"/>
          <w:sz w:val="24"/>
          <w:szCs w:val="24"/>
        </w:rPr>
        <w:t>os princípios e fins da educação nacional fixados no Artigo 2º da Lei 9.394/1996, no qual a “</w:t>
      </w:r>
      <w:r w:rsidRPr="00610DC7">
        <w:rPr>
          <w:rFonts w:ascii="Arial" w:eastAsia="Times New Roman" w:hAnsi="Arial" w:cs="Arial"/>
          <w:i/>
          <w:iCs/>
          <w:color w:val="000000"/>
          <w:sz w:val="24"/>
          <w:szCs w:val="24"/>
        </w:rPr>
        <w:t>educação, dever da família e do Estado, inspirada nos princípios da liberdade e nos ideais da solidariedade humana, tem por finalidade o pleno desenvolvimento do educando, seu preparo para o exercício da cidadania e sua qualificação para o trabalho</w:t>
      </w:r>
      <w:r w:rsidRPr="00475FD5">
        <w:rPr>
          <w:rFonts w:ascii="Arial" w:eastAsia="Times New Roman" w:hAnsi="Arial" w:cs="Arial"/>
          <w:color w:val="000000"/>
          <w:sz w:val="24"/>
          <w:szCs w:val="24"/>
        </w:rPr>
        <w:t>” e o Inciso II do referido Artigo, ao reconhecer “</w:t>
      </w:r>
      <w:r w:rsidRPr="00610DC7">
        <w:rPr>
          <w:rFonts w:ascii="Arial" w:eastAsia="Times New Roman" w:hAnsi="Arial" w:cs="Arial"/>
          <w:i/>
          <w:iCs/>
          <w:color w:val="000000"/>
          <w:sz w:val="24"/>
          <w:szCs w:val="24"/>
        </w:rPr>
        <w:t>a liberdade de aprender, ensinar, pesquisar e divulgar a cultura, o pensamento, a arte e o saber</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80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CONSIDERANDO-SE </w:t>
      </w:r>
      <w:r w:rsidRPr="00475FD5">
        <w:rPr>
          <w:rFonts w:ascii="Arial" w:eastAsia="Times New Roman" w:hAnsi="Arial" w:cs="Arial"/>
          <w:color w:val="000000"/>
          <w:sz w:val="24"/>
          <w:szCs w:val="24"/>
        </w:rPr>
        <w:t>a necessidade de execução conjunta dos projetos de Iniciação Científica e do desenvolvimento de Tecnologias da Rede Estadual de Educação da Bahia;</w:t>
      </w:r>
    </w:p>
    <w:p w:rsidR="00610DC7" w:rsidRPr="00475FD5" w:rsidRDefault="00610DC7" w:rsidP="00610DC7">
      <w:pPr>
        <w:widowControl/>
        <w:spacing w:before="120" w:after="120"/>
        <w:ind w:left="180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CONSIDERANDO-SE </w:t>
      </w:r>
      <w:r w:rsidRPr="00475FD5">
        <w:rPr>
          <w:rFonts w:ascii="Arial" w:eastAsia="Times New Roman" w:hAnsi="Arial" w:cs="Arial"/>
          <w:color w:val="000000"/>
          <w:sz w:val="24"/>
          <w:szCs w:val="24"/>
        </w:rPr>
        <w:t>a indispensabilidade da integração das ações pedagógicas com o calendário letivo da Rede Estadual do ano de 2026;</w:t>
      </w:r>
    </w:p>
    <w:p w:rsidR="00610DC7" w:rsidRPr="00475FD5" w:rsidRDefault="00610DC7" w:rsidP="00610DC7">
      <w:pPr>
        <w:widowControl/>
        <w:spacing w:before="120" w:after="120"/>
        <w:ind w:left="180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CONSIDERANDO-SE </w:t>
      </w:r>
      <w:r w:rsidRPr="00475FD5">
        <w:rPr>
          <w:rFonts w:ascii="Arial" w:eastAsia="Times New Roman" w:hAnsi="Arial" w:cs="Arial"/>
          <w:color w:val="000000"/>
          <w:sz w:val="24"/>
          <w:szCs w:val="24"/>
        </w:rPr>
        <w:t>a seleção de projetos de iniciação científica e de tecnologias elaborados pelos estudantes da</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Rede Pública Estadual de Ensino.</w:t>
      </w:r>
    </w:p>
    <w:p w:rsidR="00610DC7" w:rsidRPr="00475FD5" w:rsidRDefault="00610DC7" w:rsidP="00610DC7">
      <w:pPr>
        <w:widowControl/>
        <w:spacing w:before="120" w:after="120"/>
        <w:ind w:left="18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A</w:t>
      </w: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SECRETÁRIA DA EDUCAÇÃO DO ESTADO DA BAHIA EM EXERCÍCIO</w:t>
      </w:r>
      <w:r w:rsidRPr="00475FD5">
        <w:rPr>
          <w:rFonts w:ascii="Arial" w:eastAsia="Times New Roman" w:hAnsi="Arial" w:cs="Arial"/>
          <w:color w:val="000000"/>
          <w:sz w:val="24"/>
          <w:szCs w:val="24"/>
        </w:rPr>
        <w:t xml:space="preserve">, no uso das atribuições que lhe são conferidas nos termos do art. 109 da Constituição Estadual e do art. 18, inciso I, do Regimento Interno da Secretaria da Educação do Estado, aprovado pelo Decreto Estadual n.º 8.877/2004, à vista do quanto disposto na Lei Federal n.º 9.394/1996, na Lei Federal n.º 14.133/2021, na Resolução MEC/CNE/CP n.º 01/2021, na Lei Estadual n.º 14.634/2023, na Lei Estadual n.º 14.646/2023 (Plano Plurianual Participativo), torna público e faz saber aos interessados o lançamento do presente Concurso Público para seleção de projetos de Iniciação Científica e Tecnológica elaborados pelas Unidades Escolares da Rede Pública Estadual de Ensino, para participação no Encontro Estudantil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e Estadual), por meio da 14.ª Feira de Ciências, Empreendedorismo Social e Inovação da Bahia (FECIBA) e do 4.º Seminário Territorial da Educação Profissional e Tecnológica (Seminários Territoriais). Nesta edição, o Encontro Estudantil adota o tema central: </w:t>
      </w:r>
      <w:r w:rsidRPr="00610DC7">
        <w:rPr>
          <w:rFonts w:ascii="Arial" w:eastAsia="Times New Roman" w:hAnsi="Arial" w:cs="Arial"/>
          <w:b/>
          <w:bCs/>
          <w:color w:val="000000"/>
          <w:sz w:val="24"/>
          <w:szCs w:val="24"/>
        </w:rPr>
        <w:t>“Conectando conhecimentos com educação e justiça”.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 DO OBJETO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1.1.</w:t>
      </w:r>
      <w:r w:rsidRPr="00475FD5">
        <w:rPr>
          <w:rFonts w:ascii="Arial" w:eastAsia="Times New Roman" w:hAnsi="Arial" w:cs="Arial"/>
          <w:color w:val="000000"/>
          <w:sz w:val="24"/>
          <w:szCs w:val="24"/>
        </w:rPr>
        <w:t> O presente Concurso Público tem por objeto a seleção de projetos de Iniciação Científica e Tecnológica desenvolvidos por estudantes regularmente matriculados na Rede Pública Estadual de Ensino da Bahia.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w:t>
      </w:r>
      <w:r w:rsidRPr="00475FD5">
        <w:rPr>
          <w:rFonts w:ascii="Arial" w:eastAsia="Times New Roman" w:hAnsi="Arial" w:cs="Arial"/>
          <w:color w:val="000000"/>
          <w:sz w:val="24"/>
          <w:szCs w:val="24"/>
        </w:rPr>
        <w:t xml:space="preserve"> Os projetos deverão ser orientados por </w:t>
      </w:r>
      <w:proofErr w:type="gramStart"/>
      <w:r w:rsidRPr="00475FD5">
        <w:rPr>
          <w:rFonts w:ascii="Arial" w:eastAsia="Times New Roman" w:hAnsi="Arial" w:cs="Arial"/>
          <w:color w:val="000000"/>
          <w:sz w:val="24"/>
          <w:szCs w:val="24"/>
        </w:rPr>
        <w:t>professores(</w:t>
      </w:r>
      <w:proofErr w:type="gramEnd"/>
      <w:r w:rsidRPr="00475FD5">
        <w:rPr>
          <w:rFonts w:ascii="Arial" w:eastAsia="Times New Roman" w:hAnsi="Arial" w:cs="Arial"/>
          <w:color w:val="000000"/>
          <w:sz w:val="24"/>
          <w:szCs w:val="24"/>
        </w:rPr>
        <w:t>as) das Unidades Escolares, contemplando todas as modalidades e formas de oferta da Educação Básica, Profissional e Tecnológica.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w:t>
      </w:r>
      <w:r w:rsidRPr="00475FD5">
        <w:rPr>
          <w:rFonts w:ascii="Arial" w:eastAsia="Times New Roman" w:hAnsi="Arial" w:cs="Arial"/>
          <w:color w:val="000000"/>
          <w:sz w:val="24"/>
          <w:szCs w:val="24"/>
        </w:rPr>
        <w:t xml:space="preserve"> Os projetos selecionados serão apresentados nas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e, se classificados, seguirão para a etapa Estadual do Encontro Estudantil da Rede Estadual de Educação, por meio das Mostras e Eventos (FECIBA e Seminários Territoriais).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 DO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Encontro Estudantil da Rede Estadual de Educação é um evento anual que valoriza o protagonismo dos estudantes, promovendo a apresentação de projetos nas áreas de ciência, tecnologia, cultura e empreendedorismo social. Constitui a culminância dos Programas e Projetos Estruturantes da Educação Básica, Profissional e Tecnológica, com a finalidade de integrar, socializar e difundir experiências educacionais desenvolvidas nas Unidades Escolares.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2.1. Das Mostras e Eventos Componentes do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2.1.1.</w:t>
      </w: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Fazem parte do Encontro Estudantil 2026 as seguintes mostras e eventos: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14.ª Feira de Ciências, Empreendedorismo Social e Inovação da Bahia (14.ª FECIBA).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II) 4º Seminários Territoriais da Educação Profissional e Tecnológica.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III) Mostra dos Projetos Artísticos e Culturais – AVE, TAL, EPA, PROVE, DANCE, FESTE, ENCANTE E FACE.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IV) Encontro de Líderes de Classe.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V) Encontro de Jovens Ouvidores.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VI) Encontro das Agências de Notícias.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2.2.</w:t>
      </w:r>
      <w:r w:rsidRPr="00475FD5">
        <w:rPr>
          <w:rFonts w:ascii="Arial" w:eastAsia="Times New Roman" w:hAnsi="Arial" w:cs="Arial"/>
          <w:color w:val="000000"/>
          <w:sz w:val="24"/>
          <w:szCs w:val="24"/>
        </w:rPr>
        <w:t> Os Projetos listados nas alíneas III, IV, V e VI ocorrerão por meio de regramentos/chamamentos específicos, integrando-se ao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2.3. </w:t>
      </w:r>
      <w:r w:rsidRPr="00475FD5">
        <w:rPr>
          <w:rFonts w:ascii="Arial" w:eastAsia="Times New Roman" w:hAnsi="Arial" w:cs="Arial"/>
          <w:color w:val="000000"/>
          <w:sz w:val="24"/>
          <w:szCs w:val="24"/>
        </w:rPr>
        <w:t>Este Edital trata, especificamente, das mostras definidas nas alíneas I e II do Subitem 2.1.1.</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2.3.1.</w:t>
      </w:r>
      <w:r w:rsidRPr="00475FD5">
        <w:rPr>
          <w:rFonts w:ascii="Arial" w:eastAsia="Times New Roman" w:hAnsi="Arial" w:cs="Arial"/>
          <w:color w:val="000000"/>
          <w:sz w:val="24"/>
          <w:szCs w:val="24"/>
        </w:rPr>
        <w:t xml:space="preserve"> Entende-se por Feira de Ciências, Empreendedorismo Social e Inovação da Bahia (FECIBA) a mostra de projetos de Iniciação Científica e de Inovação, executados por Unidades Escolares da Rede Pública Estadual de Ensino da Bahia, que ofertam Ensino Fundamental II, Ensino Médio em todas as suas ofertas e modalidades, Educação de Jovens e Adultos (EJA), incluindo Escolas do Campo, </w:t>
      </w:r>
      <w:r w:rsidRPr="00475FD5">
        <w:rPr>
          <w:rFonts w:ascii="Arial" w:eastAsia="Times New Roman" w:hAnsi="Arial" w:cs="Arial"/>
          <w:color w:val="000000"/>
          <w:sz w:val="24"/>
          <w:szCs w:val="24"/>
        </w:rPr>
        <w:lastRenderedPageBreak/>
        <w:t>Escolas Indígenas, Escolas Quilombolas, Escolas Família Agrícola (EFA), Educação Profissional e Tecnológica, Casas Familiares Rurais (CFR).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2.3.2</w:t>
      </w:r>
      <w:r w:rsidRPr="00475FD5">
        <w:rPr>
          <w:rFonts w:ascii="Arial" w:eastAsia="Times New Roman" w:hAnsi="Arial" w:cs="Arial"/>
          <w:color w:val="000000"/>
          <w:sz w:val="24"/>
          <w:szCs w:val="24"/>
        </w:rPr>
        <w:t>. Entende-se por Seminários Territoriais da Educação Profissional e Tecnológica a mostra de projetos de Iniciação Científica articulados ao desenvolvimento de tecnologias, propostos por Unidades Escolares da Educação Profissional Técnica nas diferentes formas de oferta Integrada (Educação Profissional Técnica de Nível Médio), a EJAEPT (Programa Nacional de Integração da Educação Profissional com a Educação Básica na Modalidade de Educação de Jovens e Adultos), bem como a forma Subsequente (cursos técnicos Subsequentes).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3. DAS ETAPAS DO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3.1. O Encontro Estudantil é composto por quatro etapas: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 Etapa 1</w:t>
      </w:r>
      <w:r w:rsidRPr="00475FD5">
        <w:rPr>
          <w:rFonts w:ascii="Arial" w:eastAsia="Times New Roman" w:hAnsi="Arial" w:cs="Arial"/>
          <w:color w:val="000000"/>
          <w:sz w:val="24"/>
          <w:szCs w:val="24"/>
        </w:rPr>
        <w:t> – Submissão dos Projetos: voltada ao período para elaboração e submissão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 Etapa 2</w:t>
      </w:r>
      <w:r w:rsidRPr="00475FD5">
        <w:rPr>
          <w:rFonts w:ascii="Arial" w:eastAsia="Times New Roman" w:hAnsi="Arial" w:cs="Arial"/>
          <w:color w:val="000000"/>
          <w:sz w:val="24"/>
          <w:szCs w:val="24"/>
        </w:rPr>
        <w:t xml:space="preserve"> – Avaliação e Classificação Inicial dos Projetos: voltada ao processo de habilitação, avaliação e classificação dos projetos para participação nas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III) Etapa 3</w:t>
      </w:r>
      <w:r w:rsidRPr="00475FD5">
        <w:rPr>
          <w:rFonts w:ascii="Arial" w:eastAsia="Times New Roman" w:hAnsi="Arial" w:cs="Arial"/>
          <w:color w:val="000000"/>
          <w:sz w:val="24"/>
          <w:szCs w:val="24"/>
        </w:rPr>
        <w:t xml:space="preserve"> – Encontros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voltada à apresentação dos projetos das produções desenvolvidos pelas Unidades Escolares selecionadas na Etapa 2 e avaliação presencial das produções de forma a credenciar para o Encontro Estadual.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IV) Etapa 4 </w:t>
      </w:r>
      <w:r w:rsidRPr="00475FD5">
        <w:rPr>
          <w:rFonts w:ascii="Arial" w:eastAsia="Times New Roman" w:hAnsi="Arial" w:cs="Arial"/>
          <w:color w:val="000000"/>
          <w:sz w:val="24"/>
          <w:szCs w:val="24"/>
        </w:rPr>
        <w:t>– Encontro Estadual: reúne e integra as iniciativas selecionadas na Etapa 3.</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4. DOS OBJETIVOS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4.1. Objetivo Geral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Promover a integração entre ciência, tecnologia, arte e inovação na Rede Pública Estadual de Ensino da Bahia, fortalecendo o protagonismo estudantil e as práticas pedagógicas orientadas à pesquisa, empreendedorismo, inovação, desenvolvimento de novos produtos e à produção de conhecimentos.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4.2. Objetivos Específicos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São objetivos específicos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Estimular a iniciação científica e o desenvolvimento tecnológico por meio de atividades de pesquisa, extensão, inovação e empreendedorismo social, bem como fomentar a popularização das ciências, sob orientação de professores(as) e pesquisadores(as), com participação de estudantes regularmente matriculados e com frequência comprovada no Ensino Fundamental II, Ensino Médio, Educação de Jovens e Adultos (EJA), Educação Profissional Técnica de Nível Médio (nas formas integrada, subsequente e EJAEPT), incluindo as Escolas do Campo, Indígenas, Quilombolas, Escolas Família Agrícola (EFA) e Casas Familiares Rurais (CFR);</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II. Promover a aprendizagem baseada em projetos, incentivando a produção colaborativa de conhecimentos e a troca de saberes e experiências entre estudantes, </w:t>
      </w:r>
      <w:proofErr w:type="gramStart"/>
      <w:r w:rsidRPr="00475FD5">
        <w:rPr>
          <w:rFonts w:ascii="Arial" w:eastAsia="Times New Roman" w:hAnsi="Arial" w:cs="Arial"/>
          <w:color w:val="000000"/>
          <w:sz w:val="24"/>
          <w:szCs w:val="24"/>
        </w:rPr>
        <w:t>professores(</w:t>
      </w:r>
      <w:proofErr w:type="gramEnd"/>
      <w:r w:rsidRPr="00475FD5">
        <w:rPr>
          <w:rFonts w:ascii="Arial" w:eastAsia="Times New Roman" w:hAnsi="Arial" w:cs="Arial"/>
          <w:color w:val="000000"/>
          <w:sz w:val="24"/>
          <w:szCs w:val="24"/>
        </w:rPr>
        <w:t>as) e comunidades escolares;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III. Socializar ideias, práticas e experiências que despertem o interesse científico, crítico e criativo, contribuindo para a formação de sujeitos conscientes e comprometidos com o desenvolvimento sustentável de seus territórios;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IV. Fortalecer o protagonismo estudantil, estimulando a atitude investigativa e o empreendedorismo social, com vistas à proposição de soluções inovadoras para desafios locais e regionais, alinhadas às vocações produtivas e </w:t>
      </w:r>
      <w:proofErr w:type="spellStart"/>
      <w:r w:rsidRPr="00475FD5">
        <w:rPr>
          <w:rFonts w:ascii="Arial" w:eastAsia="Times New Roman" w:hAnsi="Arial" w:cs="Arial"/>
          <w:color w:val="000000"/>
          <w:sz w:val="24"/>
          <w:szCs w:val="24"/>
        </w:rPr>
        <w:t>identitárias</w:t>
      </w:r>
      <w:proofErr w:type="spellEnd"/>
      <w:r w:rsidRPr="00475FD5">
        <w:rPr>
          <w:rFonts w:ascii="Arial" w:eastAsia="Times New Roman" w:hAnsi="Arial" w:cs="Arial"/>
          <w:color w:val="000000"/>
          <w:sz w:val="24"/>
          <w:szCs w:val="24"/>
        </w:rPr>
        <w:t xml:space="preserve"> de cada território;</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V. Identificar, valorizar e difundir projetos e pesquisas aplicadas à Educação Básica, Profissional e Tecnológica que visem atender às necessidades de populações em situação de vulnerabilidade socioeconômica, contribuindo para a redução das desigualdades e a promoção da inclusão social;</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VI. Realizar, em âmbito territorial, as seguintes ações integradas ao Encontro Estudantil, com vistas à seleção, avaliação e classificação dos projetos que serão apresentados na Etapa </w:t>
      </w:r>
      <w:proofErr w:type="spellStart"/>
      <w:r w:rsidRPr="00475FD5">
        <w:rPr>
          <w:rFonts w:ascii="Arial" w:eastAsia="Times New Roman" w:hAnsi="Arial" w:cs="Arial"/>
          <w:color w:val="000000"/>
          <w:sz w:val="24"/>
          <w:szCs w:val="24"/>
        </w:rPr>
        <w:t>Interterritorial</w:t>
      </w:r>
      <w:proofErr w:type="spellEnd"/>
      <w:r w:rsidRPr="00475FD5">
        <w:rPr>
          <w:rFonts w:ascii="Arial" w:eastAsia="Times New Roman" w:hAnsi="Arial" w:cs="Arial"/>
          <w:color w:val="000000"/>
          <w:sz w:val="24"/>
          <w:szCs w:val="24"/>
        </w:rPr>
        <w:t xml:space="preserve"> e Estadual da Educação Profissional e Tecnológica;</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VII. Promover a valorização de estudantes e </w:t>
      </w:r>
      <w:proofErr w:type="gramStart"/>
      <w:r w:rsidRPr="00475FD5">
        <w:rPr>
          <w:rFonts w:ascii="Arial" w:eastAsia="Times New Roman" w:hAnsi="Arial" w:cs="Arial"/>
          <w:color w:val="000000"/>
          <w:sz w:val="24"/>
          <w:szCs w:val="24"/>
        </w:rPr>
        <w:t>professores(</w:t>
      </w:r>
      <w:proofErr w:type="gramEnd"/>
      <w:r w:rsidRPr="00475FD5">
        <w:rPr>
          <w:rFonts w:ascii="Arial" w:eastAsia="Times New Roman" w:hAnsi="Arial" w:cs="Arial"/>
          <w:color w:val="000000"/>
          <w:sz w:val="24"/>
          <w:szCs w:val="24"/>
        </w:rPr>
        <w:t>as) da Rede Pública Estadual de Ensino por meio da participação em eventos científicos e formativos;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VIII. Fomentar a cultura de proteção intelectual e registro acadêmico dos projetos desenvolvidos no âmbito da Rede Pública Estadual de Ensino.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IX. Promover a popularização e democratização das ciências por meio da apresentação de projetos de investigação científica, desenvolvidos por estudantes e orientados/as por professores/as da rede estadual de ensino da Bahia;</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 Socializar ideias e experiências que despertem o interesse científico, crítico e criativo para desenvolvimento sustentável e consciente nos estudantes da rede estadual de ensino da Bahia que ainda não tenham vivenciado a pesquisa científica;</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XI. Evidenciar que a produção científica na Educação Básica estimula o protagonismo estudantil na perspectiva do empreendedorismo social e da inovação, ao propor soluções para problemas presentes na sociedade, considerando os contextos locais, territoriais, estadual, nacional e/ou global;</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XII. Incentivar a socialização de conhecimentos para fortalecer a iniciação científica do currículo da educação básica em diálogo com as demandas territoriais.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XIII. Promover o letramento científico quanto à capacidade de empregar o conhecimento científico para identificar questões, adquirir novos conhecimentos, explicar fenômenos científicos e tirar conclusões baseadas em evidências sobre questões científicas.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XIV. Incentivar a participação e contribuir para a formação de estudantes e professores para eventos científicos;</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XV. Promover ações de divulgação e popularização da ciência como estímulo à reflexão crítica, à curiosidade científica e ao raciocínio científico na educação básica;</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XVI. Orientar os estudantes acerca do que </w:t>
      </w:r>
      <w:proofErr w:type="gramStart"/>
      <w:r w:rsidRPr="00475FD5">
        <w:rPr>
          <w:rFonts w:ascii="Arial" w:eastAsia="Times New Roman" w:hAnsi="Arial" w:cs="Arial"/>
          <w:color w:val="000000"/>
          <w:sz w:val="24"/>
          <w:szCs w:val="24"/>
        </w:rPr>
        <w:t>consiste</w:t>
      </w:r>
      <w:proofErr w:type="gramEnd"/>
      <w:r w:rsidRPr="00475FD5">
        <w:rPr>
          <w:rFonts w:ascii="Arial" w:eastAsia="Times New Roman" w:hAnsi="Arial" w:cs="Arial"/>
          <w:color w:val="000000"/>
          <w:sz w:val="24"/>
          <w:szCs w:val="24"/>
        </w:rPr>
        <w:t xml:space="preserve"> a pesquisa científica, suas etapas e a importância de seus resultados para a sociedade;</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XVII. Incentivar o protagonismo estudantil por meio do estímulo à curiosidade e ao desenvolvimento da capacidade investigativa, reflexiva e crítica;</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XVIII. Estimular a criação de projetos científicos interdisciplinares, incentivando os/as estudantes a articularem diversos saberes para a resolução de situações-problema, fortalecendo a inter-relação entre a produção científica e o cotidiano escolar;</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XIX. Envolver os/as estudantes em atividades de pesquisas criativas, com ações inovadoras, que os levem a investigar, debater e refletir sobre problemáticas de seu cotidiano e, com isso, propor soluções que primem pela sustentabilidade social e ambiental;</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60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XX. Incentivar os/as estudantes de todas as etapas e modalidades de ensino a desenvolverem habilidades e competências científicas por meio da realização de projetos científicos.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5. DOS PRINCÍPIOS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execução observará os princípios da legalidade, impessoalidade, moralidade, publicidade e eficiência, assegurando transparência e igualdade de condições de participação a </w:t>
      </w:r>
      <w:proofErr w:type="gramStart"/>
      <w:r w:rsidRPr="00475FD5">
        <w:rPr>
          <w:rFonts w:ascii="Arial" w:eastAsia="Times New Roman" w:hAnsi="Arial" w:cs="Arial"/>
          <w:color w:val="000000"/>
          <w:sz w:val="24"/>
          <w:szCs w:val="24"/>
        </w:rPr>
        <w:t>todos(</w:t>
      </w:r>
      <w:proofErr w:type="gramEnd"/>
      <w:r w:rsidRPr="00475FD5">
        <w:rPr>
          <w:rFonts w:ascii="Arial" w:eastAsia="Times New Roman" w:hAnsi="Arial" w:cs="Arial"/>
          <w:color w:val="000000"/>
          <w:sz w:val="24"/>
          <w:szCs w:val="24"/>
        </w:rPr>
        <w:t>as) os(as) candidatos(as).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 DA METODOLOGIA DO CONCURSO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concurso desenvolver-se-á em quatro etapas sucessivas: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6.1. Etapa 1 – Submissão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submissão dos projetos deverá ser realizada exclusivamente por meio de formulário eletrônico disponibilizado pela Secretaria da Educação do Estado da Bahia (SEC), no período de </w:t>
      </w:r>
      <w:r w:rsidRPr="00610DC7">
        <w:rPr>
          <w:rFonts w:ascii="Arial" w:eastAsia="Times New Roman" w:hAnsi="Arial" w:cs="Arial"/>
          <w:b/>
          <w:bCs/>
          <w:color w:val="000000"/>
          <w:sz w:val="24"/>
          <w:szCs w:val="24"/>
        </w:rPr>
        <w:t>21/05/2026 a 19/06/2026.</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6.1.1</w:t>
      </w:r>
      <w:r w:rsidRPr="00475FD5">
        <w:rPr>
          <w:rFonts w:ascii="Arial" w:eastAsia="Times New Roman" w:hAnsi="Arial" w:cs="Arial"/>
          <w:color w:val="000000"/>
          <w:sz w:val="24"/>
          <w:szCs w:val="24"/>
        </w:rPr>
        <w:t> A inscrição será efetuada mediante o preenchimento do formulário eletrônico e o envio dos documentos obrigatórios, conforme modelo constante nos Anexos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610DC7">
        <w:rPr>
          <w:rFonts w:ascii="Arial" w:eastAsia="Times New Roman" w:hAnsi="Arial" w:cs="Arial"/>
          <w:b/>
          <w:bCs/>
          <w:color w:val="000000"/>
          <w:sz w:val="24"/>
          <w:szCs w:val="24"/>
        </w:rPr>
        <w:t>6.1.2</w:t>
      </w:r>
      <w:r w:rsidRPr="00475FD5">
        <w:rPr>
          <w:rFonts w:ascii="Arial" w:eastAsia="Times New Roman" w:hAnsi="Arial" w:cs="Arial"/>
          <w:color w:val="000000"/>
          <w:sz w:val="24"/>
          <w:szCs w:val="24"/>
        </w:rPr>
        <w:t> No</w:t>
      </w:r>
      <w:proofErr w:type="gramEnd"/>
      <w:r w:rsidRPr="00475FD5">
        <w:rPr>
          <w:rFonts w:ascii="Arial" w:eastAsia="Times New Roman" w:hAnsi="Arial" w:cs="Arial"/>
          <w:color w:val="000000"/>
          <w:sz w:val="24"/>
          <w:szCs w:val="24"/>
        </w:rPr>
        <w:t xml:space="preserve"> ato da submissão, deverão ser informados e anexados: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dados de identificação do projeto e dos participantes;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b) plano de pesquisa, sem identificação dos autores, conforme modelo do Anexo VI;</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c) resumo do projeto, sem identificação dos autores, conforme modelo do Anexo VII;</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d) relatório do projeto, sem identificação dos autores, conforme modelo do Anexo VIII;</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e) Artigo científico (opcional) em arquivo digital, sem identificação dos autores, conforme modelo do Anexo IX.</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6.1.3.</w:t>
      </w:r>
      <w:r w:rsidRPr="00475FD5">
        <w:rPr>
          <w:rFonts w:ascii="Arial" w:eastAsia="Times New Roman" w:hAnsi="Arial" w:cs="Arial"/>
          <w:color w:val="000000"/>
          <w:sz w:val="24"/>
          <w:szCs w:val="24"/>
        </w:rPr>
        <w:t> Todos os participantes deverão manifestar ciência e concordância com a política de privacidade da plataforma eletrônica.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6.1.4.</w:t>
      </w:r>
      <w:r w:rsidRPr="00475FD5">
        <w:rPr>
          <w:rFonts w:ascii="Arial" w:eastAsia="Times New Roman" w:hAnsi="Arial" w:cs="Arial"/>
          <w:color w:val="000000"/>
          <w:sz w:val="24"/>
          <w:szCs w:val="24"/>
        </w:rPr>
        <w:t xml:space="preserve"> O descumprimento das orientações relativas à </w:t>
      </w:r>
      <w:proofErr w:type="spellStart"/>
      <w:r w:rsidRPr="00475FD5">
        <w:rPr>
          <w:rFonts w:ascii="Arial" w:eastAsia="Times New Roman" w:hAnsi="Arial" w:cs="Arial"/>
          <w:color w:val="000000"/>
          <w:sz w:val="24"/>
          <w:szCs w:val="24"/>
        </w:rPr>
        <w:t>anonimização</w:t>
      </w:r>
      <w:proofErr w:type="spellEnd"/>
      <w:r w:rsidRPr="00475FD5">
        <w:rPr>
          <w:rFonts w:ascii="Arial" w:eastAsia="Times New Roman" w:hAnsi="Arial" w:cs="Arial"/>
          <w:color w:val="000000"/>
          <w:sz w:val="24"/>
          <w:szCs w:val="24"/>
        </w:rPr>
        <w:t xml:space="preserve"> do projeto implicará a eliminação da proposta.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6.1.5</w:t>
      </w:r>
      <w:r w:rsidRPr="00475FD5">
        <w:rPr>
          <w:rFonts w:ascii="Arial" w:eastAsia="Times New Roman" w:hAnsi="Arial" w:cs="Arial"/>
          <w:color w:val="000000"/>
          <w:sz w:val="24"/>
          <w:szCs w:val="24"/>
        </w:rPr>
        <w:t xml:space="preserve">. As inscrições deverão ser realizadas exclusivamente pela Unidade Escolar, por intermédio </w:t>
      </w:r>
      <w:proofErr w:type="gramStart"/>
      <w:r w:rsidRPr="00475FD5">
        <w:rPr>
          <w:rFonts w:ascii="Arial" w:eastAsia="Times New Roman" w:hAnsi="Arial" w:cs="Arial"/>
          <w:color w:val="000000"/>
          <w:sz w:val="24"/>
          <w:szCs w:val="24"/>
        </w:rPr>
        <w:t>do(</w:t>
      </w:r>
      <w:proofErr w:type="gramEnd"/>
      <w:r w:rsidRPr="00475FD5">
        <w:rPr>
          <w:rFonts w:ascii="Arial" w:eastAsia="Times New Roman" w:hAnsi="Arial" w:cs="Arial"/>
          <w:color w:val="000000"/>
          <w:sz w:val="24"/>
          <w:szCs w:val="24"/>
        </w:rPr>
        <w:t>a) professor(a) orientador(a) responsável.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6.1.6.</w:t>
      </w:r>
      <w:r w:rsidRPr="00475FD5">
        <w:rPr>
          <w:rFonts w:ascii="Arial" w:eastAsia="Times New Roman" w:hAnsi="Arial" w:cs="Arial"/>
          <w:color w:val="000000"/>
          <w:sz w:val="24"/>
          <w:szCs w:val="24"/>
        </w:rPr>
        <w:t> Serão homologadas apenas as inscrições que estiverem completas e em conformidade com as exigências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6.1.7.</w:t>
      </w:r>
      <w:r w:rsidRPr="00475FD5">
        <w:rPr>
          <w:rFonts w:ascii="Arial" w:eastAsia="Times New Roman" w:hAnsi="Arial" w:cs="Arial"/>
          <w:color w:val="000000"/>
          <w:sz w:val="24"/>
          <w:szCs w:val="24"/>
        </w:rPr>
        <w:t xml:space="preserve"> As informações prestadas no ato da inscrição são de inteira responsabilidade da Unidade Escolar e </w:t>
      </w:r>
      <w:proofErr w:type="gramStart"/>
      <w:r w:rsidRPr="00475FD5">
        <w:rPr>
          <w:rFonts w:ascii="Arial" w:eastAsia="Times New Roman" w:hAnsi="Arial" w:cs="Arial"/>
          <w:color w:val="000000"/>
          <w:sz w:val="24"/>
          <w:szCs w:val="24"/>
        </w:rPr>
        <w:t>do(</w:t>
      </w:r>
      <w:proofErr w:type="gramEnd"/>
      <w:r w:rsidRPr="00475FD5">
        <w:rPr>
          <w:rFonts w:ascii="Arial" w:eastAsia="Times New Roman" w:hAnsi="Arial" w:cs="Arial"/>
          <w:color w:val="000000"/>
          <w:sz w:val="24"/>
          <w:szCs w:val="24"/>
        </w:rPr>
        <w:t>a) professor(a) orientador(a). Logo, informações incorretas, incompletas ou inverídicas implicarão a desclassificação do projeto em qualquer etapa do Concurso.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6.1.8</w:t>
      </w:r>
      <w:r w:rsidRPr="00475FD5">
        <w:rPr>
          <w:rFonts w:ascii="Arial" w:eastAsia="Times New Roman" w:hAnsi="Arial" w:cs="Arial"/>
          <w:color w:val="000000"/>
          <w:sz w:val="24"/>
          <w:szCs w:val="24"/>
        </w:rPr>
        <w:t> As Unidades Escolares deverão realizar as submissões, exclusivamente, por meio de Formulário Eletrônico, disponível em https://www.ba.gov.br/educacao/, no período de 21/05/2026 a 19/06/2026</w:t>
      </w:r>
      <w:r w:rsidRPr="00610DC7">
        <w:rPr>
          <w:rFonts w:ascii="Arial" w:eastAsia="Times New Roman" w:hAnsi="Arial" w:cs="Arial"/>
          <w:b/>
          <w:bCs/>
          <w:color w:val="000000"/>
          <w:sz w:val="24"/>
          <w:szCs w:val="24"/>
        </w:rPr>
        <w:t>,</w:t>
      </w:r>
      <w:r w:rsidRPr="00475FD5">
        <w:rPr>
          <w:rFonts w:ascii="Arial" w:eastAsia="Times New Roman" w:hAnsi="Arial" w:cs="Arial"/>
          <w:color w:val="000000"/>
          <w:sz w:val="24"/>
          <w:szCs w:val="24"/>
        </w:rPr>
        <w:t> conforme modelo constante no Anexo II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 Etapa 2 - Avaliação e Classificação Inicial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6.2.1</w:t>
      </w:r>
      <w:r w:rsidRPr="00475FD5">
        <w:rPr>
          <w:rFonts w:ascii="Arial" w:eastAsia="Times New Roman" w:hAnsi="Arial" w:cs="Arial"/>
          <w:color w:val="000000"/>
          <w:sz w:val="24"/>
          <w:szCs w:val="24"/>
        </w:rPr>
        <w:t>. A avaliação inicial dos projetos será realizada por meio de sistema de avaliação “às cegas”, na modalidade “duplo-cego”, assegurando os princípios da impessoalidade, isonomia e transparência.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6.2.2.</w:t>
      </w:r>
      <w:r w:rsidRPr="00475FD5">
        <w:rPr>
          <w:rFonts w:ascii="Arial" w:eastAsia="Times New Roman" w:hAnsi="Arial" w:cs="Arial"/>
          <w:color w:val="000000"/>
          <w:sz w:val="24"/>
          <w:szCs w:val="24"/>
        </w:rPr>
        <w:t> Os projetos deverão ser submetidos sem qualquer identificação dos autores ou da Unidade Escolar no corpo do texto.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6.2.3.</w:t>
      </w:r>
      <w:r w:rsidRPr="00475FD5">
        <w:rPr>
          <w:rFonts w:ascii="Arial" w:eastAsia="Times New Roman" w:hAnsi="Arial" w:cs="Arial"/>
          <w:color w:val="000000"/>
          <w:sz w:val="24"/>
          <w:szCs w:val="24"/>
        </w:rPr>
        <w:t> As informações de identificação dos proponentes deverão ser apresentadas em arquivo separado, conforme orientações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6.2.4.</w:t>
      </w:r>
      <w:r w:rsidRPr="00475FD5">
        <w:rPr>
          <w:rFonts w:ascii="Arial" w:eastAsia="Times New Roman" w:hAnsi="Arial" w:cs="Arial"/>
          <w:color w:val="000000"/>
          <w:sz w:val="24"/>
          <w:szCs w:val="24"/>
        </w:rPr>
        <w:t> Projetos que contenham elementos que permitam a identificação dos autores serão desclassificados.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6.2.5</w:t>
      </w:r>
      <w:r w:rsidRPr="00475FD5">
        <w:rPr>
          <w:rFonts w:ascii="Arial" w:eastAsia="Times New Roman" w:hAnsi="Arial" w:cs="Arial"/>
          <w:color w:val="000000"/>
          <w:sz w:val="24"/>
          <w:szCs w:val="24"/>
        </w:rPr>
        <w:t xml:space="preserve">. A Comissão de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 terá acesso, exclusivamente, ao conteúdo técnico dos projetos, identificado apenas por código numérico gerado no ato da homologação das inscrições.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w:t>
      </w: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Dos Procedimentos de Avaliação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avaliação será coordenada pela Comissão Geral do Encontro Estudantil da Rede Estadual de Educação (Comissão Geral), designada pela Secretaria da Educação do Estado da Bahia, no período de </w:t>
      </w:r>
      <w:r w:rsidRPr="00610DC7">
        <w:rPr>
          <w:rFonts w:ascii="Arial" w:eastAsia="Times New Roman" w:hAnsi="Arial" w:cs="Arial"/>
          <w:b/>
          <w:bCs/>
          <w:color w:val="000000"/>
          <w:sz w:val="24"/>
          <w:szCs w:val="24"/>
        </w:rPr>
        <w:t>20/06/2026 a 06/07/2026</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6.2.6.1</w:t>
      </w:r>
      <w:r w:rsidRPr="00475FD5">
        <w:rPr>
          <w:rFonts w:ascii="Arial" w:eastAsia="Times New Roman" w:hAnsi="Arial" w:cs="Arial"/>
          <w:color w:val="000000"/>
          <w:sz w:val="24"/>
          <w:szCs w:val="24"/>
        </w:rPr>
        <w:t>.</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 xml:space="preserve">A análise técnica e pedagógica dos projetos observará os critérios estabelecidos nos </w:t>
      </w:r>
      <w:proofErr w:type="spellStart"/>
      <w:r w:rsidRPr="00475FD5">
        <w:rPr>
          <w:rFonts w:ascii="Arial" w:eastAsia="Times New Roman" w:hAnsi="Arial" w:cs="Arial"/>
          <w:color w:val="000000"/>
          <w:sz w:val="24"/>
          <w:szCs w:val="24"/>
        </w:rPr>
        <w:t>baremas</w:t>
      </w:r>
      <w:proofErr w:type="spellEnd"/>
      <w:r w:rsidRPr="00475FD5">
        <w:rPr>
          <w:rFonts w:ascii="Arial" w:eastAsia="Times New Roman" w:hAnsi="Arial" w:cs="Arial"/>
          <w:color w:val="000000"/>
          <w:sz w:val="24"/>
          <w:szCs w:val="24"/>
        </w:rPr>
        <w:t xml:space="preserve"> constantes dos </w:t>
      </w:r>
      <w:r w:rsidRPr="00610DC7">
        <w:rPr>
          <w:rFonts w:ascii="Arial" w:eastAsia="Times New Roman" w:hAnsi="Arial" w:cs="Arial"/>
          <w:b/>
          <w:bCs/>
          <w:color w:val="000000"/>
          <w:sz w:val="24"/>
          <w:szCs w:val="24"/>
        </w:rPr>
        <w:t>Anexos IV A, IV B e V</w:t>
      </w:r>
      <w:r w:rsidRPr="00475FD5">
        <w:rPr>
          <w:rFonts w:ascii="Arial" w:eastAsia="Times New Roman" w:hAnsi="Arial" w:cs="Arial"/>
          <w:color w:val="000000"/>
          <w:sz w:val="24"/>
          <w:szCs w:val="24"/>
        </w:rPr>
        <w:t>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6.2.6.2</w:t>
      </w:r>
      <w:r w:rsidRPr="00475FD5">
        <w:rPr>
          <w:rFonts w:ascii="Arial" w:eastAsia="Times New Roman" w:hAnsi="Arial" w:cs="Arial"/>
          <w:color w:val="000000"/>
          <w:sz w:val="24"/>
          <w:szCs w:val="24"/>
        </w:rPr>
        <w:t>. Cada critério será pontuado de 0 (zero) a 5 (cinco) pontos, totalizando pontuação máxima de 500 (quinhentos) pontos.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6.2.6.3</w:t>
      </w:r>
      <w:r w:rsidRPr="00475FD5">
        <w:rPr>
          <w:rFonts w:ascii="Arial" w:eastAsia="Times New Roman" w:hAnsi="Arial" w:cs="Arial"/>
          <w:color w:val="000000"/>
          <w:sz w:val="24"/>
          <w:szCs w:val="24"/>
        </w:rPr>
        <w:t>. Cada projeto será avaliado por 2 (dois) avaliadores independentes.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6.2.6.4</w:t>
      </w:r>
      <w:r w:rsidRPr="00475FD5">
        <w:rPr>
          <w:rFonts w:ascii="Arial" w:eastAsia="Times New Roman" w:hAnsi="Arial" w:cs="Arial"/>
          <w:color w:val="000000"/>
          <w:sz w:val="24"/>
          <w:szCs w:val="24"/>
        </w:rPr>
        <w:t>. Havendo divergência superior a 20% (vinte por cento) entre as avaliações, será designado um terceiro avaliador.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6.2.6.5</w:t>
      </w:r>
      <w:r w:rsidRPr="00475FD5">
        <w:rPr>
          <w:rFonts w:ascii="Arial" w:eastAsia="Times New Roman" w:hAnsi="Arial" w:cs="Arial"/>
          <w:color w:val="000000"/>
          <w:sz w:val="24"/>
          <w:szCs w:val="24"/>
        </w:rPr>
        <w:t>. A nota final corresponderá à média aritmética das avaliações atribuídas.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6.2.7. Dos Critérios de Avaliação e Desempate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6.2.7.1. Etapa 2 – Avaliação e Classificação Inicial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I. Maior pontuação dada pelos avaliadores conforme critérios estabelecidos no </w:t>
      </w:r>
      <w:proofErr w:type="spellStart"/>
      <w:r w:rsidRPr="00475FD5">
        <w:rPr>
          <w:rFonts w:ascii="Arial" w:eastAsia="Times New Roman" w:hAnsi="Arial" w:cs="Arial"/>
          <w:color w:val="000000"/>
          <w:sz w:val="24"/>
          <w:szCs w:val="24"/>
        </w:rPr>
        <w:t>barema</w:t>
      </w:r>
      <w:proofErr w:type="spellEnd"/>
      <w:r w:rsidRPr="00475FD5">
        <w:rPr>
          <w:rFonts w:ascii="Arial" w:eastAsia="Times New Roman" w:hAnsi="Arial" w:cs="Arial"/>
          <w:color w:val="000000"/>
          <w:sz w:val="24"/>
          <w:szCs w:val="24"/>
        </w:rPr>
        <w:t xml:space="preserve"> constante do </w:t>
      </w:r>
      <w:r w:rsidRPr="00610DC7">
        <w:rPr>
          <w:rFonts w:ascii="Arial" w:eastAsia="Times New Roman" w:hAnsi="Arial" w:cs="Arial"/>
          <w:b/>
          <w:bCs/>
          <w:color w:val="000000"/>
          <w:sz w:val="24"/>
          <w:szCs w:val="24"/>
        </w:rPr>
        <w:t>Anexo IV</w:t>
      </w: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A </w:t>
      </w:r>
      <w:r w:rsidRPr="00475FD5">
        <w:rPr>
          <w:rFonts w:ascii="Arial" w:eastAsia="Times New Roman" w:hAnsi="Arial" w:cs="Arial"/>
          <w:color w:val="000000"/>
          <w:sz w:val="24"/>
          <w:szCs w:val="24"/>
        </w:rPr>
        <w:t>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 xml:space="preserve">6.2.7.2. Etapas 3 – </w:t>
      </w:r>
      <w:proofErr w:type="spellStart"/>
      <w:r w:rsidRPr="00610DC7">
        <w:rPr>
          <w:rFonts w:ascii="Arial" w:eastAsia="Times New Roman" w:hAnsi="Arial" w:cs="Arial"/>
          <w:b/>
          <w:bCs/>
          <w:color w:val="000000"/>
          <w:sz w:val="24"/>
          <w:szCs w:val="24"/>
        </w:rPr>
        <w:t>Interterritoriais</w:t>
      </w:r>
      <w:proofErr w:type="spellEnd"/>
      <w:r w:rsidRPr="00610DC7">
        <w:rPr>
          <w:rFonts w:ascii="Arial" w:eastAsia="Times New Roman" w:hAnsi="Arial" w:cs="Arial"/>
          <w:b/>
          <w:bCs/>
          <w:color w:val="000000"/>
          <w:sz w:val="24"/>
          <w:szCs w:val="24"/>
        </w:rPr>
        <w:t xml:space="preserve"> e 4 –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Em caso de empate na pontuação final, serão adotados, sucessivamente, os seguintes critérios de desempate: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I — Originalidade e criatividade;</w:t>
      </w:r>
      <w:r w:rsidRPr="00475FD5">
        <w:rPr>
          <w:rFonts w:ascii="Arial" w:eastAsia="Times New Roman" w:hAnsi="Arial" w:cs="Arial"/>
          <w:color w:val="000000"/>
          <w:sz w:val="24"/>
          <w:szCs w:val="24"/>
        </w:rPr>
        <w:br/>
        <w:t>II — Inovação;</w:t>
      </w:r>
      <w:r w:rsidRPr="00475FD5">
        <w:rPr>
          <w:rFonts w:ascii="Arial" w:eastAsia="Times New Roman" w:hAnsi="Arial" w:cs="Arial"/>
          <w:color w:val="000000"/>
          <w:sz w:val="24"/>
          <w:szCs w:val="24"/>
        </w:rPr>
        <w:br/>
        <w:t>III — Relevância social;</w:t>
      </w:r>
      <w:r w:rsidRPr="00475FD5">
        <w:rPr>
          <w:rFonts w:ascii="Arial" w:eastAsia="Times New Roman" w:hAnsi="Arial" w:cs="Arial"/>
          <w:color w:val="000000"/>
          <w:sz w:val="24"/>
          <w:szCs w:val="24"/>
        </w:rPr>
        <w:br/>
        <w:t>IV — Estrutura e organização do projeto;</w:t>
      </w:r>
      <w:r w:rsidRPr="00475FD5">
        <w:rPr>
          <w:rFonts w:ascii="Arial" w:eastAsia="Times New Roman" w:hAnsi="Arial" w:cs="Arial"/>
          <w:color w:val="000000"/>
          <w:sz w:val="24"/>
          <w:szCs w:val="24"/>
        </w:rPr>
        <w:br/>
        <w:t>V — Clareza e coesão textual;</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VI – Apresentação dos Certificados (APICE/FEBRACE):</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Metodologia da Pesquisa e Orientação de Projetos de Iniciação Científica (Link: https://apice.febrace.org.br/courses/course-v1:LSI-TEC+APICE1+2022/about);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spellStart"/>
      <w:r w:rsidRPr="00475FD5">
        <w:rPr>
          <w:rFonts w:ascii="Arial" w:eastAsia="Times New Roman" w:hAnsi="Arial" w:cs="Arial"/>
          <w:color w:val="000000"/>
          <w:sz w:val="24"/>
          <w:szCs w:val="24"/>
        </w:rPr>
        <w:t>ii</w:t>
      </w:r>
      <w:proofErr w:type="spellEnd"/>
      <w:r w:rsidRPr="00475FD5">
        <w:rPr>
          <w:rFonts w:ascii="Arial" w:eastAsia="Times New Roman" w:hAnsi="Arial" w:cs="Arial"/>
          <w:color w:val="000000"/>
          <w:sz w:val="24"/>
          <w:szCs w:val="24"/>
        </w:rPr>
        <w:t>) Metodologia da Pesquisa: aprofundamento teórico e prático? (Link: https://apice.febrace.org.br/courses/course-v1:LSI-TEC+APICE6+2026_T1/about); 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spellStart"/>
      <w:r w:rsidRPr="00475FD5">
        <w:rPr>
          <w:rFonts w:ascii="Arial" w:eastAsia="Times New Roman" w:hAnsi="Arial" w:cs="Arial"/>
          <w:color w:val="000000"/>
          <w:sz w:val="24"/>
          <w:szCs w:val="24"/>
        </w:rPr>
        <w:t>iii</w:t>
      </w:r>
      <w:proofErr w:type="spellEnd"/>
      <w:r w:rsidRPr="00475FD5">
        <w:rPr>
          <w:rFonts w:ascii="Arial" w:eastAsia="Times New Roman" w:hAnsi="Arial" w:cs="Arial"/>
          <w:color w:val="000000"/>
          <w:sz w:val="24"/>
          <w:szCs w:val="24"/>
        </w:rPr>
        <w:t>) Métodos Estatísticos para o Ensino Médio (Link: https://apice.febrace.org.br/courses/course-v1:LSI-TEC+APICE3+2022/about).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6.2.8. Da Classificação Inicial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resultado da classificação inicial será divulgado em </w:t>
      </w:r>
      <w:r w:rsidRPr="00610DC7">
        <w:rPr>
          <w:rFonts w:ascii="Arial" w:eastAsia="Times New Roman" w:hAnsi="Arial" w:cs="Arial"/>
          <w:b/>
          <w:bCs/>
          <w:color w:val="000000"/>
          <w:sz w:val="24"/>
          <w:szCs w:val="24"/>
        </w:rPr>
        <w:t>7 de julho de 2026</w:t>
      </w:r>
      <w:r w:rsidRPr="00475FD5">
        <w:rPr>
          <w:rFonts w:ascii="Arial" w:eastAsia="Times New Roman" w:hAnsi="Arial" w:cs="Arial"/>
          <w:color w:val="000000"/>
          <w:sz w:val="24"/>
          <w:szCs w:val="24"/>
        </w:rPr>
        <w:t> no Portal da Educação - https://www.ba.gov.br/educacao/.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Serão classificados até </w:t>
      </w:r>
      <w:r w:rsidRPr="00610DC7">
        <w:rPr>
          <w:rFonts w:ascii="Arial" w:eastAsia="Times New Roman" w:hAnsi="Arial" w:cs="Arial"/>
          <w:b/>
          <w:bCs/>
          <w:color w:val="000000"/>
          <w:sz w:val="24"/>
          <w:szCs w:val="24"/>
        </w:rPr>
        <w:t>1.200 (mil duzentos) projetos</w:t>
      </w:r>
      <w:r w:rsidRPr="00475FD5">
        <w:rPr>
          <w:rFonts w:ascii="Arial" w:eastAsia="Times New Roman" w:hAnsi="Arial" w:cs="Arial"/>
          <w:color w:val="000000"/>
          <w:sz w:val="24"/>
          <w:szCs w:val="24"/>
        </w:rPr>
        <w:t>, distribuídos da seguinte forma: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135"/>
        <w:gridCol w:w="3465"/>
      </w:tblGrid>
      <w:tr w:rsidR="00610DC7" w:rsidRPr="00475FD5" w:rsidTr="000C37F8">
        <w:trPr>
          <w:trHeight w:val="345"/>
        </w:trPr>
        <w:tc>
          <w:tcPr>
            <w:tcW w:w="61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color w:val="000000"/>
                <w:sz w:val="24"/>
                <w:szCs w:val="24"/>
              </w:rPr>
            </w:pPr>
            <w:r w:rsidRPr="00475FD5">
              <w:rPr>
                <w:rFonts w:ascii="Arial" w:eastAsia="Times New Roman" w:hAnsi="Arial" w:cs="Arial"/>
                <w:b/>
                <w:bCs/>
                <w:color w:val="000000"/>
                <w:sz w:val="24"/>
                <w:szCs w:val="24"/>
              </w:rPr>
              <w:t>Modalidade</w:t>
            </w:r>
          </w:p>
        </w:tc>
        <w:tc>
          <w:tcPr>
            <w:tcW w:w="346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color w:val="000000"/>
                <w:sz w:val="24"/>
                <w:szCs w:val="24"/>
              </w:rPr>
            </w:pPr>
            <w:r w:rsidRPr="00475FD5">
              <w:rPr>
                <w:rFonts w:ascii="Arial" w:eastAsia="Times New Roman" w:hAnsi="Arial" w:cs="Arial"/>
                <w:b/>
                <w:bCs/>
                <w:color w:val="000000"/>
                <w:sz w:val="24"/>
                <w:szCs w:val="24"/>
              </w:rPr>
              <w:t>Quantitativo de Projetos</w:t>
            </w:r>
          </w:p>
        </w:tc>
      </w:tr>
      <w:tr w:rsidR="00610DC7" w:rsidRPr="00475FD5" w:rsidTr="000C37F8">
        <w:trPr>
          <w:trHeight w:val="435"/>
        </w:trPr>
        <w:tc>
          <w:tcPr>
            <w:tcW w:w="61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FECIBA</w:t>
            </w:r>
          </w:p>
        </w:tc>
        <w:tc>
          <w:tcPr>
            <w:tcW w:w="346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600</w:t>
            </w:r>
          </w:p>
        </w:tc>
      </w:tr>
      <w:tr w:rsidR="00610DC7" w:rsidRPr="00475FD5" w:rsidTr="000C37F8">
        <w:trPr>
          <w:trHeight w:val="345"/>
        </w:trPr>
        <w:tc>
          <w:tcPr>
            <w:tcW w:w="61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Seminários Territoriais da Educação Profissional e Tecnológica</w:t>
            </w:r>
          </w:p>
        </w:tc>
        <w:tc>
          <w:tcPr>
            <w:tcW w:w="346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600</w:t>
            </w:r>
          </w:p>
        </w:tc>
      </w:tr>
    </w:tbl>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6.2.9. Da Interposição de Recurso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Os (as) </w:t>
      </w:r>
      <w:proofErr w:type="gramStart"/>
      <w:r w:rsidRPr="00475FD5">
        <w:rPr>
          <w:rFonts w:ascii="Arial" w:eastAsia="Times New Roman" w:hAnsi="Arial" w:cs="Arial"/>
          <w:color w:val="000000"/>
          <w:sz w:val="24"/>
          <w:szCs w:val="24"/>
        </w:rPr>
        <w:t>autores(</w:t>
      </w:r>
      <w:proofErr w:type="gramEnd"/>
      <w:r w:rsidRPr="00475FD5">
        <w:rPr>
          <w:rFonts w:ascii="Arial" w:eastAsia="Times New Roman" w:hAnsi="Arial" w:cs="Arial"/>
          <w:color w:val="000000"/>
          <w:sz w:val="24"/>
          <w:szCs w:val="24"/>
        </w:rPr>
        <w:t xml:space="preserve">as) ou representantes dos projetos poderão interpor recurso referente ao resultado da Avaliação e Classificação Inicial, no prazo de até 2 (dois) dias úteis — 08 e 09/07/2026 — após a </w:t>
      </w:r>
      <w:r w:rsidRPr="00475FD5">
        <w:rPr>
          <w:rFonts w:ascii="Arial" w:eastAsia="Times New Roman" w:hAnsi="Arial" w:cs="Arial"/>
          <w:color w:val="000000"/>
          <w:sz w:val="24"/>
          <w:szCs w:val="24"/>
        </w:rPr>
        <w:lastRenderedPageBreak/>
        <w:t>divulgação dos resultados, exclusivamente, por meio eletrônico, conforme orientações a serem publicadas juntamente com a lista de classificação.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recurso deverá estar devidamente fundamentado, contendo justificativa clara e objetiva quanto aos pontos a serem reconsiderados, não sendo aceitos recursos genéricos, intempestivos ou encaminhados por meio diverso do estabelecido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Os recursos serão analisados pela Comissão Geral, sendo suas decisões irrecorríveis em última instância administrativa.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classificação nesta etapa não garante participação automática nas etapas seguintes, estando a continuidade condicionada ao cumprimento integral dos requisitos de cada fase e à validação pela Comissão Geral.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O</w:t>
      </w: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 xml:space="preserve">resultado para participação nas Etapas </w:t>
      </w:r>
      <w:proofErr w:type="spellStart"/>
      <w:r w:rsidRPr="00610DC7">
        <w:rPr>
          <w:rFonts w:ascii="Arial" w:eastAsia="Times New Roman" w:hAnsi="Arial" w:cs="Arial"/>
          <w:b/>
          <w:bCs/>
          <w:color w:val="000000"/>
          <w:sz w:val="24"/>
          <w:szCs w:val="24"/>
        </w:rPr>
        <w:t>Interterritoriais</w:t>
      </w:r>
      <w:proofErr w:type="spellEnd"/>
      <w:r w:rsidRPr="00475FD5">
        <w:rPr>
          <w:rFonts w:ascii="Arial" w:eastAsia="Times New Roman" w:hAnsi="Arial" w:cs="Arial"/>
          <w:color w:val="000000"/>
          <w:sz w:val="24"/>
          <w:szCs w:val="24"/>
        </w:rPr>
        <w:t> será divulgado no dia </w:t>
      </w:r>
      <w:r w:rsidRPr="00610DC7">
        <w:rPr>
          <w:rFonts w:ascii="Arial" w:eastAsia="Times New Roman" w:hAnsi="Arial" w:cs="Arial"/>
          <w:b/>
          <w:bCs/>
          <w:color w:val="000000"/>
          <w:sz w:val="24"/>
          <w:szCs w:val="24"/>
        </w:rPr>
        <w:t>13/07/2026</w:t>
      </w:r>
      <w:r w:rsidRPr="00475FD5">
        <w:rPr>
          <w:rFonts w:ascii="Arial" w:eastAsia="Times New Roman" w:hAnsi="Arial" w:cs="Arial"/>
          <w:color w:val="000000"/>
          <w:sz w:val="24"/>
          <w:szCs w:val="24"/>
        </w:rPr>
        <w:t> no Portal da Educação - https://www.ba.gov.br/educacao/.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 xml:space="preserve">6.3. Etapa 3 – Encontros </w:t>
      </w:r>
      <w:proofErr w:type="spellStart"/>
      <w:r w:rsidRPr="00610DC7">
        <w:rPr>
          <w:rFonts w:ascii="Arial" w:eastAsia="Times New Roman" w:hAnsi="Arial" w:cs="Arial"/>
          <w:b/>
          <w:bCs/>
          <w:color w:val="000000"/>
          <w:sz w:val="24"/>
          <w:szCs w:val="24"/>
        </w:rPr>
        <w:t>Interterritoriais</w:t>
      </w:r>
      <w:proofErr w:type="spellEnd"/>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Trata-se de uma etapa do evento anual, dividido em 5 edições, que reúne estudantes e professores orientadores de diversos Núcleos Territoriais de Educação (NTE), com o objetivo de apresentar e socializar projetos de ciência, cultura, empreendedorismo, inovação, desenvolvimento de novos produtos e tecnologia desenvolvidos em suas unidades escolares.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avaliação dos projetos selecionados para os Encontros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dar-se-á presencialmente conforme o cronograma e municípios-sede abaixo estabelecidos: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015"/>
        <w:gridCol w:w="3075"/>
      </w:tblGrid>
      <w:tr w:rsidR="00610DC7" w:rsidRPr="00475FD5" w:rsidTr="000C37F8">
        <w:trPr>
          <w:tblHeader/>
        </w:trPr>
        <w:tc>
          <w:tcPr>
            <w:tcW w:w="30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b/>
                <w:bCs/>
                <w:color w:val="000000"/>
                <w:sz w:val="24"/>
                <w:szCs w:val="24"/>
              </w:rPr>
              <w:t>Período de realização</w:t>
            </w:r>
          </w:p>
        </w:tc>
        <w:tc>
          <w:tcPr>
            <w:tcW w:w="30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b/>
                <w:bCs/>
                <w:color w:val="000000"/>
                <w:sz w:val="24"/>
                <w:szCs w:val="24"/>
              </w:rPr>
              <w:t xml:space="preserve">Município-sede da </w:t>
            </w:r>
            <w:proofErr w:type="spellStart"/>
            <w:r w:rsidRPr="00475FD5">
              <w:rPr>
                <w:rFonts w:ascii="Arial" w:eastAsia="Times New Roman" w:hAnsi="Arial" w:cs="Arial"/>
                <w:b/>
                <w:bCs/>
                <w:color w:val="000000"/>
                <w:sz w:val="24"/>
                <w:szCs w:val="24"/>
              </w:rPr>
              <w:t>Interterritorial</w:t>
            </w:r>
            <w:proofErr w:type="spellEnd"/>
          </w:p>
        </w:tc>
      </w:tr>
      <w:tr w:rsidR="00610DC7" w:rsidRPr="00475FD5" w:rsidTr="000C37F8">
        <w:tc>
          <w:tcPr>
            <w:tcW w:w="30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29 e 30/07/2026</w:t>
            </w:r>
          </w:p>
        </w:tc>
        <w:tc>
          <w:tcPr>
            <w:tcW w:w="30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Vitória da Conquista</w:t>
            </w:r>
          </w:p>
        </w:tc>
      </w:tr>
      <w:tr w:rsidR="00610DC7" w:rsidRPr="00475FD5" w:rsidTr="000C37F8">
        <w:tc>
          <w:tcPr>
            <w:tcW w:w="30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05 e 06/08/2026</w:t>
            </w:r>
          </w:p>
        </w:tc>
        <w:tc>
          <w:tcPr>
            <w:tcW w:w="30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Juazeiro</w:t>
            </w:r>
          </w:p>
        </w:tc>
      </w:tr>
      <w:tr w:rsidR="00610DC7" w:rsidRPr="00475FD5" w:rsidTr="000C37F8">
        <w:trPr>
          <w:trHeight w:val="315"/>
        </w:trPr>
        <w:tc>
          <w:tcPr>
            <w:tcW w:w="30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12 e 13/08/2026</w:t>
            </w:r>
          </w:p>
        </w:tc>
        <w:tc>
          <w:tcPr>
            <w:tcW w:w="30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Salvador</w:t>
            </w:r>
          </w:p>
        </w:tc>
      </w:tr>
      <w:tr w:rsidR="00610DC7" w:rsidRPr="00475FD5" w:rsidTr="000C37F8">
        <w:trPr>
          <w:trHeight w:val="315"/>
        </w:trPr>
        <w:tc>
          <w:tcPr>
            <w:tcW w:w="30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19 e 20/08/2026</w:t>
            </w:r>
          </w:p>
        </w:tc>
        <w:tc>
          <w:tcPr>
            <w:tcW w:w="30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Ilhéus</w:t>
            </w:r>
          </w:p>
        </w:tc>
      </w:tr>
      <w:tr w:rsidR="00610DC7" w:rsidRPr="00475FD5" w:rsidTr="000C37F8">
        <w:tc>
          <w:tcPr>
            <w:tcW w:w="30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26 e 27/08/2026</w:t>
            </w:r>
          </w:p>
        </w:tc>
        <w:tc>
          <w:tcPr>
            <w:tcW w:w="30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color w:val="000000"/>
                <w:sz w:val="24"/>
                <w:szCs w:val="24"/>
              </w:rPr>
            </w:pPr>
            <w:r w:rsidRPr="00475FD5">
              <w:rPr>
                <w:rFonts w:ascii="Arial" w:eastAsia="Times New Roman" w:hAnsi="Arial" w:cs="Arial"/>
                <w:color w:val="000000"/>
                <w:sz w:val="24"/>
                <w:szCs w:val="24"/>
              </w:rPr>
              <w:t>Feira de Santana</w:t>
            </w:r>
          </w:p>
        </w:tc>
      </w:tr>
    </w:tbl>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 xml:space="preserve">6.3.1. Da Comissão de </w:t>
      </w:r>
      <w:proofErr w:type="gramStart"/>
      <w:r w:rsidRPr="00610DC7">
        <w:rPr>
          <w:rFonts w:ascii="Arial" w:eastAsia="Times New Roman" w:hAnsi="Arial" w:cs="Arial"/>
          <w:b/>
          <w:bCs/>
          <w:color w:val="000000"/>
          <w:sz w:val="24"/>
          <w:szCs w:val="24"/>
        </w:rPr>
        <w:t>Avaliadores(</w:t>
      </w:r>
      <w:proofErr w:type="gramEnd"/>
      <w:r w:rsidRPr="00610DC7">
        <w:rPr>
          <w:rFonts w:ascii="Arial" w:eastAsia="Times New Roman" w:hAnsi="Arial" w:cs="Arial"/>
          <w:b/>
          <w:bCs/>
          <w:color w:val="000000"/>
          <w:sz w:val="24"/>
          <w:szCs w:val="24"/>
        </w:rPr>
        <w:t>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Comissão de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 designada pela Comissão Geral, será composta por professores, pesquisadores (docentes e discentes) de Instituições de Ensino Superior, selecionados conforme critérios de competência técnica (Currículo Lattes) e experiência nas áreas temáticas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xml:space="preserve">Compete à Comissão de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I – </w:t>
      </w:r>
      <w:proofErr w:type="gramStart"/>
      <w:r w:rsidRPr="00475FD5">
        <w:rPr>
          <w:rFonts w:ascii="Arial" w:eastAsia="Times New Roman" w:hAnsi="Arial" w:cs="Arial"/>
          <w:color w:val="000000"/>
          <w:sz w:val="24"/>
          <w:szCs w:val="24"/>
        </w:rPr>
        <w:t>participar</w:t>
      </w:r>
      <w:proofErr w:type="gramEnd"/>
      <w:r w:rsidRPr="00475FD5">
        <w:rPr>
          <w:rFonts w:ascii="Arial" w:eastAsia="Times New Roman" w:hAnsi="Arial" w:cs="Arial"/>
          <w:color w:val="000000"/>
          <w:sz w:val="24"/>
          <w:szCs w:val="24"/>
        </w:rPr>
        <w:t xml:space="preserve"> da formação básica de avaliação do Encontro Estudantil;</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II – realizar a triagem documental das propostas submetidas;</w:t>
      </w:r>
      <w:r w:rsidRPr="00475FD5">
        <w:rPr>
          <w:rFonts w:ascii="Arial" w:eastAsia="Times New Roman" w:hAnsi="Arial" w:cs="Arial"/>
          <w:color w:val="000000"/>
          <w:sz w:val="24"/>
          <w:szCs w:val="24"/>
        </w:rPr>
        <w:br/>
        <w:t>III – proceder à homologação das inscrições;</w:t>
      </w:r>
      <w:r w:rsidRPr="00475FD5">
        <w:rPr>
          <w:rFonts w:ascii="Arial" w:eastAsia="Times New Roman" w:hAnsi="Arial" w:cs="Arial"/>
          <w:color w:val="000000"/>
          <w:sz w:val="24"/>
          <w:szCs w:val="24"/>
        </w:rPr>
        <w:br/>
        <w:t xml:space="preserve">IV – avaliar os projetos conforme os critérios estabelecidos no </w:t>
      </w:r>
      <w:proofErr w:type="spellStart"/>
      <w:r w:rsidRPr="00475FD5">
        <w:rPr>
          <w:rFonts w:ascii="Arial" w:eastAsia="Times New Roman" w:hAnsi="Arial" w:cs="Arial"/>
          <w:color w:val="000000"/>
          <w:sz w:val="24"/>
          <w:szCs w:val="24"/>
        </w:rPr>
        <w:t>barema</w:t>
      </w:r>
      <w:proofErr w:type="spellEnd"/>
      <w:r w:rsidRPr="00475FD5">
        <w:rPr>
          <w:rFonts w:ascii="Arial" w:eastAsia="Times New Roman" w:hAnsi="Arial" w:cs="Arial"/>
          <w:color w:val="000000"/>
          <w:sz w:val="24"/>
          <w:szCs w:val="24"/>
        </w:rPr>
        <w:t>.</w:t>
      </w:r>
      <w:r w:rsidRPr="00475FD5">
        <w:rPr>
          <w:rFonts w:ascii="Arial" w:eastAsia="Times New Roman" w:hAnsi="Arial" w:cs="Arial"/>
          <w:color w:val="000000"/>
          <w:sz w:val="24"/>
          <w:szCs w:val="24"/>
        </w:rPr>
        <w:b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Comissão de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 será coordenada pelas Superintendências de Políticas para Educação Básica — SUPED e da Educação Profissional e Tecnológica — SUPROT, responsáveis pela organização dos processos avaliativos e pelo cumprimento das ações em todas as etapas do concurso, correspondente à análise dos projetos referente a cada mostra científica (FECIBA ou Seminários Territoriais).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6.3.2. Da Distribuição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distribuição dos projetos entre os municípios-sede da Etapa </w:t>
      </w:r>
      <w:proofErr w:type="spellStart"/>
      <w:r w:rsidRPr="00475FD5">
        <w:rPr>
          <w:rFonts w:ascii="Arial" w:eastAsia="Times New Roman" w:hAnsi="Arial" w:cs="Arial"/>
          <w:color w:val="000000"/>
          <w:sz w:val="24"/>
          <w:szCs w:val="24"/>
        </w:rPr>
        <w:t>Interterritorial</w:t>
      </w:r>
      <w:proofErr w:type="spellEnd"/>
      <w:r w:rsidRPr="00475FD5">
        <w:rPr>
          <w:rFonts w:ascii="Arial" w:eastAsia="Times New Roman" w:hAnsi="Arial" w:cs="Arial"/>
          <w:color w:val="000000"/>
          <w:sz w:val="24"/>
          <w:szCs w:val="24"/>
        </w:rPr>
        <w:t xml:space="preserve"> será definida pela Secretaria da Educação do Estado da Bahia, observados os critérios de:</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color w:val="000000"/>
          <w:sz w:val="24"/>
          <w:szCs w:val="24"/>
        </w:rPr>
        <w:t>I – logística operacional;</w:t>
      </w:r>
      <w:r w:rsidRPr="00475FD5">
        <w:rPr>
          <w:rFonts w:ascii="Arial" w:eastAsia="Times New Roman" w:hAnsi="Arial" w:cs="Arial"/>
          <w:color w:val="000000"/>
          <w:sz w:val="24"/>
          <w:szCs w:val="24"/>
        </w:rPr>
        <w:br/>
        <w:t>II – proporcionalidade territorial;</w:t>
      </w:r>
      <w:r w:rsidRPr="00475FD5">
        <w:rPr>
          <w:rFonts w:ascii="Arial" w:eastAsia="Times New Roman" w:hAnsi="Arial" w:cs="Arial"/>
          <w:color w:val="000000"/>
          <w:sz w:val="24"/>
          <w:szCs w:val="24"/>
        </w:rPr>
        <w:br/>
        <w:t>III – capacidade de acolhimento e infraestrutura.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6.3.3.</w:t>
      </w:r>
      <w:r w:rsidRPr="00475FD5">
        <w:rPr>
          <w:rFonts w:ascii="Arial" w:eastAsia="Times New Roman" w:hAnsi="Arial" w:cs="Arial"/>
          <w:color w:val="000000"/>
          <w:sz w:val="24"/>
          <w:szCs w:val="24"/>
        </w:rPr>
        <w:t xml:space="preserve"> Os projetos deverão ser apresentados </w:t>
      </w:r>
      <w:proofErr w:type="gramStart"/>
      <w:r w:rsidRPr="00475FD5">
        <w:rPr>
          <w:rFonts w:ascii="Arial" w:eastAsia="Times New Roman" w:hAnsi="Arial" w:cs="Arial"/>
          <w:color w:val="000000"/>
          <w:sz w:val="24"/>
          <w:szCs w:val="24"/>
        </w:rPr>
        <w:t>pelos(</w:t>
      </w:r>
      <w:proofErr w:type="gramEnd"/>
      <w:r w:rsidRPr="00475FD5">
        <w:rPr>
          <w:rFonts w:ascii="Arial" w:eastAsia="Times New Roman" w:hAnsi="Arial" w:cs="Arial"/>
          <w:color w:val="000000"/>
          <w:sz w:val="24"/>
          <w:szCs w:val="24"/>
        </w:rPr>
        <w:t>as) respectivos(as) autores(as) e orientadores(as), devidamente identificados. A ausência ou substituição não autorizada implicará desclassificação automática.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6.3.4. Da Avaliação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 avaliação dos projetos apresentados na Etapa </w:t>
      </w:r>
      <w:proofErr w:type="spellStart"/>
      <w:r w:rsidRPr="00475FD5">
        <w:rPr>
          <w:rFonts w:ascii="Arial" w:eastAsia="Times New Roman" w:hAnsi="Arial" w:cs="Arial"/>
          <w:color w:val="000000"/>
          <w:sz w:val="24"/>
          <w:szCs w:val="24"/>
        </w:rPr>
        <w:t>Interterritorial</w:t>
      </w:r>
      <w:proofErr w:type="spellEnd"/>
      <w:r w:rsidRPr="00475FD5">
        <w:rPr>
          <w:rFonts w:ascii="Arial" w:eastAsia="Times New Roman" w:hAnsi="Arial" w:cs="Arial"/>
          <w:color w:val="000000"/>
          <w:sz w:val="24"/>
          <w:szCs w:val="24"/>
        </w:rPr>
        <w:t xml:space="preserve"> será realizada por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 com formação e/ou experiência nas áreas temáticas dos trabalhos.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 – Critérios de Avaliação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Os projetos serão avaliados conforme </w:t>
      </w:r>
      <w:proofErr w:type="spellStart"/>
      <w:r w:rsidRPr="00475FD5">
        <w:rPr>
          <w:rFonts w:ascii="Arial" w:eastAsia="Times New Roman" w:hAnsi="Arial" w:cs="Arial"/>
          <w:color w:val="000000"/>
          <w:sz w:val="24"/>
          <w:szCs w:val="24"/>
        </w:rPr>
        <w:t>baremas</w:t>
      </w:r>
      <w:proofErr w:type="spellEnd"/>
      <w:r w:rsidRPr="00475FD5">
        <w:rPr>
          <w:rFonts w:ascii="Arial" w:eastAsia="Times New Roman" w:hAnsi="Arial" w:cs="Arial"/>
          <w:color w:val="000000"/>
          <w:sz w:val="24"/>
          <w:szCs w:val="24"/>
        </w:rPr>
        <w:t xml:space="preserve"> específicos constantes em anexo, com critérios previamente definidos, totalizando até 500 (quinhentos) pontos, observando os princípios de mérito científico, relevância social, inovação, rigor técnico e protagonismo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Cada proposta será avaliada por 2 (dois) membros da Comissão de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 – Sistema de Pontuação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Para cada critério de avaliação, será atribuído um </w:t>
      </w:r>
      <w:r w:rsidRPr="00610DC7">
        <w:rPr>
          <w:rFonts w:ascii="Arial" w:eastAsia="Times New Roman" w:hAnsi="Arial" w:cs="Arial"/>
          <w:b/>
          <w:bCs/>
          <w:color w:val="000000"/>
          <w:sz w:val="24"/>
          <w:szCs w:val="24"/>
        </w:rPr>
        <w:t>conceito (C)</w:t>
      </w:r>
      <w:r w:rsidRPr="00475FD5">
        <w:rPr>
          <w:rFonts w:ascii="Arial" w:eastAsia="Times New Roman" w:hAnsi="Arial" w:cs="Arial"/>
          <w:color w:val="000000"/>
          <w:sz w:val="24"/>
          <w:szCs w:val="24"/>
        </w:rPr>
        <w:t> no intervalo de 0 (zero) a 5 (cinco), multiplicado pelo respectivo </w:t>
      </w:r>
      <w:r w:rsidRPr="00610DC7">
        <w:rPr>
          <w:rFonts w:ascii="Arial" w:eastAsia="Times New Roman" w:hAnsi="Arial" w:cs="Arial"/>
          <w:b/>
          <w:bCs/>
          <w:color w:val="000000"/>
          <w:sz w:val="24"/>
          <w:szCs w:val="24"/>
        </w:rPr>
        <w:t>peso (P)</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nota atribuída por cada avaliador será calculada pela fórmula: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 xml:space="preserve">NA = </w:t>
      </w:r>
      <w:proofErr w:type="gramStart"/>
      <w:r w:rsidRPr="00610DC7">
        <w:rPr>
          <w:rFonts w:ascii="Arial" w:eastAsia="Times New Roman" w:hAnsi="Arial" w:cs="Arial"/>
          <w:b/>
          <w:bCs/>
          <w:color w:val="000000"/>
          <w:sz w:val="24"/>
          <w:szCs w:val="24"/>
        </w:rPr>
        <w:t>[(</w:t>
      </w:r>
      <w:proofErr w:type="gramEnd"/>
      <w:r w:rsidRPr="00610DC7">
        <w:rPr>
          <w:rFonts w:ascii="Arial" w:eastAsia="Times New Roman" w:hAnsi="Arial" w:cs="Arial"/>
          <w:b/>
          <w:bCs/>
          <w:color w:val="000000"/>
          <w:sz w:val="24"/>
          <w:szCs w:val="24"/>
        </w:rPr>
        <w:t>∑ (P × C) ÷ ∑ P) × 100]</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Onde: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 (P × C) = somatório do peso vezes conceito (máximo de 2500 pontos)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 P = somatório dos pesos (500)</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NA = Nota do Avaliador (máximo de 500 pontos)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 </w:t>
      </w:r>
      <w:r w:rsidRPr="00610DC7">
        <w:rPr>
          <w:rFonts w:ascii="Arial" w:eastAsia="Times New Roman" w:hAnsi="Arial" w:cs="Arial"/>
          <w:b/>
          <w:bCs/>
          <w:color w:val="000000"/>
          <w:sz w:val="24"/>
          <w:szCs w:val="24"/>
        </w:rPr>
        <w:t>Nota Final (NF)</w:t>
      </w:r>
      <w:r w:rsidRPr="00475FD5">
        <w:rPr>
          <w:rFonts w:ascii="Arial" w:eastAsia="Times New Roman" w:hAnsi="Arial" w:cs="Arial"/>
          <w:color w:val="000000"/>
          <w:sz w:val="24"/>
          <w:szCs w:val="24"/>
        </w:rPr>
        <w:t> do projeto corresponderá à média aritmética das notas atribuídas pelos dois avaliadores: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NF = (NA1 + NA2) ÷ 2</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III – Disposições Específicas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Caso seja identificado que o projeto apresentado </w:t>
      </w:r>
      <w:r w:rsidRPr="00610DC7">
        <w:rPr>
          <w:rFonts w:ascii="Arial" w:eastAsia="Times New Roman" w:hAnsi="Arial" w:cs="Arial"/>
          <w:b/>
          <w:bCs/>
          <w:color w:val="000000"/>
          <w:sz w:val="24"/>
          <w:szCs w:val="24"/>
        </w:rPr>
        <w:t>não é de autoria dos estudantes</w:t>
      </w:r>
      <w:r w:rsidRPr="00475FD5">
        <w:rPr>
          <w:rFonts w:ascii="Arial" w:eastAsia="Times New Roman" w:hAnsi="Arial" w:cs="Arial"/>
          <w:color w:val="000000"/>
          <w:sz w:val="24"/>
          <w:szCs w:val="24"/>
        </w:rPr>
        <w:t>, orientados por seus respectivos professores, o avaliador deverá atribuir </w:t>
      </w:r>
      <w:r w:rsidRPr="00610DC7">
        <w:rPr>
          <w:rFonts w:ascii="Arial" w:eastAsia="Times New Roman" w:hAnsi="Arial" w:cs="Arial"/>
          <w:b/>
          <w:bCs/>
          <w:color w:val="000000"/>
          <w:sz w:val="24"/>
          <w:szCs w:val="24"/>
        </w:rPr>
        <w:t>nota mínima (1,0)</w:t>
      </w:r>
      <w:r w:rsidRPr="00475FD5">
        <w:rPr>
          <w:rFonts w:ascii="Arial" w:eastAsia="Times New Roman" w:hAnsi="Arial" w:cs="Arial"/>
          <w:color w:val="000000"/>
          <w:sz w:val="24"/>
          <w:szCs w:val="24"/>
        </w:rPr>
        <w:t> em todos os critérios, garantindo a preservação do princípio do </w:t>
      </w:r>
      <w:r w:rsidRPr="00610DC7">
        <w:rPr>
          <w:rFonts w:ascii="Arial" w:eastAsia="Times New Roman" w:hAnsi="Arial" w:cs="Arial"/>
          <w:b/>
          <w:bCs/>
          <w:color w:val="000000"/>
          <w:sz w:val="24"/>
          <w:szCs w:val="24"/>
        </w:rPr>
        <w:t>protagonismo estudantil e da integridade acadêmica</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IV – Resultado Parcial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resultado parcial será publicado no dia </w:t>
      </w:r>
      <w:r w:rsidRPr="00610DC7">
        <w:rPr>
          <w:rFonts w:ascii="Arial" w:eastAsia="Times New Roman" w:hAnsi="Arial" w:cs="Arial"/>
          <w:b/>
          <w:bCs/>
          <w:color w:val="000000"/>
          <w:sz w:val="24"/>
          <w:szCs w:val="24"/>
        </w:rPr>
        <w:t>05/10/2026</w:t>
      </w:r>
      <w:r w:rsidRPr="00475FD5">
        <w:rPr>
          <w:rFonts w:ascii="Arial" w:eastAsia="Times New Roman" w:hAnsi="Arial" w:cs="Arial"/>
          <w:color w:val="000000"/>
          <w:sz w:val="24"/>
          <w:szCs w:val="24"/>
        </w:rPr>
        <w:t>, no Portal da Educação - https://www.ba.gov.br/educacao/.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V – Interposição de Recurso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475FD5">
        <w:rPr>
          <w:rFonts w:ascii="Arial" w:eastAsia="Times New Roman" w:hAnsi="Arial" w:cs="Arial"/>
          <w:color w:val="000000"/>
          <w:sz w:val="24"/>
          <w:szCs w:val="24"/>
        </w:rPr>
        <w:t>Os(</w:t>
      </w:r>
      <w:proofErr w:type="gramEnd"/>
      <w:r w:rsidRPr="00475FD5">
        <w:rPr>
          <w:rFonts w:ascii="Arial" w:eastAsia="Times New Roman" w:hAnsi="Arial" w:cs="Arial"/>
          <w:color w:val="000000"/>
          <w:sz w:val="24"/>
          <w:szCs w:val="24"/>
        </w:rPr>
        <w:t>as) autores(as) ou representantes dos projetos poderão interpor recurso referente ao resultado parcial, no prazo de até 2 (dois) dias úteis — </w:t>
      </w:r>
      <w:r w:rsidRPr="00610DC7">
        <w:rPr>
          <w:rFonts w:ascii="Arial" w:eastAsia="Times New Roman" w:hAnsi="Arial" w:cs="Arial"/>
          <w:b/>
          <w:bCs/>
          <w:color w:val="000000"/>
          <w:sz w:val="24"/>
          <w:szCs w:val="24"/>
        </w:rPr>
        <w:t>06 e 07/10/2026</w:t>
      </w:r>
      <w:r w:rsidRPr="00475FD5">
        <w:rPr>
          <w:rFonts w:ascii="Arial" w:eastAsia="Times New Roman" w:hAnsi="Arial" w:cs="Arial"/>
          <w:color w:val="000000"/>
          <w:sz w:val="24"/>
          <w:szCs w:val="24"/>
        </w:rPr>
        <w:t> — após a divulgação dos resultados, exclusivamente, por meio eletrônico, conforme orientações a serem publicadas juntamente com o Resultado Parcial.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VI - Resultado final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xml:space="preserve">O resultado final das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será divulgado no dia </w:t>
      </w:r>
      <w:r w:rsidRPr="00610DC7">
        <w:rPr>
          <w:rFonts w:ascii="Arial" w:eastAsia="Times New Roman" w:hAnsi="Arial" w:cs="Arial"/>
          <w:b/>
          <w:bCs/>
          <w:color w:val="000000"/>
          <w:sz w:val="24"/>
          <w:szCs w:val="24"/>
        </w:rPr>
        <w:t>09/10/2026</w:t>
      </w:r>
      <w:r w:rsidRPr="00475FD5">
        <w:rPr>
          <w:rFonts w:ascii="Arial" w:eastAsia="Times New Roman" w:hAnsi="Arial" w:cs="Arial"/>
          <w:color w:val="000000"/>
          <w:sz w:val="24"/>
          <w:szCs w:val="24"/>
        </w:rPr>
        <w:t>, no portal oficial da Secretaria da Educação do Estado da Bahia, após análise e deliberação dos recursos apresentados.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 Etapa 4 – Encontro Estadual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Esta etapa contará, também, com a participação dos Programas e Projetos</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listados no Subitem 2.1.1., compreendidos como iniciativas estruturantes e estratégicas desenvolvidas pela Secretaria da Educação do Estado da Bahia, destinadas ao fortalecimento da aprendizagem, à promoção do protagonismo estudantil e à qualificação das práticas pedagógicas no âmbito da Rede Pública Estadual de Ensino, considerando, especialmente, que os mesmos possuem caráter contínuo e abrangência ampliada, constituindo eixos estruturantes da política educacional da rede.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Serão selecionados até </w:t>
      </w:r>
      <w:r w:rsidRPr="00610DC7">
        <w:rPr>
          <w:rFonts w:ascii="Arial" w:eastAsia="Times New Roman" w:hAnsi="Arial" w:cs="Arial"/>
          <w:b/>
          <w:bCs/>
          <w:color w:val="000000"/>
          <w:sz w:val="24"/>
          <w:szCs w:val="24"/>
        </w:rPr>
        <w:t>600 (seiscentos) projetos</w:t>
      </w:r>
      <w:r w:rsidRPr="00475FD5">
        <w:rPr>
          <w:rFonts w:ascii="Arial" w:eastAsia="Times New Roman" w:hAnsi="Arial" w:cs="Arial"/>
          <w:color w:val="000000"/>
          <w:sz w:val="24"/>
          <w:szCs w:val="24"/>
        </w:rPr>
        <w:t xml:space="preserve"> oriundos das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distribuídos da seguinte forma: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835"/>
        <w:gridCol w:w="3945"/>
      </w:tblGrid>
      <w:tr w:rsidR="00610DC7" w:rsidRPr="00475FD5" w:rsidTr="000C37F8">
        <w:tc>
          <w:tcPr>
            <w:tcW w:w="2835" w:type="dxa"/>
            <w:tcBorders>
              <w:top w:val="single" w:sz="6" w:space="0" w:color="BFBFBF"/>
              <w:left w:val="single" w:sz="6" w:space="0" w:color="BFBFBF"/>
              <w:bottom w:val="single" w:sz="6" w:space="0" w:color="BFBFBF"/>
              <w:right w:val="single" w:sz="6" w:space="0" w:color="BFBFBF"/>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Modalidade</w:t>
            </w:r>
          </w:p>
        </w:tc>
        <w:tc>
          <w:tcPr>
            <w:tcW w:w="394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Quantitativo máximo de projetos</w:t>
            </w:r>
          </w:p>
        </w:tc>
      </w:tr>
      <w:tr w:rsidR="00610DC7" w:rsidRPr="00475FD5" w:rsidTr="000C37F8">
        <w:tc>
          <w:tcPr>
            <w:tcW w:w="28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FECIBA</w:t>
            </w:r>
          </w:p>
        </w:tc>
        <w:tc>
          <w:tcPr>
            <w:tcW w:w="394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até 300</w:t>
            </w:r>
          </w:p>
        </w:tc>
      </w:tr>
      <w:tr w:rsidR="00610DC7" w:rsidRPr="00475FD5" w:rsidTr="000C37F8">
        <w:tc>
          <w:tcPr>
            <w:tcW w:w="28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Seminários Territoriais</w:t>
            </w:r>
          </w:p>
        </w:tc>
        <w:tc>
          <w:tcPr>
            <w:tcW w:w="394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até 300</w:t>
            </w:r>
          </w:p>
        </w:tc>
      </w:tr>
    </w:tbl>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Os projetos classificados nas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participarão </w:t>
      </w:r>
      <w:r w:rsidRPr="00610DC7">
        <w:rPr>
          <w:rFonts w:ascii="Arial" w:eastAsia="Times New Roman" w:hAnsi="Arial" w:cs="Arial"/>
          <w:b/>
          <w:bCs/>
          <w:color w:val="000000"/>
          <w:sz w:val="24"/>
          <w:szCs w:val="24"/>
        </w:rPr>
        <w:t>do Encontro Estadual</w:t>
      </w:r>
      <w:r w:rsidRPr="00475FD5">
        <w:rPr>
          <w:rFonts w:ascii="Arial" w:eastAsia="Times New Roman" w:hAnsi="Arial" w:cs="Arial"/>
          <w:color w:val="000000"/>
          <w:sz w:val="24"/>
          <w:szCs w:val="24"/>
        </w:rPr>
        <w:t>, a ser realizado no município de </w:t>
      </w:r>
      <w:r w:rsidRPr="00610DC7">
        <w:rPr>
          <w:rFonts w:ascii="Arial" w:eastAsia="Times New Roman" w:hAnsi="Arial" w:cs="Arial"/>
          <w:b/>
          <w:bCs/>
          <w:color w:val="000000"/>
          <w:sz w:val="24"/>
          <w:szCs w:val="24"/>
        </w:rPr>
        <w:t>Salvador/BA</w:t>
      </w:r>
      <w:r w:rsidRPr="00475FD5">
        <w:rPr>
          <w:rFonts w:ascii="Arial" w:eastAsia="Times New Roman" w:hAnsi="Arial" w:cs="Arial"/>
          <w:color w:val="000000"/>
          <w:sz w:val="24"/>
          <w:szCs w:val="24"/>
        </w:rPr>
        <w:t>, ocasião em que serão apresentados, avaliados e certificados conforme os critérios estabelecidos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Os projetos deverão ser apresentados no formato de pôster científico, com dimensão de 0,90 cm x 120 cm, podendo também incluir maquetes e/ou equipamentos complementares, quando pertinente, com representação de até </w:t>
      </w:r>
      <w:r w:rsidRPr="00610DC7">
        <w:rPr>
          <w:rFonts w:ascii="Arial" w:eastAsia="Times New Roman" w:hAnsi="Arial" w:cs="Arial"/>
          <w:b/>
          <w:bCs/>
          <w:color w:val="000000"/>
          <w:sz w:val="24"/>
          <w:szCs w:val="24"/>
        </w:rPr>
        <w:t xml:space="preserve">2 (dois) estudantes autores e 1 (um) </w:t>
      </w:r>
      <w:proofErr w:type="gramStart"/>
      <w:r w:rsidRPr="00610DC7">
        <w:rPr>
          <w:rFonts w:ascii="Arial" w:eastAsia="Times New Roman" w:hAnsi="Arial" w:cs="Arial"/>
          <w:b/>
          <w:bCs/>
          <w:color w:val="000000"/>
          <w:sz w:val="24"/>
          <w:szCs w:val="24"/>
        </w:rPr>
        <w:t>professor(</w:t>
      </w:r>
      <w:proofErr w:type="gramEnd"/>
      <w:r w:rsidRPr="00610DC7">
        <w:rPr>
          <w:rFonts w:ascii="Arial" w:eastAsia="Times New Roman" w:hAnsi="Arial" w:cs="Arial"/>
          <w:b/>
          <w:bCs/>
          <w:color w:val="000000"/>
          <w:sz w:val="24"/>
          <w:szCs w:val="24"/>
        </w:rPr>
        <w:t>a) orientador(a) por projeto</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Todos os projetos participantes do Encontro Estudantil farão jus à certificação oficial de participação, conforme disposto no Item 14 deste Edital, observados os critérios estabelecidos pela Comissão Geral, bem como pela unidade escolar.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 Da Avaliação dos Projetos no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6.4.1.1.</w:t>
      </w:r>
      <w:r w:rsidRPr="00475FD5">
        <w:rPr>
          <w:rFonts w:ascii="Arial" w:eastAsia="Times New Roman" w:hAnsi="Arial" w:cs="Arial"/>
          <w:color w:val="000000"/>
          <w:sz w:val="24"/>
          <w:szCs w:val="24"/>
        </w:rPr>
        <w:t> A avaliação dos projetos apresentados no Encontro Estudantil será realizada por membros da </w:t>
      </w:r>
      <w:r w:rsidRPr="00610DC7">
        <w:rPr>
          <w:rFonts w:ascii="Arial" w:eastAsia="Times New Roman" w:hAnsi="Arial" w:cs="Arial"/>
          <w:b/>
          <w:bCs/>
          <w:color w:val="000000"/>
          <w:sz w:val="24"/>
          <w:szCs w:val="24"/>
        </w:rPr>
        <w:t xml:space="preserve">Comissão de </w:t>
      </w:r>
      <w:proofErr w:type="gramStart"/>
      <w:r w:rsidRPr="00610DC7">
        <w:rPr>
          <w:rFonts w:ascii="Arial" w:eastAsia="Times New Roman" w:hAnsi="Arial" w:cs="Arial"/>
          <w:b/>
          <w:bCs/>
          <w:color w:val="000000"/>
          <w:sz w:val="24"/>
          <w:szCs w:val="24"/>
        </w:rPr>
        <w:t>Avaliadores(</w:t>
      </w:r>
      <w:proofErr w:type="gramEnd"/>
      <w:r w:rsidRPr="00610DC7">
        <w:rPr>
          <w:rFonts w:ascii="Arial" w:eastAsia="Times New Roman" w:hAnsi="Arial" w:cs="Arial"/>
          <w:b/>
          <w:bCs/>
          <w:color w:val="000000"/>
          <w:sz w:val="24"/>
          <w:szCs w:val="24"/>
        </w:rPr>
        <w:t>as)</w:t>
      </w:r>
      <w:r w:rsidRPr="00475FD5">
        <w:rPr>
          <w:rFonts w:ascii="Arial" w:eastAsia="Times New Roman" w:hAnsi="Arial" w:cs="Arial"/>
          <w:color w:val="000000"/>
          <w:sz w:val="24"/>
          <w:szCs w:val="24"/>
        </w:rPr>
        <w:t xml:space="preserve">, composta por especialistas, observados os critérios técnicos, científicos e pedagógicos, estabelecidos nos </w:t>
      </w:r>
      <w:proofErr w:type="spellStart"/>
      <w:r w:rsidRPr="00475FD5">
        <w:rPr>
          <w:rFonts w:ascii="Arial" w:eastAsia="Times New Roman" w:hAnsi="Arial" w:cs="Arial"/>
          <w:color w:val="000000"/>
          <w:sz w:val="24"/>
          <w:szCs w:val="24"/>
        </w:rPr>
        <w:t>baremas</w:t>
      </w:r>
      <w:proofErr w:type="spellEnd"/>
      <w:r w:rsidRPr="00475FD5">
        <w:rPr>
          <w:rFonts w:ascii="Arial" w:eastAsia="Times New Roman" w:hAnsi="Arial" w:cs="Arial"/>
          <w:color w:val="000000"/>
          <w:sz w:val="24"/>
          <w:szCs w:val="24"/>
        </w:rPr>
        <w:t xml:space="preserve"> oficiais (Anexos IV A e IV B).</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6.4.1.2</w:t>
      </w:r>
      <w:r w:rsidRPr="00475FD5">
        <w:rPr>
          <w:rFonts w:ascii="Arial" w:eastAsia="Times New Roman" w:hAnsi="Arial" w:cs="Arial"/>
          <w:color w:val="000000"/>
          <w:sz w:val="24"/>
          <w:szCs w:val="24"/>
        </w:rPr>
        <w:t>. A pontuação final de cada projeto será atribuída com base na análise da qualidade técnica, originalidade, relevância educacional e impacto social, cultural e/ou ambiental, conforme os parâmetros definidos para cada modalidade.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6.4.1.3.</w:t>
      </w:r>
      <w:r w:rsidRPr="00475FD5">
        <w:rPr>
          <w:rFonts w:ascii="Arial" w:eastAsia="Times New Roman" w:hAnsi="Arial" w:cs="Arial"/>
          <w:color w:val="000000"/>
          <w:sz w:val="24"/>
          <w:szCs w:val="24"/>
        </w:rPr>
        <w:t> </w:t>
      </w:r>
      <w:proofErr w:type="gramStart"/>
      <w:r w:rsidRPr="00475FD5">
        <w:rPr>
          <w:rFonts w:ascii="Arial" w:eastAsia="Times New Roman" w:hAnsi="Arial" w:cs="Arial"/>
          <w:color w:val="000000"/>
          <w:sz w:val="24"/>
          <w:szCs w:val="24"/>
        </w:rPr>
        <w:t>Todos(</w:t>
      </w:r>
      <w:proofErr w:type="gramEnd"/>
      <w:r w:rsidRPr="00475FD5">
        <w:rPr>
          <w:rFonts w:ascii="Arial" w:eastAsia="Times New Roman" w:hAnsi="Arial" w:cs="Arial"/>
          <w:color w:val="000000"/>
          <w:sz w:val="24"/>
          <w:szCs w:val="24"/>
        </w:rPr>
        <w:t>as) os(as) participantes do Encontro Estudantil, autores(as), coautores(as) e orientadores(as), receberão certificados de participação emitidos pela Secretaria da Educação do Estado da Bahia.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6.4.1.4.</w:t>
      </w:r>
      <w:r w:rsidRPr="00475FD5">
        <w:rPr>
          <w:rFonts w:ascii="Arial" w:eastAsia="Times New Roman" w:hAnsi="Arial" w:cs="Arial"/>
          <w:color w:val="000000"/>
          <w:sz w:val="24"/>
          <w:szCs w:val="24"/>
        </w:rPr>
        <w:t> Serão premiados os </w:t>
      </w:r>
      <w:r w:rsidRPr="00610DC7">
        <w:rPr>
          <w:rFonts w:ascii="Arial" w:eastAsia="Times New Roman" w:hAnsi="Arial" w:cs="Arial"/>
          <w:b/>
          <w:bCs/>
          <w:color w:val="000000"/>
          <w:sz w:val="24"/>
          <w:szCs w:val="24"/>
        </w:rPr>
        <w:t>3 (três) projetos com as maiores pontuações finais</w:t>
      </w:r>
      <w:r w:rsidRPr="00475FD5">
        <w:rPr>
          <w:rFonts w:ascii="Arial" w:eastAsia="Times New Roman" w:hAnsi="Arial" w:cs="Arial"/>
          <w:color w:val="000000"/>
          <w:sz w:val="24"/>
          <w:szCs w:val="24"/>
        </w:rPr>
        <w:t>, por modalidade, como forma de reconhecimento ao mérito, à inovação e à relevância dos trabalhos apresentados.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6.4.1.5</w:t>
      </w:r>
      <w:r w:rsidRPr="00475FD5">
        <w:rPr>
          <w:rFonts w:ascii="Arial" w:eastAsia="Times New Roman" w:hAnsi="Arial" w:cs="Arial"/>
          <w:color w:val="000000"/>
          <w:sz w:val="24"/>
          <w:szCs w:val="24"/>
        </w:rPr>
        <w:t>. A natureza e a forma da premiação serão definidas e divulgadas posteriormente pela Secretaria da Educação do Estado da Bahia, podendo incluir troféus, medalhas, menções honrosas ou outras formas de reconhecimento institucional.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6.4.1.6.</w:t>
      </w:r>
      <w:r w:rsidRPr="00475FD5">
        <w:rPr>
          <w:rFonts w:ascii="Arial" w:eastAsia="Times New Roman" w:hAnsi="Arial" w:cs="Arial"/>
          <w:color w:val="000000"/>
          <w:sz w:val="24"/>
          <w:szCs w:val="24"/>
        </w:rPr>
        <w:t> Serão divulgados, no último dia do Encontro Estudantil, os três primeiros colocados em cada mostra — FECIBA e Seminários Territoriais da Educação Profissional.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6.4.2. Dos Critérios Quantitativos de Seleção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610DC7">
        <w:rPr>
          <w:rFonts w:ascii="Arial" w:eastAsia="Times New Roman" w:hAnsi="Arial" w:cs="Arial"/>
          <w:b/>
          <w:bCs/>
          <w:color w:val="000000"/>
          <w:sz w:val="24"/>
          <w:szCs w:val="24"/>
        </w:rPr>
        <w:t>6.4.2.1</w:t>
      </w:r>
      <w:r w:rsidRPr="00475FD5">
        <w:rPr>
          <w:rFonts w:ascii="Arial" w:eastAsia="Times New Roman" w:hAnsi="Arial" w:cs="Arial"/>
          <w:color w:val="000000"/>
          <w:sz w:val="24"/>
          <w:szCs w:val="24"/>
        </w:rPr>
        <w:t> Cada</w:t>
      </w:r>
      <w:proofErr w:type="gramEnd"/>
      <w:r w:rsidRPr="00475FD5">
        <w:rPr>
          <w:rFonts w:ascii="Arial" w:eastAsia="Times New Roman" w:hAnsi="Arial" w:cs="Arial"/>
          <w:color w:val="000000"/>
          <w:sz w:val="24"/>
          <w:szCs w:val="24"/>
        </w:rPr>
        <w:t xml:space="preserve"> unidade escolar poderá ter até </w:t>
      </w:r>
      <w:r w:rsidRPr="00610DC7">
        <w:rPr>
          <w:rFonts w:ascii="Arial" w:eastAsia="Times New Roman" w:hAnsi="Arial" w:cs="Arial"/>
          <w:b/>
          <w:bCs/>
          <w:color w:val="000000"/>
          <w:sz w:val="24"/>
          <w:szCs w:val="24"/>
        </w:rPr>
        <w:t>3 (três) projetos classificados</w:t>
      </w:r>
      <w:r w:rsidRPr="00475FD5">
        <w:rPr>
          <w:rFonts w:ascii="Arial" w:eastAsia="Times New Roman" w:hAnsi="Arial" w:cs="Arial"/>
          <w:color w:val="000000"/>
          <w:sz w:val="24"/>
          <w:szCs w:val="24"/>
        </w:rPr>
        <w:t> por cada Mostra e Eventos (3 para FECIBA e 3 para Seminários Territoriais) para o Encontro Estudantil, não havendo limite de submissão de propostas na fase de inscrição.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6.4.2.2</w:t>
      </w:r>
      <w:r w:rsidRPr="00475FD5">
        <w:rPr>
          <w:rFonts w:ascii="Arial" w:eastAsia="Times New Roman" w:hAnsi="Arial" w:cs="Arial"/>
          <w:color w:val="000000"/>
          <w:sz w:val="24"/>
          <w:szCs w:val="24"/>
        </w:rPr>
        <w:t> A distribuição das vagas por Território de Identidade (TI) será definida com base no critério de proporcionalidade, considerando o número total de inscrições válidas registradas por TI, de modo a garantir representatividade equitativa entre as Unidades Escolares.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610DC7">
        <w:rPr>
          <w:rFonts w:ascii="Arial" w:eastAsia="Times New Roman" w:hAnsi="Arial" w:cs="Arial"/>
          <w:b/>
          <w:bCs/>
          <w:color w:val="000000"/>
          <w:sz w:val="24"/>
          <w:szCs w:val="24"/>
        </w:rPr>
        <w:t>6.4.2.3</w:t>
      </w:r>
      <w:r w:rsidRPr="00475FD5">
        <w:rPr>
          <w:rFonts w:ascii="Arial" w:eastAsia="Times New Roman" w:hAnsi="Arial" w:cs="Arial"/>
          <w:color w:val="000000"/>
          <w:sz w:val="24"/>
          <w:szCs w:val="24"/>
        </w:rPr>
        <w:t> Os</w:t>
      </w:r>
      <w:proofErr w:type="gramEnd"/>
      <w:r w:rsidRPr="00475FD5">
        <w:rPr>
          <w:rFonts w:ascii="Arial" w:eastAsia="Times New Roman" w:hAnsi="Arial" w:cs="Arial"/>
          <w:color w:val="000000"/>
          <w:sz w:val="24"/>
          <w:szCs w:val="24"/>
        </w:rPr>
        <w:t xml:space="preserve"> demais Programas e Projetos integrados ao Encontro Estudantil – Etapa Estadual – classificarão uma produção de cada projeto por Núcleo Territorial de Educação (NTE), conforme regulamento específico.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6.5.</w:t>
      </w:r>
      <w:r w:rsidRPr="00475FD5">
        <w:rPr>
          <w:rFonts w:ascii="Arial" w:eastAsia="Times New Roman" w:hAnsi="Arial" w:cs="Arial"/>
          <w:color w:val="000000"/>
          <w:sz w:val="24"/>
          <w:szCs w:val="24"/>
        </w:rPr>
        <w:t> A Secretaria da Educação do Estado da Bahia poderá ajustar o quantitativo de vagas ou redistribuir projetos entre os Territórios de Identidade, visando assegurar equilíbrio regional e a viabilidade operacional dos eventos.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7. DAS INSTITUIÇÕES ELEGÍVEIS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7.1.</w:t>
      </w:r>
      <w:r w:rsidRPr="00475FD5">
        <w:rPr>
          <w:rFonts w:ascii="Arial" w:eastAsia="Times New Roman" w:hAnsi="Arial" w:cs="Arial"/>
          <w:color w:val="000000"/>
          <w:sz w:val="24"/>
          <w:szCs w:val="24"/>
        </w:rPr>
        <w:t> Poderão participar do Encontro Estudantil da Rede Estadual de Educação da Bahia as Unidades Escolares da Rede Pública Estadual que ofertam, no ano letivo de 2026:</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Ensino Fundamental II;</w:t>
      </w:r>
      <w:r w:rsidRPr="00475FD5">
        <w:rPr>
          <w:rFonts w:ascii="Arial" w:eastAsia="Times New Roman" w:hAnsi="Arial" w:cs="Arial"/>
          <w:color w:val="000000"/>
          <w:sz w:val="24"/>
          <w:szCs w:val="24"/>
        </w:rPr>
        <w:br/>
        <w:t>II) Ensino Médio, em todas as suas modalidades;</w:t>
      </w:r>
      <w:r w:rsidRPr="00475FD5">
        <w:rPr>
          <w:rFonts w:ascii="Arial" w:eastAsia="Times New Roman" w:hAnsi="Arial" w:cs="Arial"/>
          <w:color w:val="000000"/>
          <w:sz w:val="24"/>
          <w:szCs w:val="24"/>
        </w:rPr>
        <w:br/>
        <w:t>III) Educação de Jovens e Adultos (EJA);</w:t>
      </w:r>
      <w:r w:rsidRPr="00475FD5">
        <w:rPr>
          <w:rFonts w:ascii="Arial" w:eastAsia="Times New Roman" w:hAnsi="Arial" w:cs="Arial"/>
          <w:color w:val="000000"/>
          <w:sz w:val="24"/>
          <w:szCs w:val="24"/>
        </w:rPr>
        <w:br/>
        <w:t>IV) Educação em Tempo Integral;</w:t>
      </w:r>
      <w:r w:rsidRPr="00475FD5">
        <w:rPr>
          <w:rFonts w:ascii="Arial" w:eastAsia="Times New Roman" w:hAnsi="Arial" w:cs="Arial"/>
          <w:color w:val="000000"/>
          <w:sz w:val="24"/>
          <w:szCs w:val="24"/>
        </w:rPr>
        <w:br/>
        <w:t>V) Educação do Campo, Educação Escolar Indígena e Educação Escolar Quilombola;</w:t>
      </w:r>
      <w:r w:rsidRPr="00475FD5">
        <w:rPr>
          <w:rFonts w:ascii="Arial" w:eastAsia="Times New Roman" w:hAnsi="Arial" w:cs="Arial"/>
          <w:color w:val="000000"/>
          <w:sz w:val="24"/>
          <w:szCs w:val="24"/>
        </w:rPr>
        <w:br/>
        <w:t>VI) Escolas Família Agrícola (EFA) e Casas Familiares Rurais (CFR);</w:t>
      </w:r>
      <w:r w:rsidRPr="00475FD5">
        <w:rPr>
          <w:rFonts w:ascii="Arial" w:eastAsia="Times New Roman" w:hAnsi="Arial" w:cs="Arial"/>
          <w:color w:val="000000"/>
          <w:sz w:val="24"/>
          <w:szCs w:val="24"/>
        </w:rPr>
        <w:br/>
        <w:t>VII) Educação Profissional Técnica de Nível Médio, em todas as formas de oferta, incluindo cursos integrados, subsequentes, EJAEPT e de Alternância.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7.2.</w:t>
      </w:r>
      <w:r w:rsidRPr="00475FD5">
        <w:rPr>
          <w:rFonts w:ascii="Arial" w:eastAsia="Times New Roman" w:hAnsi="Arial" w:cs="Arial"/>
          <w:color w:val="000000"/>
          <w:sz w:val="24"/>
          <w:szCs w:val="24"/>
        </w:rPr>
        <w:t> A participação das Unidades Escolares fica condicionada à regularidade da matrícula dos estudantes e à situação de funcionamento da instituição, conforme registros oficiais da Secretaria da Educação do Estado da Bahia (SEC).</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7.3</w:t>
      </w:r>
      <w:r w:rsidRPr="00475FD5">
        <w:rPr>
          <w:rFonts w:ascii="Arial" w:eastAsia="Times New Roman" w:hAnsi="Arial" w:cs="Arial"/>
          <w:color w:val="000000"/>
          <w:sz w:val="24"/>
          <w:szCs w:val="24"/>
        </w:rPr>
        <w:t> A SEC poderá, mediante justificativa formal, excluir da participação projetos provenientes de Unidades Escolares que não atendam aos requisitos legais, regulamentares ou apresentem inconsistências cadastrais, assegurando a transparência, a isonomia e a equidade entre as instituições participantes.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 DAS MODALIDADES (CATEGORIAS OU ÁREAS) DE SUBMISSÃO DO PROJETO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8.1.</w:t>
      </w:r>
      <w:r w:rsidRPr="00475FD5">
        <w:rPr>
          <w:rFonts w:ascii="Arial" w:eastAsia="Times New Roman" w:hAnsi="Arial" w:cs="Arial"/>
          <w:color w:val="000000"/>
          <w:sz w:val="24"/>
          <w:szCs w:val="24"/>
        </w:rPr>
        <w:t xml:space="preserve"> O Encontro Estudantil da Rede Estadual de Educação da Bahia, em suas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compreenderá duas mostras principais: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14.ª Feira de Ciências, Empreendedorismo Social e Inovação da Bahia (FECIBA);</w:t>
      </w:r>
      <w:r w:rsidRPr="00475FD5">
        <w:rPr>
          <w:rFonts w:ascii="Arial" w:eastAsia="Times New Roman" w:hAnsi="Arial" w:cs="Arial"/>
          <w:color w:val="000000"/>
          <w:sz w:val="24"/>
          <w:szCs w:val="24"/>
        </w:rPr>
        <w:br/>
        <w:t>4º Seminário Territorial da Educação Profissional e Tecnológica.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8.2.</w:t>
      </w:r>
      <w:r w:rsidRPr="00475FD5">
        <w:rPr>
          <w:rFonts w:ascii="Arial" w:eastAsia="Times New Roman" w:hAnsi="Arial" w:cs="Arial"/>
          <w:color w:val="000000"/>
          <w:sz w:val="24"/>
          <w:szCs w:val="24"/>
        </w:rPr>
        <w:t> Cada projeto deverá ser inscrito em apenas uma Mostra —</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FECIBA ou Seminários Territoriais, sendo vedada a inscrição simultânea do mesmo projeto em mais de uma mostra, sob pena de desclassificação.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8.3. Das Categorias da FECIBA.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 Ciências Exatas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Projetos relacionados às áreas de Física, Química, Matemática, Ciência da Computação, Geociências, Astronomia, Engenharia (Civil, Mecânica, Elétrica, Naval, de Produção, de Minas, de Materiais, Aeroespacial, Biomédica, Hidráulica, </w:t>
      </w:r>
      <w:proofErr w:type="gramStart"/>
      <w:r w:rsidRPr="00475FD5">
        <w:rPr>
          <w:rFonts w:ascii="Arial" w:eastAsia="Times New Roman" w:hAnsi="Arial" w:cs="Arial"/>
          <w:color w:val="000000"/>
          <w:sz w:val="24"/>
          <w:szCs w:val="24"/>
        </w:rPr>
        <w:t>Ambiental</w:t>
      </w:r>
      <w:proofErr w:type="gramEnd"/>
      <w:r w:rsidRPr="00475FD5">
        <w:rPr>
          <w:rFonts w:ascii="Arial" w:eastAsia="Times New Roman" w:hAnsi="Arial" w:cs="Arial"/>
          <w:color w:val="000000"/>
          <w:sz w:val="24"/>
          <w:szCs w:val="24"/>
        </w:rPr>
        <w:t>, entre outras), bem como Tecnologia da Informação e Energias Renováveis.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 Ciências Humanas e Sociais Aplicadas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que envolvam estudos e práticas em Filosofia, Sociologia, Geografia, Psicologia, Educação, Antropologia, História, Ciência Política, Direito, Administração, Comunicação, Economia, Turismo, Planejamento Urbano, Arquitetura, Serviço Social, Arte e Cultura, entre outros campos afins.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III) Ciências da Natureza e suas Tecnologias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com ênfase em Biologia, Genética, Bioquímica, Ecologia, Saúde, Agronomia, Zootecnia, Medicina, Enfermagem, Fisioterapia, Farmácia, Nutrição, Engenharia Ambiental e de Pesca, Recursos Florestais e Agroecologia, e demais áreas correlatas.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IV) Linguagens e suas Tecnologias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que explorem o campo das Linguagens, Letras, Artes e Comunicação, abrangendo Língua Portuguesa, Línguas Estrangeiras, Línguas Indígenas, Literatura, Artes Visuais, Música, Teatro, Dança, Mídias Digitais, Tecnologias Educacionais e Expressões Culturais.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V) Cientista Júnior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Categoria destinada exclusivamente a estudantes do 6.º ao 9.º ano do Ensino Fundamental II, que poderão apresentar projetos sem distinção de área temática, com foco no desenvolvimento das habilidades investigativas, argumentativas e comunicativas do conhecimento científico.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8.4. Das Categorias dos Seminários Territoriais da Educação Profissional e Tecnológica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Os Seminários Territoriais valorizam projetos desenvolvidos a partir da leitura crítica da realidade dos estudantes, das comunidades e dos territórios, reconhecendo iniciativas criativas, inovadoras, soluções tecnológicas e científicas construídas com diferentes níveis de recursos e tecnologias, pautadas no diálogo entre conhecimento científico e saberes locais.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8.4.1</w:t>
      </w:r>
      <w:r w:rsidRPr="00475FD5">
        <w:rPr>
          <w:rFonts w:ascii="Arial" w:eastAsia="Times New Roman" w:hAnsi="Arial" w:cs="Arial"/>
          <w:color w:val="000000"/>
          <w:sz w:val="24"/>
          <w:szCs w:val="24"/>
        </w:rPr>
        <w:t>. Poderão ser submetidos </w:t>
      </w:r>
      <w:r w:rsidRPr="00610DC7">
        <w:rPr>
          <w:rFonts w:ascii="Arial" w:eastAsia="Times New Roman" w:hAnsi="Arial" w:cs="Arial"/>
          <w:b/>
          <w:bCs/>
          <w:color w:val="000000"/>
          <w:sz w:val="24"/>
          <w:szCs w:val="24"/>
        </w:rPr>
        <w:t>Projetos de Iniciação Científica, Tecnológica e de Inovação</w:t>
      </w:r>
      <w:r w:rsidRPr="00475FD5">
        <w:rPr>
          <w:rFonts w:ascii="Arial" w:eastAsia="Times New Roman" w:hAnsi="Arial" w:cs="Arial"/>
          <w:color w:val="000000"/>
          <w:sz w:val="24"/>
          <w:szCs w:val="24"/>
        </w:rPr>
        <w:t>, desenvolvidos por estudantes da </w:t>
      </w:r>
      <w:r w:rsidRPr="00610DC7">
        <w:rPr>
          <w:rFonts w:ascii="Arial" w:eastAsia="Times New Roman" w:hAnsi="Arial" w:cs="Arial"/>
          <w:b/>
          <w:bCs/>
          <w:color w:val="000000"/>
          <w:sz w:val="24"/>
          <w:szCs w:val="24"/>
        </w:rPr>
        <w:t>Educação Profissional Técnica de Nível Médio</w:t>
      </w:r>
      <w:r w:rsidRPr="00475FD5">
        <w:rPr>
          <w:rFonts w:ascii="Arial" w:eastAsia="Times New Roman" w:hAnsi="Arial" w:cs="Arial"/>
          <w:color w:val="000000"/>
          <w:sz w:val="24"/>
          <w:szCs w:val="24"/>
        </w:rPr>
        <w:t>, nas seguintes </w:t>
      </w:r>
      <w:r w:rsidRPr="00610DC7">
        <w:rPr>
          <w:rFonts w:ascii="Arial" w:eastAsia="Times New Roman" w:hAnsi="Arial" w:cs="Arial"/>
          <w:b/>
          <w:bCs/>
          <w:color w:val="000000"/>
          <w:sz w:val="24"/>
          <w:szCs w:val="24"/>
        </w:rPr>
        <w:t>áreas temáticas</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 Soluções Tecnológicas e Sustentáveis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que propõem soluções práticas para melhorar a vida das pessoas, os processos produtivos ou o meio ambiente, por meio do uso de tecnologias, metodologias ou práticas sustentáveis. Enquadram-se nesta área temática trabalhos voltados ao desenvolvimento de tecnologias sustentáveis, aproveitamento de resíduos, energias renováveis e biocombustíveis, soluções para o campo e agricultura, ferramentas digitais e aplicativos, além da criação de equipamentos, dispositivos e protótipos com potencial de impacto social, ambiental ou produtivo,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 Saúde, Bem-Estar e Qualidade de Vida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Projetos voltados ao cuidado com as pessoas, prevenção, inclusão e promoção da saúde e da qualidade de vida. Enquadram-se nesta área temática trabalhos relacionados à saúde preventiva, alimentação e nutrição, saúde mental, acessibilidade e inclusão, produtos naturais e terapêuticos, tecnologias </w:t>
      </w:r>
      <w:proofErr w:type="spellStart"/>
      <w:r w:rsidRPr="00475FD5">
        <w:rPr>
          <w:rFonts w:ascii="Arial" w:eastAsia="Times New Roman" w:hAnsi="Arial" w:cs="Arial"/>
          <w:color w:val="000000"/>
          <w:sz w:val="24"/>
          <w:szCs w:val="24"/>
        </w:rPr>
        <w:t>assistivas</w:t>
      </w:r>
      <w:proofErr w:type="spellEnd"/>
      <w:r w:rsidRPr="00475FD5">
        <w:rPr>
          <w:rFonts w:ascii="Arial" w:eastAsia="Times New Roman" w:hAnsi="Arial" w:cs="Arial"/>
          <w:color w:val="000000"/>
          <w:sz w:val="24"/>
          <w:szCs w:val="24"/>
        </w:rPr>
        <w:t>, bem como soluções que contribuam para o bem-estar individual e coletivo,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III) Empreendedorismo e Mundo do Trabalho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Projetos relacionados à geração de renda, inovação produtiva, educação empreendedora e oportunidades profissionais nos territórios, articulando criatividade, gestão e desenvolvimento local. Enquadram-se nesta área temática trabalhos voltados a pequenos negócios e empreendedorismo, economia criativa, marketing e comunicação, gestão e organização, turismo e cultura local, além de </w:t>
      </w:r>
      <w:r w:rsidRPr="00475FD5">
        <w:rPr>
          <w:rFonts w:ascii="Arial" w:eastAsia="Times New Roman" w:hAnsi="Arial" w:cs="Arial"/>
          <w:color w:val="000000"/>
          <w:sz w:val="24"/>
          <w:szCs w:val="24"/>
        </w:rPr>
        <w:lastRenderedPageBreak/>
        <w:t>soluções para o comércio, serviços e fortalecimento das atividades econômicas da comunidade,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IV)</w:t>
      </w:r>
      <w:r w:rsidRPr="00610DC7">
        <w:rPr>
          <w:rFonts w:ascii="Arial" w:eastAsia="Times New Roman" w:hAnsi="Arial" w:cs="Arial"/>
          <w:b/>
          <w:bCs/>
          <w:i/>
          <w:iCs/>
          <w:color w:val="000000"/>
          <w:sz w:val="24"/>
          <w:szCs w:val="24"/>
        </w:rPr>
        <w:t> </w:t>
      </w:r>
      <w:r w:rsidRPr="00610DC7">
        <w:rPr>
          <w:rFonts w:ascii="Arial" w:eastAsia="Times New Roman" w:hAnsi="Arial" w:cs="Arial"/>
          <w:b/>
          <w:bCs/>
          <w:color w:val="000000"/>
          <w:sz w:val="24"/>
          <w:szCs w:val="24"/>
        </w:rPr>
        <w:t>Educação, Cultura e Transformação Social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que promovam aprendizagem, inclusão, valorização da identidade cultural e transformação social nos diferentes contextos educativos e comunitários. Enquadram-se nesta área temática trabalhos relacionados à educação e tecnologias educacionais, cultura e identidade territorial, comunicação e mídias, projetos comunitários, direitos humanos e cidadania, além de iniciativas ligadas à arte, música, audiovisual e demais expressões culturais,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V) Produção, Agroecologia e Desenvolvimento Territorial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voltados à valorização e ao desenvolvimento regional, abrangendo a produção local, agricultura familiar e sustentabilidade. Enquadram-se nesta área temática trabalhos relacionados à agroecologia, manejo sustentável de recursos naturais, produção animal e vegetal, tecnologias sociais para comunidades rurais e fortalecimento das cadeias produtivas locais,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VI) Criatividade e Inovação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Projetos inovadores e autorais desenvolvidos a partir de ideias criativas, experimentações e resolução de problemas com foco em demandas reais. Enquadram-se nesta área temática trabalhos voltados à criação de produtos, design, moda e artesanato, jogos e experiências digitais, protótipos e invenções, além de soluções inovadoras de baixo custo com potencial de aplicação prática, cultural ou social, entre outras iniciativas relacionadas à área temática.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8.5. Das Condições e Garantias de Lisura e Isonomia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8.5.1.</w:t>
      </w:r>
      <w:r w:rsidRPr="00475FD5">
        <w:rPr>
          <w:rFonts w:ascii="Arial" w:eastAsia="Times New Roman" w:hAnsi="Arial" w:cs="Arial"/>
          <w:color w:val="000000"/>
          <w:sz w:val="24"/>
          <w:szCs w:val="24"/>
        </w:rPr>
        <w:t xml:space="preserve"> O enquadramento do projeto na categoria correspondente será de responsabilidade da Unidade Escolar e </w:t>
      </w:r>
      <w:proofErr w:type="gramStart"/>
      <w:r w:rsidRPr="00475FD5">
        <w:rPr>
          <w:rFonts w:ascii="Arial" w:eastAsia="Times New Roman" w:hAnsi="Arial" w:cs="Arial"/>
          <w:color w:val="000000"/>
          <w:sz w:val="24"/>
          <w:szCs w:val="24"/>
        </w:rPr>
        <w:t>do(</w:t>
      </w:r>
      <w:proofErr w:type="gramEnd"/>
      <w:r w:rsidRPr="00475FD5">
        <w:rPr>
          <w:rFonts w:ascii="Arial" w:eastAsia="Times New Roman" w:hAnsi="Arial" w:cs="Arial"/>
          <w:color w:val="000000"/>
          <w:sz w:val="24"/>
          <w:szCs w:val="24"/>
        </w:rPr>
        <w:t>a) professor(a) orientador(a), observados os critérios estabelecidos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8.5.2.</w:t>
      </w:r>
      <w:r w:rsidRPr="00475FD5">
        <w:rPr>
          <w:rFonts w:ascii="Arial" w:eastAsia="Times New Roman" w:hAnsi="Arial" w:cs="Arial"/>
          <w:color w:val="000000"/>
          <w:sz w:val="24"/>
          <w:szCs w:val="24"/>
        </w:rPr>
        <w:t> É vedada qualquer forma de plágio, reprodução indevida, falsificação de dados ou utilização não autorizada de obras, imagens, textos ou resultados de terceiros. A constatação de tais práticas implicará desclassificação imediata do projeto, a qualquer tempo, sem prejuízo das sanções administrativas, civis e penais cabíveis.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8.5.3.</w:t>
      </w:r>
      <w:r w:rsidRPr="00475FD5">
        <w:rPr>
          <w:rFonts w:ascii="Arial" w:eastAsia="Times New Roman" w:hAnsi="Arial" w:cs="Arial"/>
          <w:color w:val="000000"/>
          <w:sz w:val="24"/>
          <w:szCs w:val="24"/>
        </w:rPr>
        <w:t> </w:t>
      </w:r>
      <w:proofErr w:type="gramStart"/>
      <w:r w:rsidRPr="00475FD5">
        <w:rPr>
          <w:rFonts w:ascii="Arial" w:eastAsia="Times New Roman" w:hAnsi="Arial" w:cs="Arial"/>
          <w:color w:val="000000"/>
          <w:sz w:val="24"/>
          <w:szCs w:val="24"/>
        </w:rPr>
        <w:t>Todos(</w:t>
      </w:r>
      <w:proofErr w:type="gramEnd"/>
      <w:r w:rsidRPr="00475FD5">
        <w:rPr>
          <w:rFonts w:ascii="Arial" w:eastAsia="Times New Roman" w:hAnsi="Arial" w:cs="Arial"/>
          <w:color w:val="000000"/>
          <w:sz w:val="24"/>
          <w:szCs w:val="24"/>
        </w:rPr>
        <w:t>as) os(as) participantes deverão declarar, no ato da inscrição, a autoria e a originalidade do projeto, conforme modelo de declaração disponibilizado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8.5.4.</w:t>
      </w:r>
      <w:r w:rsidRPr="00475FD5">
        <w:rPr>
          <w:rFonts w:ascii="Arial" w:eastAsia="Times New Roman" w:hAnsi="Arial" w:cs="Arial"/>
          <w:color w:val="000000"/>
          <w:sz w:val="24"/>
          <w:szCs w:val="24"/>
        </w:rPr>
        <w:t> A avaliação dos projetos observará os princípios da legalidade, impessoalidade, moralidade, publicidade e eficiência, assegurando igualdade de condições de participação, transparência e imparcialidade em todas as etapas do processo seletivo.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9. DOS REQUISITOS PARA INSCRIÇÃO DE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9.1. Condições Gerais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9.1.1</w:t>
      </w:r>
      <w:r w:rsidRPr="00475FD5">
        <w:rPr>
          <w:rFonts w:ascii="Arial" w:eastAsia="Times New Roman" w:hAnsi="Arial" w:cs="Arial"/>
          <w:color w:val="000000"/>
          <w:sz w:val="24"/>
          <w:szCs w:val="24"/>
        </w:rPr>
        <w:t>. Poderão inscrever projetos no Encontro Estudantil da Rede Estadual de Educação professores orientadores vinculados à unidade escolar da rede estadual e com produções de estudantes regularmente matriculados e com frequência comprovada no ano letivo de 2026, observadas as modalidades, etapas e níveis previstos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9.1.2.</w:t>
      </w:r>
      <w:r w:rsidRPr="00475FD5">
        <w:rPr>
          <w:rFonts w:ascii="Arial" w:eastAsia="Times New Roman" w:hAnsi="Arial" w:cs="Arial"/>
          <w:color w:val="000000"/>
          <w:sz w:val="24"/>
          <w:szCs w:val="24"/>
        </w:rPr>
        <w:t xml:space="preserve"> As inscrições deverão ser realizadas com anuência da Unidade Escolar e sob a orientação formal de, no mínimo, 01 (um) </w:t>
      </w:r>
      <w:proofErr w:type="gramStart"/>
      <w:r w:rsidRPr="00475FD5">
        <w:rPr>
          <w:rFonts w:ascii="Arial" w:eastAsia="Times New Roman" w:hAnsi="Arial" w:cs="Arial"/>
          <w:color w:val="000000"/>
          <w:sz w:val="24"/>
          <w:szCs w:val="24"/>
        </w:rPr>
        <w:t>professor(</w:t>
      </w:r>
      <w:proofErr w:type="gramEnd"/>
      <w:r w:rsidRPr="00475FD5">
        <w:rPr>
          <w:rFonts w:ascii="Arial" w:eastAsia="Times New Roman" w:hAnsi="Arial" w:cs="Arial"/>
          <w:color w:val="000000"/>
          <w:sz w:val="24"/>
          <w:szCs w:val="24"/>
        </w:rPr>
        <w:t>a) da Rede Estadual de Ensino, com vínculo funcional ativo na Secretaria da Educação do Estado da Bahia — SEC, vedada a orientação por servidores terceirizados, bolsistas, voluntários e/ou colaboradores sem vínculo funcional ativo.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9.1.3</w:t>
      </w:r>
      <w:r w:rsidRPr="00475FD5">
        <w:rPr>
          <w:rFonts w:ascii="Arial" w:eastAsia="Times New Roman" w:hAnsi="Arial" w:cs="Arial"/>
          <w:color w:val="000000"/>
          <w:sz w:val="24"/>
          <w:szCs w:val="24"/>
        </w:rPr>
        <w:t>. O ato de inscrição implica plena ciência e concordância com todas as normas deste Edital, inclusive quanto à autorização para utilização das produções, imagens e registros dos projetos para fins pedagógicos, científicos e institucionais, sem fins lucrativos, observada a legislação vigente sobre direitos autorais, direito de imagem e proteção de dados.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9.1.4</w:t>
      </w:r>
      <w:r w:rsidRPr="00475FD5">
        <w:rPr>
          <w:rFonts w:ascii="Arial" w:eastAsia="Times New Roman" w:hAnsi="Arial" w:cs="Arial"/>
          <w:color w:val="000000"/>
          <w:sz w:val="24"/>
          <w:szCs w:val="24"/>
        </w:rPr>
        <w:t>.</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 xml:space="preserve">É vedada a participação de estudantes nas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e/ou no Encontro Estudantil em caso de desligamento deles (estudantes sem matrícula ativa).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9.2. Do Resumo do Projeto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 resumo do projeto deverá:</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Conter, no mínimo, </w:t>
      </w:r>
      <w:r w:rsidRPr="00610DC7">
        <w:rPr>
          <w:rFonts w:ascii="Arial" w:eastAsia="Times New Roman" w:hAnsi="Arial" w:cs="Arial"/>
          <w:b/>
          <w:bCs/>
          <w:color w:val="000000"/>
          <w:sz w:val="24"/>
          <w:szCs w:val="24"/>
        </w:rPr>
        <w:t>1.000 (mil)</w:t>
      </w:r>
      <w:r w:rsidRPr="00475FD5">
        <w:rPr>
          <w:rFonts w:ascii="Arial" w:eastAsia="Times New Roman" w:hAnsi="Arial" w:cs="Arial"/>
          <w:color w:val="000000"/>
          <w:sz w:val="24"/>
          <w:szCs w:val="24"/>
        </w:rPr>
        <w:t> e, no máximo, </w:t>
      </w:r>
      <w:r w:rsidRPr="00610DC7">
        <w:rPr>
          <w:rFonts w:ascii="Arial" w:eastAsia="Times New Roman" w:hAnsi="Arial" w:cs="Arial"/>
          <w:b/>
          <w:bCs/>
          <w:color w:val="000000"/>
          <w:sz w:val="24"/>
          <w:szCs w:val="24"/>
        </w:rPr>
        <w:t>3.000 (três mil) caracteres</w:t>
      </w:r>
      <w:r w:rsidRPr="00475FD5">
        <w:rPr>
          <w:rFonts w:ascii="Arial" w:eastAsia="Times New Roman" w:hAnsi="Arial" w:cs="Arial"/>
          <w:color w:val="000000"/>
          <w:sz w:val="24"/>
          <w:szCs w:val="24"/>
        </w:rPr>
        <w:t>, incluindo espaços;</w:t>
      </w:r>
      <w:r w:rsidRPr="00475FD5">
        <w:rPr>
          <w:rFonts w:ascii="Arial" w:eastAsia="Times New Roman" w:hAnsi="Arial" w:cs="Arial"/>
          <w:color w:val="000000"/>
          <w:sz w:val="24"/>
          <w:szCs w:val="24"/>
        </w:rPr>
        <w:br/>
        <w:t>II) Ser apresentado em </w:t>
      </w:r>
      <w:r w:rsidRPr="00610DC7">
        <w:rPr>
          <w:rFonts w:ascii="Arial" w:eastAsia="Times New Roman" w:hAnsi="Arial" w:cs="Arial"/>
          <w:b/>
          <w:bCs/>
          <w:color w:val="000000"/>
          <w:sz w:val="24"/>
          <w:szCs w:val="24"/>
        </w:rPr>
        <w:t>parágrafo único</w:t>
      </w:r>
      <w:r w:rsidRPr="00475FD5">
        <w:rPr>
          <w:rFonts w:ascii="Arial" w:eastAsia="Times New Roman" w:hAnsi="Arial" w:cs="Arial"/>
          <w:color w:val="000000"/>
          <w:sz w:val="24"/>
          <w:szCs w:val="24"/>
        </w:rPr>
        <w:t>, sem subdivisões ou tópicos;</w:t>
      </w:r>
      <w:r w:rsidRPr="00475FD5">
        <w:rPr>
          <w:rFonts w:ascii="Arial" w:eastAsia="Times New Roman" w:hAnsi="Arial" w:cs="Arial"/>
          <w:color w:val="000000"/>
          <w:sz w:val="24"/>
          <w:szCs w:val="24"/>
        </w:rPr>
        <w:br/>
        <w:t>III) Contemplar, de forma clara e objetiva, os seguintes elementos: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a) Contextualização do tema e do problema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br/>
        <w:t>Situação ou realidade que motivou o projeto;</w:t>
      </w:r>
      <w:r w:rsidRPr="00475FD5">
        <w:rPr>
          <w:rFonts w:ascii="Arial" w:eastAsia="Times New Roman" w:hAnsi="Arial" w:cs="Arial"/>
          <w:color w:val="000000"/>
          <w:sz w:val="24"/>
          <w:szCs w:val="24"/>
        </w:rPr>
        <w:br/>
        <w:t>Problema ou necessidade identificada.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b) Objetivo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br/>
        <w:t>Finalidade do projeto, indicando o que se pretende investigar, desenvolver ou solucionar.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c) Metodologia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br/>
        <w:t>Procedimentos, métodos e etapas adotados ou previstos para execução do projeto.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d) Resultados esperados ou obtidos.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Principais resultados previstos ou já alcançados.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e) Relevância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br/>
        <w:t>Contribuições do projeto para a escola, comunidade ou área de conhecimento.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9.2.1.</w:t>
      </w:r>
      <w:r w:rsidRPr="00475FD5">
        <w:rPr>
          <w:rFonts w:ascii="Arial" w:eastAsia="Times New Roman" w:hAnsi="Arial" w:cs="Arial"/>
          <w:color w:val="000000"/>
          <w:sz w:val="24"/>
          <w:szCs w:val="24"/>
        </w:rPr>
        <w:t> O não atendimento às orientações relativas ao resumo implicará na não homologação da inscrição.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9.3. Das Limitações e Vedações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9.3.1</w:t>
      </w:r>
      <w:r w:rsidRPr="00475FD5">
        <w:rPr>
          <w:rFonts w:ascii="Arial" w:eastAsia="Times New Roman" w:hAnsi="Arial" w:cs="Arial"/>
          <w:color w:val="000000"/>
          <w:sz w:val="24"/>
          <w:szCs w:val="24"/>
        </w:rPr>
        <w:t xml:space="preserve">. Cada projeto deverá ter, no máximo, 5 (cinco) estudantes autores, podendo contar com até 2 (dois) professores (orientador e </w:t>
      </w:r>
      <w:proofErr w:type="spellStart"/>
      <w:r w:rsidRPr="00475FD5">
        <w:rPr>
          <w:rFonts w:ascii="Arial" w:eastAsia="Times New Roman" w:hAnsi="Arial" w:cs="Arial"/>
          <w:color w:val="000000"/>
          <w:sz w:val="24"/>
          <w:szCs w:val="24"/>
        </w:rPr>
        <w:t>coorientador</w:t>
      </w:r>
      <w:proofErr w:type="spellEnd"/>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9.3.2</w:t>
      </w:r>
      <w:r w:rsidRPr="00475FD5">
        <w:rPr>
          <w:rFonts w:ascii="Arial" w:eastAsia="Times New Roman" w:hAnsi="Arial" w:cs="Arial"/>
          <w:color w:val="000000"/>
          <w:sz w:val="24"/>
          <w:szCs w:val="24"/>
        </w:rPr>
        <w:t>. É vedada a inscrição de projetos já premiados ou classificados em edições anteriores do Encontro Estudantil da Rede Estadual de Educação ou em eventos congêneres, salvo quando apresentarem caráter inédito decorrente de continuidade, aprimoramento substancial ou reorientação temática, devidamente justificados no ato da submissão.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9.3.3.</w:t>
      </w:r>
      <w:r w:rsidRPr="00475FD5">
        <w:rPr>
          <w:rFonts w:ascii="Arial" w:eastAsia="Times New Roman" w:hAnsi="Arial" w:cs="Arial"/>
          <w:color w:val="000000"/>
          <w:sz w:val="24"/>
          <w:szCs w:val="24"/>
        </w:rPr>
        <w:t> A prestação de informações falsas, a irregularidade na matrícula ou frequência escolar, bem como a inobservância de qualquer requisito previsto neste item implicarão o indeferimento da inscrição ou a desclassificação automática do projeto, sem prejuízo das sanções administrativas cabíveis.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9.3.4.</w:t>
      </w:r>
      <w:r w:rsidRPr="00475FD5">
        <w:rPr>
          <w:rFonts w:ascii="Arial" w:eastAsia="Times New Roman" w:hAnsi="Arial" w:cs="Arial"/>
          <w:color w:val="000000"/>
          <w:sz w:val="24"/>
          <w:szCs w:val="24"/>
        </w:rPr>
        <w:t xml:space="preserve"> A SEC reserva-se o direito de verificar, a qualquer tempo, a autenticidade das informações prestadas </w:t>
      </w:r>
      <w:proofErr w:type="gramStart"/>
      <w:r w:rsidRPr="00475FD5">
        <w:rPr>
          <w:rFonts w:ascii="Arial" w:eastAsia="Times New Roman" w:hAnsi="Arial" w:cs="Arial"/>
          <w:color w:val="000000"/>
          <w:sz w:val="24"/>
          <w:szCs w:val="24"/>
        </w:rPr>
        <w:t>pelos(</w:t>
      </w:r>
      <w:proofErr w:type="gramEnd"/>
      <w:r w:rsidRPr="00475FD5">
        <w:rPr>
          <w:rFonts w:ascii="Arial" w:eastAsia="Times New Roman" w:hAnsi="Arial" w:cs="Arial"/>
          <w:color w:val="000000"/>
          <w:sz w:val="24"/>
          <w:szCs w:val="24"/>
        </w:rPr>
        <w:t>as) proponentes e orientadores(as), mediante conferência documental junto às Unidades Escolares e aos registros oficiais.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9.4. Das Disposições Complementares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9.4.1.</w:t>
      </w:r>
      <w:r w:rsidRPr="00475FD5">
        <w:rPr>
          <w:rFonts w:ascii="Arial" w:eastAsia="Times New Roman" w:hAnsi="Arial" w:cs="Arial"/>
          <w:color w:val="000000"/>
          <w:sz w:val="24"/>
          <w:szCs w:val="24"/>
        </w:rPr>
        <w:t xml:space="preserve"> Os casos omissos relativos à habilitação dos projetos ou </w:t>
      </w:r>
      <w:proofErr w:type="gramStart"/>
      <w:r w:rsidRPr="00475FD5">
        <w:rPr>
          <w:rFonts w:ascii="Arial" w:eastAsia="Times New Roman" w:hAnsi="Arial" w:cs="Arial"/>
          <w:color w:val="000000"/>
          <w:sz w:val="24"/>
          <w:szCs w:val="24"/>
        </w:rPr>
        <w:t>dos(</w:t>
      </w:r>
      <w:proofErr w:type="gramEnd"/>
      <w:r w:rsidRPr="00475FD5">
        <w:rPr>
          <w:rFonts w:ascii="Arial" w:eastAsia="Times New Roman" w:hAnsi="Arial" w:cs="Arial"/>
          <w:color w:val="000000"/>
          <w:sz w:val="24"/>
          <w:szCs w:val="24"/>
        </w:rPr>
        <w:t>as) participantes serão analisados e deliberados pela Comissão Geral, observando-se os princípios da razoabilidade, da legalidade e a finalidade pedagógica e educativa do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9.4.2.</w:t>
      </w:r>
      <w:r w:rsidRPr="00475FD5">
        <w:rPr>
          <w:rFonts w:ascii="Arial" w:eastAsia="Times New Roman" w:hAnsi="Arial" w:cs="Arial"/>
          <w:color w:val="000000"/>
          <w:sz w:val="24"/>
          <w:szCs w:val="24"/>
        </w:rPr>
        <w:t> A inscrição de projetos e a participação no Encontro Estudantil implicam a aceitação plena, irrevogável e irretratável de todas as disposições estabelecidas neste edital e em seus anexos.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10. DAS INSCRIÇÕES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10.1.</w:t>
      </w:r>
      <w:r w:rsidRPr="00475FD5">
        <w:rPr>
          <w:rFonts w:ascii="Arial" w:eastAsia="Times New Roman" w:hAnsi="Arial" w:cs="Arial"/>
          <w:color w:val="000000"/>
          <w:sz w:val="24"/>
          <w:szCs w:val="24"/>
        </w:rPr>
        <w:t> As inscrições para participação no Encontro Estudantil da Rede Estadual de Educação da Bahia serão públicas, gratuitas e voluntárias, devendo ser realizadas exclusivamente por meio do formulário eletrônico disponível no Portal da Educação - https://www.ba.gov.br/educacao/, no período de </w:t>
      </w:r>
      <w:r w:rsidRPr="00610DC7">
        <w:rPr>
          <w:rFonts w:ascii="Arial" w:eastAsia="Times New Roman" w:hAnsi="Arial" w:cs="Arial"/>
          <w:b/>
          <w:bCs/>
          <w:color w:val="000000"/>
          <w:sz w:val="24"/>
          <w:szCs w:val="24"/>
        </w:rPr>
        <w:t>21/05/2026 a 19/06/2026</w:t>
      </w:r>
      <w:r w:rsidRPr="00475FD5">
        <w:rPr>
          <w:rFonts w:ascii="Arial" w:eastAsia="Times New Roman" w:hAnsi="Arial" w:cs="Arial"/>
          <w:color w:val="000000"/>
          <w:sz w:val="24"/>
          <w:szCs w:val="24"/>
        </w:rPr>
        <w:t>, conforme modelo constante do Anexo II.</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10.1.1</w:t>
      </w:r>
      <w:r w:rsidRPr="00475FD5">
        <w:rPr>
          <w:rFonts w:ascii="Arial" w:eastAsia="Times New Roman" w:hAnsi="Arial" w:cs="Arial"/>
          <w:color w:val="000000"/>
          <w:sz w:val="24"/>
          <w:szCs w:val="24"/>
        </w:rPr>
        <w:t>. Após a finalização da inscrição, será emitido um e-mail que servirá como confirmação da submissão. Inscrições não finalizadas dentro do prazo estabelecido ou com documentação obrigatória incompleta não serão homologadas.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10.2.</w:t>
      </w:r>
      <w:r w:rsidRPr="00475FD5">
        <w:rPr>
          <w:rFonts w:ascii="Arial" w:eastAsia="Times New Roman" w:hAnsi="Arial" w:cs="Arial"/>
          <w:color w:val="000000"/>
          <w:sz w:val="24"/>
          <w:szCs w:val="24"/>
        </w:rPr>
        <w:t> Somente serão aceitos projetos que atendam integralmente aos critérios previstos no Anexo II e às demais disposições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10.2.1.</w:t>
      </w:r>
      <w:r w:rsidRPr="00475FD5">
        <w:rPr>
          <w:rFonts w:ascii="Arial" w:eastAsia="Times New Roman" w:hAnsi="Arial" w:cs="Arial"/>
          <w:color w:val="000000"/>
          <w:sz w:val="24"/>
          <w:szCs w:val="24"/>
        </w:rPr>
        <w:t> Caso seja submetida mais de uma inscrição referente ao mesmo projeto, apenas a última inscrição registrada será considerada válida para fins de análise, sendo automaticamente desconsideradas as anteriores.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10.3.</w:t>
      </w:r>
      <w:r w:rsidRPr="00475FD5">
        <w:rPr>
          <w:rFonts w:ascii="Arial" w:eastAsia="Times New Roman" w:hAnsi="Arial" w:cs="Arial"/>
          <w:color w:val="000000"/>
          <w:sz w:val="24"/>
          <w:szCs w:val="24"/>
        </w:rPr>
        <w:t> Serão aceitas exclusivamente inscrições realizadas no prazo estabelecido no cronograma constante do Anexo I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10.3.1</w:t>
      </w:r>
      <w:r w:rsidRPr="00475FD5">
        <w:rPr>
          <w:rFonts w:ascii="Arial" w:eastAsia="Times New Roman" w:hAnsi="Arial" w:cs="Arial"/>
          <w:color w:val="000000"/>
          <w:sz w:val="24"/>
          <w:szCs w:val="24"/>
        </w:rPr>
        <w:t>. A Comissão Geral não se responsabiliza por inscrições não concluídas em razão de falhas técnicas, congestionamento do sistema, problemas de conexão ou quaisquer outros fatores que impossibilitem a transferência de dados.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10.4.</w:t>
      </w:r>
      <w:r w:rsidRPr="00475FD5">
        <w:rPr>
          <w:rFonts w:ascii="Arial" w:eastAsia="Times New Roman" w:hAnsi="Arial" w:cs="Arial"/>
          <w:color w:val="000000"/>
          <w:sz w:val="24"/>
          <w:szCs w:val="24"/>
        </w:rPr>
        <w:t xml:space="preserve"> Cada projeto poderá contar com até 5 (cinco) estudantes autores e até 2 (dois) </w:t>
      </w:r>
      <w:proofErr w:type="gramStart"/>
      <w:r w:rsidRPr="00475FD5">
        <w:rPr>
          <w:rFonts w:ascii="Arial" w:eastAsia="Times New Roman" w:hAnsi="Arial" w:cs="Arial"/>
          <w:color w:val="000000"/>
          <w:sz w:val="24"/>
          <w:szCs w:val="24"/>
        </w:rPr>
        <w:t>professores(</w:t>
      </w:r>
      <w:proofErr w:type="gramEnd"/>
      <w:r w:rsidRPr="00475FD5">
        <w:rPr>
          <w:rFonts w:ascii="Arial" w:eastAsia="Times New Roman" w:hAnsi="Arial" w:cs="Arial"/>
          <w:color w:val="000000"/>
          <w:sz w:val="24"/>
          <w:szCs w:val="24"/>
        </w:rPr>
        <w:t>as) orientadores(as), </w:t>
      </w:r>
      <w:r w:rsidRPr="00610DC7">
        <w:rPr>
          <w:rFonts w:ascii="Arial" w:eastAsia="Times New Roman" w:hAnsi="Arial" w:cs="Arial"/>
          <w:b/>
          <w:bCs/>
          <w:color w:val="000000"/>
          <w:sz w:val="24"/>
          <w:szCs w:val="24"/>
        </w:rPr>
        <w:t>sendo que apenas 2 (dois) estudantes e 1 (um) professor(a) orientador(a)</w:t>
      </w:r>
      <w:r w:rsidRPr="00475FD5">
        <w:rPr>
          <w:rFonts w:ascii="Arial" w:eastAsia="Times New Roman" w:hAnsi="Arial" w:cs="Arial"/>
          <w:color w:val="000000"/>
          <w:sz w:val="24"/>
          <w:szCs w:val="24"/>
        </w:rPr>
        <w:t xml:space="preserve"> poderão participar da apresentação do projeto nas Etapas </w:t>
      </w:r>
      <w:proofErr w:type="spellStart"/>
      <w:r w:rsidRPr="00475FD5">
        <w:rPr>
          <w:rFonts w:ascii="Arial" w:eastAsia="Times New Roman" w:hAnsi="Arial" w:cs="Arial"/>
          <w:color w:val="000000"/>
          <w:sz w:val="24"/>
          <w:szCs w:val="24"/>
        </w:rPr>
        <w:t>Interterritoriais</w:t>
      </w:r>
      <w:proofErr w:type="spellEnd"/>
      <w:r w:rsidRPr="00475FD5">
        <w:rPr>
          <w:rFonts w:ascii="Arial" w:eastAsia="Times New Roman" w:hAnsi="Arial" w:cs="Arial"/>
          <w:color w:val="000000"/>
          <w:sz w:val="24"/>
          <w:szCs w:val="24"/>
        </w:rPr>
        <w:t xml:space="preserve"> e Estadual.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10.5.</w:t>
      </w:r>
      <w:r w:rsidRPr="00475FD5">
        <w:rPr>
          <w:rFonts w:ascii="Arial" w:eastAsia="Times New Roman" w:hAnsi="Arial" w:cs="Arial"/>
          <w:color w:val="000000"/>
          <w:sz w:val="24"/>
          <w:szCs w:val="24"/>
        </w:rPr>
        <w:t> No ato da inscrição, deverão ser declaradas necessidades específicas para os/as estudantes que assim precisarem, como a necessidade de recursos de acessibilidade, de Profissional de Apoio Escolar (PAE</w:t>
      </w:r>
      <w:r w:rsidRPr="00610DC7">
        <w:rPr>
          <w:rFonts w:ascii="Arial" w:eastAsia="Times New Roman" w:hAnsi="Arial" w:cs="Arial"/>
          <w:b/>
          <w:bCs/>
          <w:color w:val="000000"/>
          <w:sz w:val="24"/>
          <w:szCs w:val="24"/>
        </w:rPr>
        <w:t>)</w:t>
      </w:r>
      <w:r w:rsidRPr="00475FD5">
        <w:rPr>
          <w:rFonts w:ascii="Arial" w:eastAsia="Times New Roman" w:hAnsi="Arial" w:cs="Arial"/>
          <w:color w:val="000000"/>
          <w:sz w:val="24"/>
          <w:szCs w:val="24"/>
        </w:rPr>
        <w:t>, entre outros, de forma a garantir as condições necessárias para sua participação.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 Das Garantias de Isonomia, Transparência e Isonomia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10.6.1</w:t>
      </w:r>
      <w:r w:rsidRPr="00475FD5">
        <w:rPr>
          <w:rFonts w:ascii="Arial" w:eastAsia="Times New Roman" w:hAnsi="Arial" w:cs="Arial"/>
          <w:color w:val="000000"/>
          <w:sz w:val="24"/>
          <w:szCs w:val="24"/>
        </w:rPr>
        <w:t xml:space="preserve">. Todas as inscrições serão processadas por meio eletrônico, de forma </w:t>
      </w:r>
      <w:proofErr w:type="spellStart"/>
      <w:r w:rsidRPr="00475FD5">
        <w:rPr>
          <w:rFonts w:ascii="Arial" w:eastAsia="Times New Roman" w:hAnsi="Arial" w:cs="Arial"/>
          <w:color w:val="000000"/>
          <w:sz w:val="24"/>
          <w:szCs w:val="24"/>
        </w:rPr>
        <w:t>auditável</w:t>
      </w:r>
      <w:proofErr w:type="spellEnd"/>
      <w:r w:rsidRPr="00475FD5">
        <w:rPr>
          <w:rFonts w:ascii="Arial" w:eastAsia="Times New Roman" w:hAnsi="Arial" w:cs="Arial"/>
          <w:color w:val="000000"/>
          <w:sz w:val="24"/>
          <w:szCs w:val="24"/>
        </w:rPr>
        <w:t xml:space="preserve"> e devidamente registrada, assegurando igualdade de oportunidades entre os participantes e a rastreabilidade das informações para fins de verificação ou eventual interposição de recurso administrativo.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10.6.2</w:t>
      </w:r>
      <w:r w:rsidRPr="00475FD5">
        <w:rPr>
          <w:rFonts w:ascii="Arial" w:eastAsia="Times New Roman" w:hAnsi="Arial" w:cs="Arial"/>
          <w:color w:val="000000"/>
          <w:sz w:val="24"/>
          <w:szCs w:val="24"/>
        </w:rPr>
        <w:t xml:space="preserve">. A SEC poderá, a qualquer tempo e a seu critério, solicitar documentação complementar destinada à comprovação de matrícula, frequência escolar ou vínculo funcional </w:t>
      </w:r>
      <w:proofErr w:type="gramStart"/>
      <w:r w:rsidRPr="00475FD5">
        <w:rPr>
          <w:rFonts w:ascii="Arial" w:eastAsia="Times New Roman" w:hAnsi="Arial" w:cs="Arial"/>
          <w:color w:val="000000"/>
          <w:sz w:val="24"/>
          <w:szCs w:val="24"/>
        </w:rPr>
        <w:t>do(</w:t>
      </w:r>
      <w:proofErr w:type="gramEnd"/>
      <w:r w:rsidRPr="00475FD5">
        <w:rPr>
          <w:rFonts w:ascii="Arial" w:eastAsia="Times New Roman" w:hAnsi="Arial" w:cs="Arial"/>
          <w:color w:val="000000"/>
          <w:sz w:val="24"/>
          <w:szCs w:val="24"/>
        </w:rPr>
        <w:t>a) professor(a) orientador(a), com o objetivo de assegurar a legitimidade da participação.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10.6.3</w:t>
      </w:r>
      <w:r w:rsidRPr="00475FD5">
        <w:rPr>
          <w:rFonts w:ascii="Arial" w:eastAsia="Times New Roman" w:hAnsi="Arial" w:cs="Arial"/>
          <w:color w:val="000000"/>
          <w:sz w:val="24"/>
          <w:szCs w:val="24"/>
        </w:rPr>
        <w:t>. O descumprimento de quaisquer exigências previstas neste item implicará o indeferimento da inscrição ou a desclassificação do projeto, sem prejuízo da adoção das medidas administrativas cabíveis, resguardados os princípios da transparência, legalidade e lisura do processo seletivo.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10.6.4</w:t>
      </w:r>
      <w:r w:rsidRPr="00475FD5">
        <w:rPr>
          <w:rFonts w:ascii="Arial" w:eastAsia="Times New Roman" w:hAnsi="Arial" w:cs="Arial"/>
          <w:color w:val="000000"/>
          <w:sz w:val="24"/>
          <w:szCs w:val="24"/>
        </w:rPr>
        <w:t>. Todos os projetos inscritos serão avaliados conforme critérios objetivos, uniformes e previamente definidos, assegurando-se igualdade de condições entre os participantes e observando-se os princípios da legalidade, impessoalidade, moralidade, publicidade e eficiência, nos termos do Art. 37 da Constituição Federal.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10.6.5</w:t>
      </w:r>
      <w:r w:rsidRPr="00475FD5">
        <w:rPr>
          <w:rFonts w:ascii="Arial" w:eastAsia="Times New Roman" w:hAnsi="Arial" w:cs="Arial"/>
          <w:color w:val="000000"/>
          <w:sz w:val="24"/>
          <w:szCs w:val="24"/>
        </w:rPr>
        <w:t>. É vedada qualquer forma de tratamento preferencial, discriminação ou interferência externa que comprometa a transparência, a imparcialidade e a lisura do processo seletivo.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10.6.6</w:t>
      </w:r>
      <w:r w:rsidRPr="00475FD5">
        <w:rPr>
          <w:rFonts w:ascii="Arial" w:eastAsia="Times New Roman" w:hAnsi="Arial" w:cs="Arial"/>
          <w:color w:val="000000"/>
          <w:sz w:val="24"/>
          <w:szCs w:val="24"/>
        </w:rPr>
        <w:t xml:space="preserve">. A inscrição e a participação no Encontro Estudantil não geram nenhum vínculo empregatício, financeiro ou contratual entre </w:t>
      </w:r>
      <w:proofErr w:type="gramStart"/>
      <w:r w:rsidRPr="00475FD5">
        <w:rPr>
          <w:rFonts w:ascii="Arial" w:eastAsia="Times New Roman" w:hAnsi="Arial" w:cs="Arial"/>
          <w:color w:val="000000"/>
          <w:sz w:val="24"/>
          <w:szCs w:val="24"/>
        </w:rPr>
        <w:t>os(</w:t>
      </w:r>
      <w:proofErr w:type="gramEnd"/>
      <w:r w:rsidRPr="00475FD5">
        <w:rPr>
          <w:rFonts w:ascii="Arial" w:eastAsia="Times New Roman" w:hAnsi="Arial" w:cs="Arial"/>
          <w:color w:val="000000"/>
          <w:sz w:val="24"/>
          <w:szCs w:val="24"/>
        </w:rPr>
        <w:t xml:space="preserve">as) participantes e a SEC, tendo caráter exclusivamente educativo, científico e </w:t>
      </w:r>
      <w:proofErr w:type="spellStart"/>
      <w:r w:rsidRPr="00475FD5">
        <w:rPr>
          <w:rFonts w:ascii="Arial" w:eastAsia="Times New Roman" w:hAnsi="Arial" w:cs="Arial"/>
          <w:color w:val="000000"/>
          <w:sz w:val="24"/>
          <w:szCs w:val="24"/>
        </w:rPr>
        <w:t>extensionista</w:t>
      </w:r>
      <w:proofErr w:type="spellEnd"/>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10.6.7</w:t>
      </w:r>
      <w:r w:rsidRPr="00475FD5">
        <w:rPr>
          <w:rFonts w:ascii="Arial" w:eastAsia="Times New Roman" w:hAnsi="Arial" w:cs="Arial"/>
          <w:color w:val="000000"/>
          <w:sz w:val="24"/>
          <w:szCs w:val="24"/>
        </w:rPr>
        <w:t>. Todas as etapas do processo — da inscrição à avaliação final — serão conduzidas de forma </w:t>
      </w:r>
      <w:r w:rsidRPr="00610DC7">
        <w:rPr>
          <w:rFonts w:ascii="Arial" w:eastAsia="Times New Roman" w:hAnsi="Arial" w:cs="Arial"/>
          <w:b/>
          <w:bCs/>
          <w:color w:val="000000"/>
          <w:sz w:val="24"/>
          <w:szCs w:val="24"/>
        </w:rPr>
        <w:t xml:space="preserve">transparente, </w:t>
      </w:r>
      <w:proofErr w:type="spellStart"/>
      <w:r w:rsidRPr="00610DC7">
        <w:rPr>
          <w:rFonts w:ascii="Arial" w:eastAsia="Times New Roman" w:hAnsi="Arial" w:cs="Arial"/>
          <w:b/>
          <w:bCs/>
          <w:color w:val="000000"/>
          <w:sz w:val="24"/>
          <w:szCs w:val="24"/>
        </w:rPr>
        <w:t>auditável</w:t>
      </w:r>
      <w:proofErr w:type="spellEnd"/>
      <w:r w:rsidRPr="00610DC7">
        <w:rPr>
          <w:rFonts w:ascii="Arial" w:eastAsia="Times New Roman" w:hAnsi="Arial" w:cs="Arial"/>
          <w:b/>
          <w:bCs/>
          <w:color w:val="000000"/>
          <w:sz w:val="24"/>
          <w:szCs w:val="24"/>
        </w:rPr>
        <w:t xml:space="preserve"> e documentada</w:t>
      </w:r>
      <w:r w:rsidRPr="00475FD5">
        <w:rPr>
          <w:rFonts w:ascii="Arial" w:eastAsia="Times New Roman" w:hAnsi="Arial" w:cs="Arial"/>
          <w:color w:val="000000"/>
          <w:sz w:val="24"/>
          <w:szCs w:val="24"/>
        </w:rPr>
        <w:t>, assegurando </w:t>
      </w:r>
      <w:r w:rsidRPr="00610DC7">
        <w:rPr>
          <w:rFonts w:ascii="Arial" w:eastAsia="Times New Roman" w:hAnsi="Arial" w:cs="Arial"/>
          <w:b/>
          <w:bCs/>
          <w:color w:val="000000"/>
          <w:sz w:val="24"/>
          <w:szCs w:val="24"/>
        </w:rPr>
        <w:t>igualdade de condições e oportunidades</w:t>
      </w:r>
      <w:r w:rsidRPr="00475FD5">
        <w:rPr>
          <w:rFonts w:ascii="Arial" w:eastAsia="Times New Roman" w:hAnsi="Arial" w:cs="Arial"/>
          <w:color w:val="000000"/>
          <w:sz w:val="24"/>
          <w:szCs w:val="24"/>
        </w:rPr>
        <w:t> a todas as Unidades Escolares e participantes.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10.6.8.</w:t>
      </w:r>
      <w:r w:rsidRPr="00475FD5">
        <w:rPr>
          <w:rFonts w:ascii="Arial" w:eastAsia="Times New Roman" w:hAnsi="Arial" w:cs="Arial"/>
          <w:color w:val="000000"/>
          <w:sz w:val="24"/>
          <w:szCs w:val="24"/>
        </w:rPr>
        <w:t xml:space="preserve"> As decisões da Comissão Geral e da Comissão dos </w:t>
      </w:r>
      <w:proofErr w:type="gramStart"/>
      <w:r w:rsidRPr="00475FD5">
        <w:rPr>
          <w:rFonts w:ascii="Arial" w:eastAsia="Times New Roman" w:hAnsi="Arial" w:cs="Arial"/>
          <w:color w:val="000000"/>
          <w:sz w:val="24"/>
          <w:szCs w:val="24"/>
        </w:rPr>
        <w:t>Avaliadores(</w:t>
      </w:r>
      <w:proofErr w:type="gramEnd"/>
      <w:r w:rsidRPr="00475FD5">
        <w:rPr>
          <w:rFonts w:ascii="Arial" w:eastAsia="Times New Roman" w:hAnsi="Arial" w:cs="Arial"/>
          <w:color w:val="000000"/>
          <w:sz w:val="24"/>
          <w:szCs w:val="24"/>
        </w:rPr>
        <w:t>as) serão </w:t>
      </w:r>
      <w:r w:rsidRPr="00610DC7">
        <w:rPr>
          <w:rFonts w:ascii="Arial" w:eastAsia="Times New Roman" w:hAnsi="Arial" w:cs="Arial"/>
          <w:b/>
          <w:bCs/>
          <w:color w:val="000000"/>
          <w:sz w:val="24"/>
          <w:szCs w:val="24"/>
        </w:rPr>
        <w:t>fundamentadas,</w:t>
      </w:r>
      <w:r w:rsidRPr="00475FD5">
        <w:rPr>
          <w:rFonts w:ascii="Arial" w:eastAsia="Times New Roman" w:hAnsi="Arial" w:cs="Arial"/>
          <w:color w:val="000000"/>
          <w:sz w:val="24"/>
          <w:szCs w:val="24"/>
        </w:rPr>
        <w:t> garantindo </w:t>
      </w:r>
      <w:r w:rsidRPr="00610DC7">
        <w:rPr>
          <w:rFonts w:ascii="Arial" w:eastAsia="Times New Roman" w:hAnsi="Arial" w:cs="Arial"/>
          <w:b/>
          <w:bCs/>
          <w:color w:val="000000"/>
          <w:sz w:val="24"/>
          <w:szCs w:val="24"/>
        </w:rPr>
        <w:t>lisura e integridade</w:t>
      </w:r>
      <w:r w:rsidRPr="00475FD5">
        <w:rPr>
          <w:rFonts w:ascii="Arial" w:eastAsia="Times New Roman" w:hAnsi="Arial" w:cs="Arial"/>
          <w:color w:val="000000"/>
          <w:sz w:val="24"/>
          <w:szCs w:val="24"/>
        </w:rPr>
        <w:t> de todas as fases do certame.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10.6.9.</w:t>
      </w:r>
      <w:r w:rsidRPr="00475FD5">
        <w:rPr>
          <w:rFonts w:ascii="Arial" w:eastAsia="Times New Roman" w:hAnsi="Arial" w:cs="Arial"/>
          <w:color w:val="000000"/>
          <w:sz w:val="24"/>
          <w:szCs w:val="24"/>
        </w:rPr>
        <w:t> Eventuais </w:t>
      </w:r>
      <w:r w:rsidRPr="00610DC7">
        <w:rPr>
          <w:rFonts w:ascii="Arial" w:eastAsia="Times New Roman" w:hAnsi="Arial" w:cs="Arial"/>
          <w:b/>
          <w:bCs/>
          <w:color w:val="000000"/>
          <w:sz w:val="24"/>
          <w:szCs w:val="24"/>
        </w:rPr>
        <w:t>recursos administrativos</w:t>
      </w:r>
      <w:r w:rsidRPr="00475FD5">
        <w:rPr>
          <w:rFonts w:ascii="Arial" w:eastAsia="Times New Roman" w:hAnsi="Arial" w:cs="Arial"/>
          <w:color w:val="000000"/>
          <w:sz w:val="24"/>
          <w:szCs w:val="24"/>
        </w:rPr>
        <w:t> deverão ser encaminhados na forma e prazos definidos neste Edital, observando os princípios do </w:t>
      </w:r>
      <w:r w:rsidRPr="00610DC7">
        <w:rPr>
          <w:rFonts w:ascii="Arial" w:eastAsia="Times New Roman" w:hAnsi="Arial" w:cs="Arial"/>
          <w:b/>
          <w:bCs/>
          <w:color w:val="000000"/>
          <w:sz w:val="24"/>
          <w:szCs w:val="24"/>
        </w:rPr>
        <w:t>contraditório, ampla defesa e devido processo administrativo</w:t>
      </w:r>
      <w:r w:rsidRPr="00475FD5">
        <w:rPr>
          <w:rFonts w:ascii="Arial" w:eastAsia="Times New Roman" w:hAnsi="Arial" w:cs="Arial"/>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11. DA COMISSÃO GERAL DO ENCONTRO ESTUDANTIL DA REDE ESTADUAL DE EDUCAÇÃO (COMISSÃO GERAL)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11.1.</w:t>
      </w:r>
      <w:r w:rsidRPr="00475FD5">
        <w:rPr>
          <w:rFonts w:ascii="Arial" w:eastAsia="Times New Roman" w:hAnsi="Arial" w:cs="Arial"/>
          <w:color w:val="000000"/>
          <w:sz w:val="24"/>
          <w:szCs w:val="24"/>
        </w:rPr>
        <w:t xml:space="preserve"> A Comissão Geral é órgão colegiado de caráter interinstitucional e </w:t>
      </w:r>
      <w:proofErr w:type="spellStart"/>
      <w:r w:rsidRPr="00475FD5">
        <w:rPr>
          <w:rFonts w:ascii="Arial" w:eastAsia="Times New Roman" w:hAnsi="Arial" w:cs="Arial"/>
          <w:color w:val="000000"/>
          <w:sz w:val="24"/>
          <w:szCs w:val="24"/>
        </w:rPr>
        <w:t>multissetorial</w:t>
      </w:r>
      <w:proofErr w:type="spellEnd"/>
      <w:r w:rsidRPr="00475FD5">
        <w:rPr>
          <w:rFonts w:ascii="Arial" w:eastAsia="Times New Roman" w:hAnsi="Arial" w:cs="Arial"/>
          <w:color w:val="000000"/>
          <w:sz w:val="24"/>
          <w:szCs w:val="24"/>
        </w:rPr>
        <w:t xml:space="preserve">, composto por </w:t>
      </w:r>
      <w:proofErr w:type="gramStart"/>
      <w:r w:rsidRPr="00475FD5">
        <w:rPr>
          <w:rFonts w:ascii="Arial" w:eastAsia="Times New Roman" w:hAnsi="Arial" w:cs="Arial"/>
          <w:color w:val="000000"/>
          <w:sz w:val="24"/>
          <w:szCs w:val="24"/>
        </w:rPr>
        <w:t>servidores(</w:t>
      </w:r>
      <w:proofErr w:type="gramEnd"/>
      <w:r w:rsidRPr="00475FD5">
        <w:rPr>
          <w:rFonts w:ascii="Arial" w:eastAsia="Times New Roman" w:hAnsi="Arial" w:cs="Arial"/>
          <w:color w:val="000000"/>
          <w:sz w:val="24"/>
          <w:szCs w:val="24"/>
        </w:rPr>
        <w:t>as) da Rede Pública Estadual de Ensino da Bahia com experiência comprovada em gestão e/ou docência, abrangendo as seguintes etapas, modalidades e ofertas educacionais: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Ensino Fundamental II;</w:t>
      </w:r>
      <w:r w:rsidRPr="00475FD5">
        <w:rPr>
          <w:rFonts w:ascii="Arial" w:eastAsia="Times New Roman" w:hAnsi="Arial" w:cs="Arial"/>
          <w:color w:val="000000"/>
          <w:sz w:val="24"/>
          <w:szCs w:val="24"/>
        </w:rPr>
        <w:br/>
        <w:t>II) Ensino Médio, em todas as suas modalidades;</w:t>
      </w:r>
      <w:r w:rsidRPr="00475FD5">
        <w:rPr>
          <w:rFonts w:ascii="Arial" w:eastAsia="Times New Roman" w:hAnsi="Arial" w:cs="Arial"/>
          <w:color w:val="000000"/>
          <w:sz w:val="24"/>
          <w:szCs w:val="24"/>
        </w:rPr>
        <w:br/>
        <w:t>III) Educação de Jovens e Adultos (EJA);</w:t>
      </w:r>
      <w:r w:rsidRPr="00475FD5">
        <w:rPr>
          <w:rFonts w:ascii="Arial" w:eastAsia="Times New Roman" w:hAnsi="Arial" w:cs="Arial"/>
          <w:color w:val="000000"/>
          <w:sz w:val="24"/>
          <w:szCs w:val="24"/>
        </w:rPr>
        <w:br/>
        <w:t>IV) Educação Integral;</w:t>
      </w:r>
      <w:r w:rsidRPr="00475FD5">
        <w:rPr>
          <w:rFonts w:ascii="Arial" w:eastAsia="Times New Roman" w:hAnsi="Arial" w:cs="Arial"/>
          <w:color w:val="000000"/>
          <w:sz w:val="24"/>
          <w:szCs w:val="24"/>
        </w:rPr>
        <w:br/>
      </w:r>
      <w:r w:rsidRPr="00475FD5">
        <w:rPr>
          <w:rFonts w:ascii="Arial" w:eastAsia="Times New Roman" w:hAnsi="Arial" w:cs="Arial"/>
          <w:color w:val="000000"/>
          <w:sz w:val="24"/>
          <w:szCs w:val="24"/>
        </w:rPr>
        <w:lastRenderedPageBreak/>
        <w:t>V) Escolas do Campo, Indígenas e Quilombolas;</w:t>
      </w:r>
      <w:r w:rsidRPr="00475FD5">
        <w:rPr>
          <w:rFonts w:ascii="Arial" w:eastAsia="Times New Roman" w:hAnsi="Arial" w:cs="Arial"/>
          <w:color w:val="000000"/>
          <w:sz w:val="24"/>
          <w:szCs w:val="24"/>
        </w:rPr>
        <w:br/>
        <w:t>VI) Escolas Família Agrícola (EFA) e Casas Familiares Rurais (CFR);</w:t>
      </w:r>
      <w:r w:rsidRPr="00475FD5">
        <w:rPr>
          <w:rFonts w:ascii="Arial" w:eastAsia="Times New Roman" w:hAnsi="Arial" w:cs="Arial"/>
          <w:color w:val="000000"/>
          <w:sz w:val="24"/>
          <w:szCs w:val="24"/>
        </w:rPr>
        <w:br/>
        <w:t>VII) Educação Profissional Técnica de Nível Médio, em todas as formas de oferta, incluindo cursos integrados, subsequentes, EJAEPT e Alternância.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11.2.</w:t>
      </w:r>
      <w:r w:rsidRPr="00475FD5">
        <w:rPr>
          <w:rFonts w:ascii="Arial" w:eastAsia="Times New Roman" w:hAnsi="Arial" w:cs="Arial"/>
          <w:color w:val="000000"/>
          <w:sz w:val="24"/>
          <w:szCs w:val="24"/>
        </w:rPr>
        <w:t xml:space="preserve"> A Comissão Geral, instituída por meio da Portaria SEC </w:t>
      </w:r>
      <w:proofErr w:type="gramStart"/>
      <w:r w:rsidRPr="00475FD5">
        <w:rPr>
          <w:rFonts w:ascii="Arial" w:eastAsia="Times New Roman" w:hAnsi="Arial" w:cs="Arial"/>
          <w:color w:val="000000"/>
          <w:sz w:val="24"/>
          <w:szCs w:val="24"/>
        </w:rPr>
        <w:t>n.º</w:t>
      </w:r>
      <w:proofErr w:type="gramEnd"/>
      <w:r w:rsidRPr="00475FD5">
        <w:rPr>
          <w:rFonts w:ascii="Arial" w:eastAsia="Times New Roman" w:hAnsi="Arial" w:cs="Arial"/>
          <w:color w:val="000000"/>
          <w:sz w:val="24"/>
          <w:szCs w:val="24"/>
        </w:rPr>
        <w:t xml:space="preserve"> 974/2026, possui as seguintes atribuições: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I) Planejar, coordenar, executar e acompanhar todas as etapas do Encontro Estudantil;</w:t>
      </w:r>
      <w:r w:rsidRPr="00475FD5">
        <w:rPr>
          <w:rFonts w:ascii="Arial" w:eastAsia="Times New Roman" w:hAnsi="Arial" w:cs="Arial"/>
          <w:color w:val="000000"/>
          <w:sz w:val="24"/>
          <w:szCs w:val="24"/>
        </w:rPr>
        <w:br/>
        <w:t>II) Realizar a avaliação técnica, científica, pedagógica e cultural dos projetos inscritos, observando os critérios de igualdade, transparência e imparcialidade;</w:t>
      </w:r>
      <w:r w:rsidRPr="00475FD5">
        <w:rPr>
          <w:rFonts w:ascii="Arial" w:eastAsia="Times New Roman" w:hAnsi="Arial" w:cs="Arial"/>
          <w:color w:val="000000"/>
          <w:sz w:val="24"/>
          <w:szCs w:val="24"/>
        </w:rPr>
        <w:br/>
        <w:t>III) Deliberar sobre o enquadramento dos projetos nas modalidades e categorias previstas neste Edital, assegurando a lisura do certame;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475FD5">
        <w:rPr>
          <w:rFonts w:ascii="Arial" w:eastAsia="Times New Roman" w:hAnsi="Arial" w:cs="Arial"/>
          <w:color w:val="000000"/>
          <w:sz w:val="24"/>
          <w:szCs w:val="24"/>
        </w:rPr>
        <w:t>IV) Validar</w:t>
      </w:r>
      <w:proofErr w:type="gramEnd"/>
      <w:r w:rsidRPr="00475FD5">
        <w:rPr>
          <w:rFonts w:ascii="Arial" w:eastAsia="Times New Roman" w:hAnsi="Arial" w:cs="Arial"/>
          <w:color w:val="000000"/>
          <w:sz w:val="24"/>
          <w:szCs w:val="24"/>
        </w:rPr>
        <w:t xml:space="preserve"> documentos, verificar a regularidade das inscrições e a conformidade com os requisitos estabelecidos neste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proofErr w:type="gramStart"/>
      <w:r w:rsidRPr="00475FD5">
        <w:rPr>
          <w:rFonts w:ascii="Arial" w:eastAsia="Times New Roman" w:hAnsi="Arial" w:cs="Arial"/>
          <w:color w:val="000000"/>
          <w:sz w:val="24"/>
          <w:szCs w:val="24"/>
        </w:rPr>
        <w:t>V) Analisar e decidir</w:t>
      </w:r>
      <w:proofErr w:type="gramEnd"/>
      <w:r w:rsidRPr="00475FD5">
        <w:rPr>
          <w:rFonts w:ascii="Arial" w:eastAsia="Times New Roman" w:hAnsi="Arial" w:cs="Arial"/>
          <w:color w:val="000000"/>
          <w:sz w:val="24"/>
          <w:szCs w:val="24"/>
        </w:rPr>
        <w:t xml:space="preserve"> sobre casos omissos ou situações excepcionais, mediante fundamentação técnica e registro formal.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11.3.</w:t>
      </w:r>
      <w:r w:rsidRPr="00475FD5">
        <w:rPr>
          <w:rFonts w:ascii="Arial" w:eastAsia="Times New Roman" w:hAnsi="Arial" w:cs="Arial"/>
          <w:color w:val="000000"/>
          <w:sz w:val="24"/>
          <w:szCs w:val="24"/>
        </w:rPr>
        <w:t> A atuação da Comissão Geral observará, em todas as suas ações, os princípios da legalidade, impessoalidade, moralidade, publicidade e eficiência, assegurando equidade e isonomia entre todas as Unidades Escolares e participantes.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 DA APRECIAÇÃO E PREMIAÇÃO DOS PROJETOS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12.1.</w:t>
      </w:r>
      <w:r w:rsidRPr="00475FD5">
        <w:rPr>
          <w:rFonts w:ascii="Arial" w:eastAsia="Times New Roman" w:hAnsi="Arial" w:cs="Arial"/>
          <w:color w:val="000000"/>
          <w:sz w:val="24"/>
          <w:szCs w:val="24"/>
        </w:rPr>
        <w:t> A apreciação e a avaliação dos projetos apresentados no Encontro Estudantil observarão critérios técnicos, pedagógicos, científicos, artísticos e culturais, conforme disposto nos Anexos IV A e IV B deste Edital, a saber:</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r w:rsidRPr="00610DC7">
        <w:rPr>
          <w:rFonts w:ascii="Arial" w:eastAsia="Times New Roman" w:hAnsi="Arial" w:cs="Arial"/>
          <w:b/>
          <w:bCs/>
          <w:color w:val="000000"/>
          <w:sz w:val="24"/>
          <w:szCs w:val="24"/>
        </w:rPr>
        <w:t>Anexos IV A e IV B</w:t>
      </w:r>
      <w:r w:rsidRPr="00475FD5">
        <w:rPr>
          <w:rFonts w:ascii="Arial" w:eastAsia="Times New Roman" w:hAnsi="Arial" w:cs="Arial"/>
          <w:color w:val="000000"/>
          <w:sz w:val="24"/>
          <w:szCs w:val="24"/>
        </w:rPr>
        <w:t> — Critérios específicos de avaliação para a FECIBA (Feira de Ciências, Empreendedorismo Social e Inovação da Bahia) e Seminários Territoriais da Educação Profissional e Tecnológica.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12.2. Da Premiação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12.2.1</w:t>
      </w:r>
      <w:r w:rsidRPr="00475FD5">
        <w:rPr>
          <w:rFonts w:ascii="Arial" w:eastAsia="Times New Roman" w:hAnsi="Arial" w:cs="Arial"/>
          <w:color w:val="000000"/>
          <w:sz w:val="24"/>
          <w:szCs w:val="24"/>
        </w:rPr>
        <w:t>. Os projetos com </w:t>
      </w:r>
      <w:r w:rsidRPr="00610DC7">
        <w:rPr>
          <w:rFonts w:ascii="Arial" w:eastAsia="Times New Roman" w:hAnsi="Arial" w:cs="Arial"/>
          <w:b/>
          <w:bCs/>
          <w:color w:val="000000"/>
          <w:sz w:val="24"/>
          <w:szCs w:val="24"/>
        </w:rPr>
        <w:t>melhor desempenho nas avaliações</w:t>
      </w:r>
      <w:r w:rsidRPr="00475FD5">
        <w:rPr>
          <w:rFonts w:ascii="Arial" w:eastAsia="Times New Roman" w:hAnsi="Arial" w:cs="Arial"/>
          <w:color w:val="000000"/>
          <w:sz w:val="24"/>
          <w:szCs w:val="24"/>
        </w:rPr>
        <w:t> realizadas durante a etapa estadual do Encontro Estudantil poderão receber </w:t>
      </w:r>
      <w:r w:rsidRPr="00610DC7">
        <w:rPr>
          <w:rFonts w:ascii="Arial" w:eastAsia="Times New Roman" w:hAnsi="Arial" w:cs="Arial"/>
          <w:b/>
          <w:bCs/>
          <w:color w:val="000000"/>
          <w:sz w:val="24"/>
          <w:szCs w:val="24"/>
        </w:rPr>
        <w:t>menção honrosa, destaque por categoria ou premiação simbólica</w:t>
      </w:r>
      <w:r w:rsidRPr="00475FD5">
        <w:rPr>
          <w:rFonts w:ascii="Arial" w:eastAsia="Times New Roman" w:hAnsi="Arial" w:cs="Arial"/>
          <w:color w:val="000000"/>
          <w:sz w:val="24"/>
          <w:szCs w:val="24"/>
        </w:rPr>
        <w:t>, conforme critérios, categorias e parâmetros definidos nos Anexos correspondentes e na regulamentação complementar publicada pela SEC.</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12.2.2.</w:t>
      </w:r>
      <w:r w:rsidRPr="00475FD5">
        <w:rPr>
          <w:rFonts w:ascii="Arial" w:eastAsia="Times New Roman" w:hAnsi="Arial" w:cs="Arial"/>
          <w:color w:val="000000"/>
          <w:sz w:val="24"/>
          <w:szCs w:val="24"/>
        </w:rPr>
        <w:t> A premiação terá caráter </w:t>
      </w:r>
      <w:r w:rsidRPr="00610DC7">
        <w:rPr>
          <w:rFonts w:ascii="Arial" w:eastAsia="Times New Roman" w:hAnsi="Arial" w:cs="Arial"/>
          <w:b/>
          <w:bCs/>
          <w:color w:val="000000"/>
          <w:sz w:val="24"/>
          <w:szCs w:val="24"/>
        </w:rPr>
        <w:t>estritamente educacional, honorífico e não pecuniário</w:t>
      </w:r>
      <w:r w:rsidRPr="00475FD5">
        <w:rPr>
          <w:rFonts w:ascii="Arial" w:eastAsia="Times New Roman" w:hAnsi="Arial" w:cs="Arial"/>
          <w:color w:val="000000"/>
          <w:sz w:val="24"/>
          <w:szCs w:val="24"/>
        </w:rPr>
        <w:t>, não implicando qualquer direito a vantagens financeiras ou vínculo empregatício com o Estado da Bahia.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12.2.4.</w:t>
      </w:r>
      <w:r w:rsidRPr="00475FD5">
        <w:rPr>
          <w:rFonts w:ascii="Arial" w:eastAsia="Times New Roman" w:hAnsi="Arial" w:cs="Arial"/>
          <w:color w:val="000000"/>
          <w:sz w:val="24"/>
          <w:szCs w:val="24"/>
        </w:rPr>
        <w:t> Os três primeiros colocados no Encontro Estadual na Feira de Ciências, Empreendedorismo Social e Inovação da Bahia (FECIBA) e nos Seminários Territoriais da Educação Profissional e Tecnológica estarão credenciados para uma das feiras afiliadas.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 DA CERTIFICAÇÃO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13.1.</w:t>
      </w:r>
      <w:r w:rsidRPr="00475FD5">
        <w:rPr>
          <w:rFonts w:ascii="Arial" w:eastAsia="Times New Roman" w:hAnsi="Arial" w:cs="Arial"/>
          <w:color w:val="000000"/>
          <w:sz w:val="24"/>
          <w:szCs w:val="24"/>
        </w:rPr>
        <w:t> Como forma de reconhecimento e valorização da participação no presente Edital, a Secretaria da Educação do Estado da Bahia (SEC) emitirá certificados oficiais aos estudantes autores e aos professores orientadores devidamente inscritos e participantes das Etapas 3 (</w:t>
      </w:r>
      <w:proofErr w:type="spellStart"/>
      <w:r w:rsidRPr="00475FD5">
        <w:rPr>
          <w:rFonts w:ascii="Arial" w:eastAsia="Times New Roman" w:hAnsi="Arial" w:cs="Arial"/>
          <w:color w:val="000000"/>
          <w:sz w:val="24"/>
          <w:szCs w:val="24"/>
        </w:rPr>
        <w:t>Interterritorial</w:t>
      </w:r>
      <w:proofErr w:type="spellEnd"/>
      <w:r w:rsidRPr="00475FD5">
        <w:rPr>
          <w:rFonts w:ascii="Arial" w:eastAsia="Times New Roman" w:hAnsi="Arial" w:cs="Arial"/>
          <w:color w:val="000000"/>
          <w:sz w:val="24"/>
          <w:szCs w:val="24"/>
        </w:rPr>
        <w:t>) e 4 (Estadual), atestando a autoria e/ou orientação de projetos de iniciação científica, inovação ou tecnologia educacional, bem como à unidade escolar participante.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13.2.</w:t>
      </w:r>
      <w:r w:rsidRPr="00475FD5">
        <w:rPr>
          <w:rFonts w:ascii="Arial" w:eastAsia="Times New Roman" w:hAnsi="Arial" w:cs="Arial"/>
          <w:color w:val="000000"/>
          <w:sz w:val="24"/>
          <w:szCs w:val="24"/>
        </w:rPr>
        <w:t> Os certificados serão emitidos exclusivamente pela SEC, em formato eletrônico, nominal e individualizado, conforme os dados informados no Formulário de Inscrição (Anexo II), sendo de responsabilidade exclusiva das Unidades Escolares e dos participantes a veracidade e correção das informações prestadas.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13.3.</w:t>
      </w:r>
      <w:r w:rsidRPr="00475FD5">
        <w:rPr>
          <w:rFonts w:ascii="Arial" w:eastAsia="Times New Roman" w:hAnsi="Arial" w:cs="Arial"/>
          <w:color w:val="000000"/>
          <w:sz w:val="24"/>
          <w:szCs w:val="24"/>
        </w:rPr>
        <w:t xml:space="preserve"> Será concedida certificação ao professor </w:t>
      </w:r>
      <w:proofErr w:type="spellStart"/>
      <w:r w:rsidRPr="00475FD5">
        <w:rPr>
          <w:rFonts w:ascii="Arial" w:eastAsia="Times New Roman" w:hAnsi="Arial" w:cs="Arial"/>
          <w:color w:val="000000"/>
          <w:sz w:val="24"/>
          <w:szCs w:val="24"/>
        </w:rPr>
        <w:t>coorientador</w:t>
      </w:r>
      <w:proofErr w:type="spellEnd"/>
      <w:r w:rsidRPr="00475FD5">
        <w:rPr>
          <w:rFonts w:ascii="Arial" w:eastAsia="Times New Roman" w:hAnsi="Arial" w:cs="Arial"/>
          <w:color w:val="000000"/>
          <w:sz w:val="24"/>
          <w:szCs w:val="24"/>
        </w:rPr>
        <w:t>, desde que devidamente registrado no projeto homologado e aprovado pela Comissão Geral, com vínculo ativo junto à Rede Pública Estadual de Ensino, nos termos do item 6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13.4.</w:t>
      </w:r>
      <w:r w:rsidRPr="00475FD5">
        <w:rPr>
          <w:rFonts w:ascii="Arial" w:eastAsia="Times New Roman" w:hAnsi="Arial" w:cs="Arial"/>
          <w:color w:val="000000"/>
          <w:sz w:val="24"/>
          <w:szCs w:val="24"/>
        </w:rPr>
        <w:t> Não será concedida certificação pela SEC a servidores, acompanhantes, colaboradores ou quaisquer outros profissionais que acompanhem os estudantes em caráter eventual, substitutivo ou de apoio, sem vínculo formal de orientação no projeto inscrito.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 DOS DIREITOS AUTORAIS E DO USO DE IMAGEM E VOZ</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14.1.</w:t>
      </w:r>
      <w:r w:rsidRPr="00475FD5">
        <w:rPr>
          <w:rFonts w:ascii="Arial" w:eastAsia="Times New Roman" w:hAnsi="Arial" w:cs="Arial"/>
          <w:color w:val="000000"/>
          <w:sz w:val="24"/>
          <w:szCs w:val="24"/>
        </w:rPr>
        <w:t> No ato da submissão do projeto, os participantes deverão anexar o Termo de Cessão de Direitos Autorais e de Uso de Imagem e Voz (Anexo III), devidamente preenchido e assinado, por meio do qual licenciam à Secretaria da Educação do Estado da Bahia (SEC) o direito de utilização gratuita e não exclusiva das produções, imagens, vozes, nomes e demais elementos decorrentes da participação no Encontro Estudantil.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14.2.</w:t>
      </w:r>
      <w:r w:rsidRPr="00475FD5">
        <w:rPr>
          <w:rFonts w:ascii="Arial" w:eastAsia="Times New Roman" w:hAnsi="Arial" w:cs="Arial"/>
          <w:color w:val="000000"/>
          <w:sz w:val="24"/>
          <w:szCs w:val="24"/>
        </w:rPr>
        <w:t> A cessão referida no item anterior será concedida a título gratuito, por prazo indeterminado, para fins de divulgação institucional, científica, educacional, cultural ou social, em quaisquer meios de comunicação, físicos ou digitais, sem que disso decorra qualquer ônus ou obrigação financeira à SEC.</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14.3.</w:t>
      </w:r>
      <w:r w:rsidRPr="00475FD5">
        <w:rPr>
          <w:rFonts w:ascii="Arial" w:eastAsia="Times New Roman" w:hAnsi="Arial" w:cs="Arial"/>
          <w:color w:val="000000"/>
          <w:sz w:val="24"/>
          <w:szCs w:val="24"/>
        </w:rPr>
        <w:t> No caso de participantes menores de 18 (dezoito) anos, o Termo de Cessão deverá ser obrigatoriamente assinado também pelos pais ou responsáveis legais, nos termos da legislação civil vigente, sendo o não preenchimento e assinatura pelo responsável que levarão à desclassificação do projeto.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lastRenderedPageBreak/>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14.4.</w:t>
      </w:r>
      <w:r w:rsidRPr="00475FD5">
        <w:rPr>
          <w:rFonts w:ascii="Arial" w:eastAsia="Times New Roman" w:hAnsi="Arial" w:cs="Arial"/>
          <w:color w:val="000000"/>
          <w:sz w:val="24"/>
          <w:szCs w:val="24"/>
        </w:rPr>
        <w:t xml:space="preserve"> A assinatura do Termo implica o reconhecimento da autoria moral dos trabalhos pelos respectivos estudantes e professores orientadores, observando-se o disposto na Lei Federal </w:t>
      </w:r>
      <w:proofErr w:type="gramStart"/>
      <w:r w:rsidRPr="00475FD5">
        <w:rPr>
          <w:rFonts w:ascii="Arial" w:eastAsia="Times New Roman" w:hAnsi="Arial" w:cs="Arial"/>
          <w:color w:val="000000"/>
          <w:sz w:val="24"/>
          <w:szCs w:val="24"/>
        </w:rPr>
        <w:t>n.º</w:t>
      </w:r>
      <w:proofErr w:type="gramEnd"/>
      <w:r w:rsidRPr="00475FD5">
        <w:rPr>
          <w:rFonts w:ascii="Arial" w:eastAsia="Times New Roman" w:hAnsi="Arial" w:cs="Arial"/>
          <w:color w:val="000000"/>
          <w:sz w:val="24"/>
          <w:szCs w:val="24"/>
        </w:rPr>
        <w:t xml:space="preserve"> 9.610/1998 (Lei de Direitos Autorais), sendo vedada a utilização indevida por terceiros.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14.5.</w:t>
      </w:r>
      <w:r w:rsidRPr="00475FD5">
        <w:rPr>
          <w:rFonts w:ascii="Arial" w:eastAsia="Times New Roman" w:hAnsi="Arial" w:cs="Arial"/>
          <w:color w:val="000000"/>
          <w:sz w:val="24"/>
          <w:szCs w:val="24"/>
        </w:rPr>
        <w:t xml:space="preserve"> A SEC compromete-se a respeitar a integridade das obras apresentadas, abstendo-se de realizar modificações de caráter </w:t>
      </w:r>
      <w:proofErr w:type="spellStart"/>
      <w:r w:rsidRPr="00475FD5">
        <w:rPr>
          <w:rFonts w:ascii="Arial" w:eastAsia="Times New Roman" w:hAnsi="Arial" w:cs="Arial"/>
          <w:color w:val="000000"/>
          <w:sz w:val="24"/>
          <w:szCs w:val="24"/>
        </w:rPr>
        <w:t>distorcivo</w:t>
      </w:r>
      <w:proofErr w:type="spellEnd"/>
      <w:r w:rsidRPr="00475FD5">
        <w:rPr>
          <w:rFonts w:ascii="Arial" w:eastAsia="Times New Roman" w:hAnsi="Arial" w:cs="Arial"/>
          <w:color w:val="000000"/>
          <w:sz w:val="24"/>
          <w:szCs w:val="24"/>
        </w:rPr>
        <w:t>, descontextualizado ou depreciativo, assegurando o uso ético, institucional e educativo do material, em conformidade com a Lei Geral de Proteção de Dados – LGPD (Lei nº 13.709/2018).</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14.6.</w:t>
      </w:r>
      <w:r w:rsidRPr="00475FD5">
        <w:rPr>
          <w:rFonts w:ascii="Arial" w:eastAsia="Times New Roman" w:hAnsi="Arial" w:cs="Arial"/>
          <w:color w:val="000000"/>
          <w:sz w:val="24"/>
          <w:szCs w:val="24"/>
        </w:rPr>
        <w:t> A ausência do Termo devidamente preenchido e assinado implicará o indeferimento da inscrição ou o impedimento de divulgação do projeto, a critério da Comissão Geral, com o objetivo de resguardar a legalidade, a lisura e a conformidade com as normas institucionais.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 DAS DISPOSIÇÕES FINAIS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15.1. </w:t>
      </w:r>
      <w:r w:rsidRPr="00475FD5">
        <w:rPr>
          <w:rFonts w:ascii="Arial" w:eastAsia="Times New Roman" w:hAnsi="Arial" w:cs="Arial"/>
          <w:color w:val="000000"/>
          <w:sz w:val="24"/>
          <w:szCs w:val="24"/>
        </w:rPr>
        <w:t>Todas as informações oficiais referentes ao presente Edital, seus anexos, retificações e comunicados complementares estarão disponíveis no Portal da Secretaria da Educação do Estado da Bahia (SEC), https://www.ba.gov.br/educacao/, sendo de responsabilidade exclusiva das Unidades Escolares e dos participantes acompanhar as publicações e atualizações.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15.2. </w:t>
      </w:r>
      <w:r w:rsidRPr="00475FD5">
        <w:rPr>
          <w:rFonts w:ascii="Arial" w:eastAsia="Times New Roman" w:hAnsi="Arial" w:cs="Arial"/>
          <w:color w:val="000000"/>
          <w:sz w:val="24"/>
          <w:szCs w:val="24"/>
        </w:rPr>
        <w:t>O prazo de avaliação dos projetos, previsto no item 6.3.4, poderá ser prorrogado por decisão da SEC, devidamente formalizada e publicada no portal oficial.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15.3. </w:t>
      </w:r>
      <w:r w:rsidRPr="00475FD5">
        <w:rPr>
          <w:rFonts w:ascii="Arial" w:eastAsia="Times New Roman" w:hAnsi="Arial" w:cs="Arial"/>
          <w:color w:val="000000"/>
          <w:sz w:val="24"/>
          <w:szCs w:val="24"/>
        </w:rPr>
        <w:t>A prorrogação referida no item anterior poderá implicar ajustes automáticos nos prazos subsequentes, os quais serão igualmente divulgados pela SEC, preservando-se a transparência e a lisura do processo.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15.4. </w:t>
      </w:r>
      <w:r w:rsidRPr="00475FD5">
        <w:rPr>
          <w:rFonts w:ascii="Arial" w:eastAsia="Times New Roman" w:hAnsi="Arial" w:cs="Arial"/>
          <w:color w:val="000000"/>
          <w:sz w:val="24"/>
          <w:szCs w:val="24"/>
        </w:rPr>
        <w:t>Todos os custos, encargos e despesas decorrentes da elaboração, inscrição, execução e apresentação dos projetos, incluindo transporte, alimentação, hospedagem e materiais, serão de inteira responsabilidade das Unidades Escolares e/ou dos participantes, não cabendo à SEC qualquer ônus financeiro decorrente da participação.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15.5. </w:t>
      </w:r>
      <w:r w:rsidRPr="00475FD5">
        <w:rPr>
          <w:rFonts w:ascii="Arial" w:eastAsia="Times New Roman" w:hAnsi="Arial" w:cs="Arial"/>
          <w:color w:val="000000"/>
          <w:sz w:val="24"/>
          <w:szCs w:val="24"/>
        </w:rPr>
        <w:t>A inscrição de que trata este Edital implica aceitação integral e irretratável das normas nele estabelecidas, bem como o reconhecimento da competência da Comissão Geral para dirimir dúvidas, analisar recursos e adotar medidas complementares necessárias à fiel execução deste certame.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15.6. </w:t>
      </w:r>
      <w:r w:rsidRPr="00475FD5">
        <w:rPr>
          <w:rFonts w:ascii="Arial" w:eastAsia="Times New Roman" w:hAnsi="Arial" w:cs="Arial"/>
          <w:color w:val="000000"/>
          <w:sz w:val="24"/>
          <w:szCs w:val="24"/>
        </w:rPr>
        <w:t>Em caso de desistência, impedimento, irregularidade na inscrição ou não preenchimento das vagas disponíveis nas Etapas 3 e 4, a SEC poderá, a seu critério e mediante parecer da Comissão Geral, convocar outro projeto não contemplado anteriormente, observada a ordem classificatória e os critérios de isonomia.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lastRenderedPageBreak/>
        <w:t>15.6.1</w:t>
      </w:r>
      <w:r w:rsidRPr="00475FD5">
        <w:rPr>
          <w:rFonts w:ascii="Arial" w:eastAsia="Times New Roman" w:hAnsi="Arial" w:cs="Arial"/>
          <w:color w:val="000000"/>
          <w:sz w:val="24"/>
          <w:szCs w:val="24"/>
        </w:rPr>
        <w:t>.</w:t>
      </w:r>
      <w:r w:rsidRPr="00610DC7">
        <w:rPr>
          <w:rFonts w:ascii="Arial" w:eastAsia="Times New Roman" w:hAnsi="Arial" w:cs="Arial"/>
          <w:b/>
          <w:bCs/>
          <w:color w:val="000000"/>
          <w:sz w:val="24"/>
          <w:szCs w:val="24"/>
        </w:rPr>
        <w:t> </w:t>
      </w:r>
      <w:r w:rsidRPr="00475FD5">
        <w:rPr>
          <w:rFonts w:ascii="Arial" w:eastAsia="Times New Roman" w:hAnsi="Arial" w:cs="Arial"/>
          <w:color w:val="000000"/>
          <w:sz w:val="24"/>
          <w:szCs w:val="24"/>
        </w:rPr>
        <w:t>A Comissão Geral poderá, havendo disponibilidade de vagas nas mostras (FECIBA e Seminários Territoriais), proceder ao remanejamento de vagas entre modalidades, desde que os projetos estejam devidamente inscritos e avaliados, conforme as normas deste Edital e de seus anexos</w:t>
      </w:r>
      <w:r w:rsidRPr="00610DC7">
        <w:rPr>
          <w:rFonts w:ascii="Arial" w:eastAsia="Times New Roman" w:hAnsi="Arial" w:cs="Arial"/>
          <w:b/>
          <w:bCs/>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15.7. </w:t>
      </w:r>
      <w:r w:rsidRPr="00475FD5">
        <w:rPr>
          <w:rFonts w:ascii="Arial" w:eastAsia="Times New Roman" w:hAnsi="Arial" w:cs="Arial"/>
          <w:color w:val="000000"/>
          <w:sz w:val="24"/>
          <w:szCs w:val="24"/>
        </w:rPr>
        <w:t>Para a apresentação dos pôsteres científicos, deverá ser seguido o modelo padronizado constante do Anexo X.</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15.8. </w:t>
      </w:r>
      <w:r w:rsidRPr="00475FD5">
        <w:rPr>
          <w:rFonts w:ascii="Arial" w:eastAsia="Times New Roman" w:hAnsi="Arial" w:cs="Arial"/>
          <w:color w:val="000000"/>
          <w:sz w:val="24"/>
          <w:szCs w:val="24"/>
        </w:rPr>
        <w:t xml:space="preserve">Os casos omissos e as situações não previstas neste Edital serão apreciados e deliberados pela Comissão Geral, com base na Portaria SEC </w:t>
      </w:r>
      <w:proofErr w:type="gramStart"/>
      <w:r w:rsidRPr="00475FD5">
        <w:rPr>
          <w:rFonts w:ascii="Arial" w:eastAsia="Times New Roman" w:hAnsi="Arial" w:cs="Arial"/>
          <w:color w:val="000000"/>
          <w:sz w:val="24"/>
          <w:szCs w:val="24"/>
        </w:rPr>
        <w:t>n.º</w:t>
      </w:r>
      <w:proofErr w:type="gramEnd"/>
      <w:r w:rsidRPr="00475FD5">
        <w:rPr>
          <w:rFonts w:ascii="Arial" w:eastAsia="Times New Roman" w:hAnsi="Arial" w:cs="Arial"/>
          <w:color w:val="000000"/>
          <w:sz w:val="24"/>
          <w:szCs w:val="24"/>
        </w:rPr>
        <w:t xml:space="preserve"> 974/2026, observando-se os princípios da legalidade, impessoalidade, moralidade, publicidade, eficiência e isonomia.</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15.9. </w:t>
      </w:r>
      <w:r w:rsidRPr="00475FD5">
        <w:rPr>
          <w:rFonts w:ascii="Arial" w:eastAsia="Times New Roman" w:hAnsi="Arial" w:cs="Arial"/>
          <w:color w:val="000000"/>
          <w:sz w:val="24"/>
          <w:szCs w:val="24"/>
        </w:rPr>
        <w:t>Dúvidas, solicitações de esclarecimento, informações adicionais ou recursos administrativos deverão ser encaminhados exclusivamente por meio eletrônico para o endereço: </w:t>
      </w:r>
      <w:r w:rsidRPr="00610DC7">
        <w:rPr>
          <w:rFonts w:ascii="Arial" w:eastAsia="Times New Roman" w:hAnsi="Arial" w:cs="Arial"/>
          <w:b/>
          <w:bCs/>
          <w:color w:val="000000"/>
          <w:sz w:val="24"/>
          <w:szCs w:val="24"/>
        </w:rPr>
        <w:t>encontroestudantil2026@enova.educacao.ba.gov.br</w:t>
      </w:r>
      <w:r w:rsidRPr="00475FD5">
        <w:rPr>
          <w:rFonts w:ascii="Arial" w:eastAsia="Times New Roman" w:hAnsi="Arial" w:cs="Arial"/>
          <w:color w:val="000000"/>
          <w:sz w:val="24"/>
          <w:szCs w:val="24"/>
        </w:rPr>
        <w:t>, conforme orientações deste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15.10. </w:t>
      </w:r>
      <w:r w:rsidRPr="00475FD5">
        <w:rPr>
          <w:rFonts w:ascii="Arial" w:eastAsia="Times New Roman" w:hAnsi="Arial" w:cs="Arial"/>
          <w:color w:val="000000"/>
          <w:sz w:val="24"/>
          <w:szCs w:val="24"/>
        </w:rPr>
        <w:t>A Secretaria da Educação promoverá a publicação dos Anais do Encontro Estudantil e dos Seminários Territoriais, com registro de ISBN e/ou ISSN, para fins de comprovação de currículo acadêmico e visibilidade científica dos participantes.</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610DC7">
        <w:rPr>
          <w:rFonts w:ascii="Arial" w:eastAsia="Times New Roman" w:hAnsi="Arial" w:cs="Arial"/>
          <w:b/>
          <w:bCs/>
          <w:color w:val="000000"/>
          <w:sz w:val="24"/>
          <w:szCs w:val="24"/>
        </w:rPr>
        <w:t>15.11. </w:t>
      </w:r>
      <w:r w:rsidRPr="00475FD5">
        <w:rPr>
          <w:rFonts w:ascii="Arial" w:eastAsia="Times New Roman" w:hAnsi="Arial" w:cs="Arial"/>
          <w:color w:val="000000"/>
          <w:sz w:val="24"/>
          <w:szCs w:val="24"/>
        </w:rPr>
        <w:t>Este Edital entra em vigor na data de sua publicação no Portal da SEC, revogadas as disposições em contrário, produzindo efeitos legais imediatos</w:t>
      </w:r>
      <w:r w:rsidRPr="00610DC7">
        <w:rPr>
          <w:rFonts w:ascii="Arial" w:eastAsia="Times New Roman" w:hAnsi="Arial" w:cs="Arial"/>
          <w:b/>
          <w:bCs/>
          <w:color w:val="000000"/>
          <w:sz w:val="24"/>
          <w:szCs w:val="24"/>
        </w:rPr>
        <w:t>.</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610DC7">
        <w:rPr>
          <w:rFonts w:ascii="Arial" w:eastAsia="Times New Roman" w:hAnsi="Arial" w:cs="Arial"/>
          <w:b/>
          <w:bCs/>
          <w:color w:val="000000"/>
          <w:sz w:val="24"/>
          <w:szCs w:val="24"/>
        </w:rPr>
        <w:t>LUCIANA MENEZES SILVA</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Secretária Estadual da Educação em Exercício</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ind w:left="60" w:right="60"/>
        <w:jc w:val="both"/>
        <w:rPr>
          <w:rFonts w:ascii="Arial" w:eastAsia="Times New Roman" w:hAnsi="Arial" w:cs="Arial"/>
          <w:color w:val="000000"/>
          <w:sz w:val="24"/>
          <w:szCs w:val="24"/>
        </w:rPr>
      </w:pPr>
      <w:r w:rsidRPr="00475FD5">
        <w:rPr>
          <w:rFonts w:ascii="Arial" w:eastAsia="Times New Roman" w:hAnsi="Arial" w:cs="Arial"/>
          <w:color w:val="000000"/>
          <w:sz w:val="24"/>
          <w:szCs w:val="24"/>
        </w:rPr>
        <w:t>*** Edital republicado por necessidade de ajustes.</w:t>
      </w:r>
    </w:p>
    <w:p w:rsidR="00610DC7" w:rsidRDefault="00610DC7" w:rsidP="00610DC7">
      <w:pPr>
        <w:widowControl/>
        <w:ind w:left="60" w:right="60"/>
        <w:jc w:val="both"/>
        <w:rPr>
          <w:rFonts w:ascii="Arial" w:eastAsia="Times New Roman" w:hAnsi="Arial" w:cs="Arial"/>
          <w:color w:val="000000"/>
          <w:sz w:val="27"/>
          <w:szCs w:val="27"/>
        </w:rPr>
      </w:pPr>
      <w:r w:rsidRPr="00475FD5">
        <w:rPr>
          <w:rFonts w:ascii="Arial" w:eastAsia="Times New Roman" w:hAnsi="Arial" w:cs="Arial"/>
          <w:color w:val="000000"/>
          <w:sz w:val="27"/>
          <w:szCs w:val="27"/>
        </w:rPr>
        <w:t> </w:t>
      </w: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Default="00610DC7" w:rsidP="00610DC7">
      <w:pPr>
        <w:widowControl/>
        <w:ind w:left="60" w:right="60"/>
        <w:jc w:val="both"/>
        <w:rPr>
          <w:rFonts w:ascii="Arial" w:eastAsia="Times New Roman" w:hAnsi="Arial" w:cs="Arial"/>
          <w:color w:val="000000"/>
          <w:sz w:val="27"/>
          <w:szCs w:val="27"/>
        </w:rPr>
      </w:pPr>
    </w:p>
    <w:p w:rsidR="00610DC7" w:rsidRPr="00475FD5" w:rsidRDefault="00610DC7" w:rsidP="00610DC7">
      <w:pPr>
        <w:widowControl/>
        <w:ind w:left="60" w:right="60"/>
        <w:jc w:val="both"/>
        <w:rPr>
          <w:rFonts w:ascii="Arial" w:eastAsia="Times New Roman" w:hAnsi="Arial" w:cs="Arial"/>
          <w:color w:val="000000"/>
          <w:sz w:val="27"/>
          <w:szCs w:val="27"/>
        </w:rPr>
      </w:pP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135"/>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lastRenderedPageBreak/>
        <w:t>ANEXO I – CRONOGRAMA DO ENCONTRO ESTUDANTIL DA REDE ESTADUAL</w:t>
      </w:r>
    </w:p>
    <w:p w:rsidR="00610DC7" w:rsidRPr="00475FD5" w:rsidRDefault="00610DC7" w:rsidP="00610DC7">
      <w:pPr>
        <w:widowControl/>
        <w:ind w:left="1140"/>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tbl>
      <w:tblPr>
        <w:tblW w:w="0" w:type="auto"/>
        <w:tblCellMar>
          <w:top w:w="15" w:type="dxa"/>
          <w:left w:w="15" w:type="dxa"/>
          <w:bottom w:w="15" w:type="dxa"/>
          <w:right w:w="15" w:type="dxa"/>
        </w:tblCellMar>
        <w:tblLook w:val="04A0" w:firstRow="1" w:lastRow="0" w:firstColumn="1" w:lastColumn="0" w:noHBand="0" w:noVBand="1"/>
      </w:tblPr>
      <w:tblGrid>
        <w:gridCol w:w="6390"/>
        <w:gridCol w:w="2805"/>
        <w:gridCol w:w="90"/>
      </w:tblGrid>
      <w:tr w:rsidR="00610DC7" w:rsidRPr="00475FD5" w:rsidTr="000C37F8">
        <w:trPr>
          <w:trHeight w:val="285"/>
        </w:trPr>
        <w:tc>
          <w:tcPr>
            <w:tcW w:w="9195"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b/>
                <w:bCs/>
              </w:rPr>
              <w:t>ETAPAS</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919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b/>
                <w:bCs/>
              </w:rPr>
              <w:t>ETAPA 1 – SUBMISSÃO DOS PROJETOS</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Publicação do Edital</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21/05/2026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Período de Inscrição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21/05/2026 a 19/06/2026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919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bookmarkStart w:id="1" w:name="_4l0ropyqxzyz"/>
            <w:bookmarkEnd w:id="1"/>
            <w:r w:rsidRPr="00475FD5">
              <w:rPr>
                <w:rFonts w:ascii="Arial" w:eastAsia="Times New Roman" w:hAnsi="Arial" w:cs="Arial"/>
                <w:b/>
                <w:bCs/>
              </w:rPr>
              <w:t>ETAPA 2 – AVALIAÇÃO E CLASSIFICAÇÃO INICIAL DOS PROJETOS</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Análise das Propostas pela Comissão Geral</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20/06/2026 a 06/07/2026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Publicação do Resultado Preliminar</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07/07/2026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Prazo de Recurso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08/07/2026 e 09/07/2026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Respostas aos Recursos</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10/07/2026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Publicação do Resultado Final</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13/07/2026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9195" w:type="dxa"/>
            <w:gridSpan w:val="2"/>
            <w:vMerge w:val="restart"/>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jc w:val="both"/>
              <w:rPr>
                <w:rFonts w:ascii="Times New Roman" w:eastAsia="Times New Roman" w:hAnsi="Times New Roman" w:cs="Times New Roman"/>
                <w:sz w:val="24"/>
                <w:szCs w:val="24"/>
              </w:rPr>
            </w:pPr>
            <w:r w:rsidRPr="00475FD5">
              <w:rPr>
                <w:rFonts w:ascii="Arial" w:eastAsia="Times New Roman" w:hAnsi="Arial" w:cs="Arial"/>
                <w:b/>
                <w:bCs/>
              </w:rPr>
              <w:t>ETAPA 3 – ENCONTROS INTERTERRITORIAIS</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0" w:type="auto"/>
            <w:gridSpan w:val="2"/>
            <w:vMerge/>
            <w:tcBorders>
              <w:top w:val="nil"/>
              <w:left w:val="single" w:sz="6" w:space="0" w:color="auto"/>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NTE 20 - Sudoeste Baiano (Vitória da Conquista)</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29 e 30/07/2026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NTE 10 – Sertão do São Francisco (Juazeiro)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05 e 06/08/2026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NTE 26 - Região Metropolitana de Salvador (Salvador)</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12 e 13/08/2026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NTE 05 – Litoral Sul (Ilhéus)</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19 e 20/08/2026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NTE 19 - Portal do Sertão (Feira de Santana)</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26 e 27/08/2026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55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Divulgação dos Projetos selecionados e aptos para o Encontro Estudantil da Rede Estadual de Educação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05/10/2026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30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Prazo de Recurso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06 e 07/10/2026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10"/>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5"/>
              <w:ind w:left="75"/>
              <w:rPr>
                <w:rFonts w:ascii="Times New Roman" w:eastAsia="Times New Roman" w:hAnsi="Times New Roman" w:cs="Times New Roman"/>
                <w:sz w:val="24"/>
                <w:szCs w:val="24"/>
              </w:rPr>
            </w:pPr>
            <w:r w:rsidRPr="00475FD5">
              <w:rPr>
                <w:rFonts w:ascii="Arial" w:eastAsia="Times New Roman" w:hAnsi="Arial" w:cs="Arial"/>
              </w:rPr>
              <w:t>Respostas aos Recursos</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08/10/2026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55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Divulgação dos projetos selecionados e aptos para o Encontro Estudantil da Rede Estadual de Educação após o recurso</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09/10/2026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585"/>
        </w:trPr>
        <w:tc>
          <w:tcPr>
            <w:tcW w:w="63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b/>
                <w:bCs/>
              </w:rPr>
              <w:t>ETAPA 4 – ENCONTRO ESTADUAL</w:t>
            </w:r>
            <w:r w:rsidRPr="00475FD5">
              <w:rPr>
                <w:rFonts w:ascii="Arial" w:eastAsia="Times New Roman" w:hAnsi="Arial" w:cs="Arial"/>
              </w:rPr>
              <w:t> </w:t>
            </w:r>
            <w:r w:rsidRPr="00475FD5">
              <w:rPr>
                <w:rFonts w:ascii="Arial" w:eastAsia="Times New Roman" w:hAnsi="Arial" w:cs="Arial"/>
                <w:b/>
                <w:bCs/>
              </w:rPr>
              <w:t>(Encontro Estudantil da Rede Estadual de Educação Salvador/BA)</w:t>
            </w:r>
          </w:p>
        </w:tc>
        <w:tc>
          <w:tcPr>
            <w:tcW w:w="280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30"/>
              <w:ind w:left="75"/>
              <w:rPr>
                <w:rFonts w:ascii="Times New Roman" w:eastAsia="Times New Roman" w:hAnsi="Times New Roman" w:cs="Times New Roman"/>
                <w:sz w:val="24"/>
                <w:szCs w:val="24"/>
              </w:rPr>
            </w:pPr>
            <w:r w:rsidRPr="00475FD5">
              <w:rPr>
                <w:rFonts w:ascii="Arial" w:eastAsia="Times New Roman" w:hAnsi="Arial" w:cs="Arial"/>
              </w:rPr>
              <w:t>8 a 10/12/2026</w:t>
            </w:r>
          </w:p>
        </w:tc>
        <w:tc>
          <w:tcPr>
            <w:tcW w:w="6"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135" w:right="855"/>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hd w:val="clear" w:color="auto" w:fill="FFFFFF"/>
        </w:rPr>
        <w:t>*As datas constantes neste cronograma poderão sofrer alterações, que serão publicadas oportunamente no site oficial, prevalecendo as datas do Anexo I em caso de divergência.</w:t>
      </w:r>
    </w:p>
    <w:p w:rsidR="00610DC7" w:rsidRPr="00475FD5" w:rsidRDefault="00610DC7" w:rsidP="00610DC7">
      <w:pPr>
        <w:widowControl/>
        <w:ind w:left="135" w:right="855"/>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60"/>
        <w:jc w:val="both"/>
        <w:rPr>
          <w:rFonts w:ascii="Arial" w:eastAsia="Times New Roman" w:hAnsi="Arial" w:cs="Arial"/>
          <w:color w:val="000000"/>
          <w:sz w:val="27"/>
          <w:szCs w:val="27"/>
        </w:rPr>
      </w:pPr>
      <w:r w:rsidRPr="00475FD5">
        <w:rPr>
          <w:rFonts w:ascii="Arial" w:eastAsia="Times New Roman" w:hAnsi="Arial" w:cs="Arial"/>
          <w:color w:val="000000"/>
          <w:sz w:val="27"/>
          <w:szCs w:val="27"/>
        </w:rPr>
        <w:t> </w:t>
      </w:r>
    </w:p>
    <w:p w:rsidR="00610DC7" w:rsidRPr="00475FD5" w:rsidRDefault="00610DC7" w:rsidP="00610DC7">
      <w:pPr>
        <w:widowControl/>
        <w:ind w:right="435"/>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ANEXO II – FORMULÁRIO DE INSCRIÇÃO PARA PROJETOS DA FECIBA E DOS SEMINÁRIOS TERRITORIAIS</w:t>
      </w:r>
    </w:p>
    <w:p w:rsidR="00610DC7" w:rsidRPr="00475FD5" w:rsidRDefault="00610DC7" w:rsidP="00610DC7">
      <w:pPr>
        <w:widowControl/>
        <w:ind w:right="43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br/>
      </w:r>
      <w:r w:rsidRPr="00475FD5">
        <w:rPr>
          <w:rFonts w:ascii="Arial" w:eastAsia="Times New Roman" w:hAnsi="Arial" w:cs="Arial"/>
          <w:color w:val="000000"/>
          <w:shd w:val="clear" w:color="auto" w:fill="FFFFFF"/>
        </w:rPr>
        <w:t>O formulário de inscrição será composto pelos campos descritos no quadro a seguir, os quais deverão ser integralmente preenchidos pelo professor orientador responsável pela submissão do projeto na ferramenta digital disponibilizada pela Secretaria da Educação do Estado da Bahia.</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hd w:val="clear" w:color="auto" w:fill="FFFFFF"/>
        </w:rPr>
        <w:t>Quadro 1 — Estrutura do Formulário de Inscrição</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tbl>
      <w:tblPr>
        <w:tblW w:w="0" w:type="auto"/>
        <w:tblCellMar>
          <w:top w:w="15" w:type="dxa"/>
          <w:left w:w="15" w:type="dxa"/>
          <w:bottom w:w="15" w:type="dxa"/>
          <w:right w:w="15" w:type="dxa"/>
        </w:tblCellMar>
        <w:tblLook w:val="04A0" w:firstRow="1" w:lastRow="0" w:firstColumn="1" w:lastColumn="0" w:noHBand="0" w:noVBand="1"/>
      </w:tblPr>
      <w:tblGrid>
        <w:gridCol w:w="4410"/>
        <w:gridCol w:w="5925"/>
      </w:tblGrid>
      <w:tr w:rsidR="00610DC7" w:rsidRPr="00475FD5" w:rsidTr="000C37F8">
        <w:tc>
          <w:tcPr>
            <w:tcW w:w="44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b/>
                <w:bCs/>
              </w:rPr>
              <w:t>SEÇÃO/SEÇÕES</w:t>
            </w:r>
          </w:p>
        </w:tc>
        <w:tc>
          <w:tcPr>
            <w:tcW w:w="59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hanging="360"/>
              <w:rPr>
                <w:rFonts w:ascii="Times New Roman" w:eastAsia="Times New Roman" w:hAnsi="Times New Roman" w:cs="Times New Roman"/>
                <w:sz w:val="24"/>
                <w:szCs w:val="24"/>
              </w:rPr>
            </w:pPr>
            <w:r w:rsidRPr="00475FD5">
              <w:rPr>
                <w:rFonts w:ascii="Noto Sans Symbols" w:eastAsia="Times New Roman" w:hAnsi="Noto Sans Symbols" w:cs="Times New Roman"/>
                <w:sz w:val="20"/>
                <w:szCs w:val="20"/>
                <w:shd w:val="clear" w:color="auto" w:fill="FFFFFF"/>
              </w:rPr>
              <w:t xml:space="preserve">                </w:t>
            </w:r>
            <w:r w:rsidRPr="00475FD5">
              <w:rPr>
                <w:rFonts w:ascii="Times New Roman" w:eastAsia="Times New Roman" w:hAnsi="Times New Roman" w:cs="Times New Roman"/>
                <w:sz w:val="20"/>
                <w:szCs w:val="20"/>
                <w:shd w:val="clear" w:color="auto" w:fill="FFFFFF"/>
              </w:rPr>
              <w:t>●</w:t>
            </w:r>
            <w:r w:rsidRPr="00475FD5">
              <w:rPr>
                <w:rFonts w:ascii="MV Boli" w:eastAsia="Times New Roman" w:hAnsi="MV Boli" w:cs="MV Boli"/>
                <w:sz w:val="20"/>
                <w:szCs w:val="20"/>
                <w:shd w:val="clear" w:color="auto" w:fill="FFFFFF"/>
              </w:rPr>
              <w:t> </w:t>
            </w:r>
            <w:r w:rsidRPr="00475FD5">
              <w:rPr>
                <w:rFonts w:ascii="Noto Sans Symbols" w:eastAsia="Times New Roman" w:hAnsi="Noto Sans Symbols" w:cs="Times New Roman"/>
                <w:sz w:val="20"/>
                <w:szCs w:val="20"/>
                <w:shd w:val="clear" w:color="auto" w:fill="FFFFFF"/>
              </w:rPr>
              <w:t xml:space="preserve"> </w:t>
            </w:r>
            <w:r w:rsidRPr="00475FD5">
              <w:rPr>
                <w:rFonts w:ascii="MV Boli" w:eastAsia="Times New Roman" w:hAnsi="MV Boli" w:cs="MV Boli"/>
                <w:sz w:val="20"/>
                <w:szCs w:val="20"/>
                <w:shd w:val="clear" w:color="auto" w:fill="FFFFFF"/>
              </w:rPr>
              <w:t> </w:t>
            </w:r>
            <w:r w:rsidRPr="00475FD5">
              <w:rPr>
                <w:rFonts w:ascii="Arial" w:eastAsia="Times New Roman" w:hAnsi="Arial" w:cs="Arial"/>
                <w:b/>
                <w:bCs/>
                <w:shd w:val="clear" w:color="auto" w:fill="FFFFFF"/>
              </w:rPr>
              <w:t>PROCEDIMENTO</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2 - DECLARAÇÃO DE CIÊNCIA</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Dar ciência sobre a validade do e-mail e dos termos do Edital.</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lastRenderedPageBreak/>
              <w:t>SEÇÃO 3 – DADOS DA UNIDADE ESCOLAR</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com o NTE, código SEC da UEE e nome da UEE.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NTE, código SEC da UEE e nome da UEE, caso não esteja na lista.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com o NTE da UEE.</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SEÇÕES 4 a 30 – MUNICÍPIO</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com o município da UEE.</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31 – DADOS DO(A) PROFESSOR(A) ORIENTADOR(A)</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matrícula, CPF, RG, sexo, etnia, e-mail, telefone, titulação, área do conhecimento </w:t>
            </w:r>
            <w:proofErr w:type="gramStart"/>
            <w:r w:rsidRPr="00475FD5">
              <w:rPr>
                <w:rFonts w:ascii="Arial" w:eastAsia="Times New Roman" w:hAnsi="Arial" w:cs="Arial"/>
              </w:rPr>
              <w:t>do(</w:t>
            </w:r>
            <w:proofErr w:type="gramEnd"/>
            <w:r w:rsidRPr="00475FD5">
              <w:rPr>
                <w:rFonts w:ascii="Arial" w:eastAsia="Times New Roman" w:hAnsi="Arial" w:cs="Arial"/>
              </w:rPr>
              <w:t>a) professor(a) orientador(a).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Fazer upload da autorização de uso de imagem e voz (PDF) </w:t>
            </w:r>
            <w:proofErr w:type="gramStart"/>
            <w:r w:rsidRPr="00475FD5">
              <w:rPr>
                <w:rFonts w:ascii="Arial" w:eastAsia="Times New Roman" w:hAnsi="Arial" w:cs="Arial"/>
              </w:rPr>
              <w:t>do(</w:t>
            </w:r>
            <w:proofErr w:type="gramEnd"/>
            <w:r w:rsidRPr="00475FD5">
              <w:rPr>
                <w:rFonts w:ascii="Arial" w:eastAsia="Times New Roman" w:hAnsi="Arial" w:cs="Arial"/>
              </w:rPr>
              <w:t xml:space="preserve">a) professor(a) orientador(a) e do(a) </w:t>
            </w:r>
            <w:proofErr w:type="spellStart"/>
            <w:r w:rsidRPr="00475FD5">
              <w:rPr>
                <w:rFonts w:ascii="Arial" w:eastAsia="Times New Roman" w:hAnsi="Arial" w:cs="Arial"/>
              </w:rPr>
              <w:t>coorientador</w:t>
            </w:r>
            <w:proofErr w:type="spellEnd"/>
            <w:r w:rsidRPr="00475FD5">
              <w:rPr>
                <w:rFonts w:ascii="Arial" w:eastAsia="Times New Roman" w:hAnsi="Arial" w:cs="Arial"/>
              </w:rPr>
              <w:t>(a),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conclusão de curso na plataforma APICE FEBRACE.</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32 – CERTIFICADO(S)</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do certificado APICE/FEBRACE do(a) professor(a), caso tenha concluído.</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 xml:space="preserve">SEÇÃO 33 – DADOS </w:t>
            </w:r>
            <w:proofErr w:type="gramStart"/>
            <w:r w:rsidRPr="00475FD5">
              <w:rPr>
                <w:rFonts w:ascii="Arial" w:eastAsia="Times New Roman" w:hAnsi="Arial" w:cs="Arial"/>
              </w:rPr>
              <w:t>DO(</w:t>
            </w:r>
            <w:proofErr w:type="gramEnd"/>
            <w:r w:rsidRPr="00475FD5">
              <w:rPr>
                <w:rFonts w:ascii="Arial" w:eastAsia="Times New Roman" w:hAnsi="Arial" w:cs="Arial"/>
              </w:rPr>
              <w:t>A) COORIENTADOR(A)</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matrícula, CPF, RG, sexo, etnia, e-mail, telefone, titulação e área do conhecimento </w:t>
            </w:r>
            <w:proofErr w:type="gramStart"/>
            <w:r w:rsidRPr="00475FD5">
              <w:rPr>
                <w:rFonts w:ascii="Arial" w:eastAsia="Times New Roman" w:hAnsi="Arial" w:cs="Arial"/>
              </w:rPr>
              <w:t>do(</w:t>
            </w:r>
            <w:proofErr w:type="gramEnd"/>
            <w:r w:rsidRPr="00475FD5">
              <w:rPr>
                <w:rFonts w:ascii="Arial" w:eastAsia="Times New Roman" w:hAnsi="Arial" w:cs="Arial"/>
              </w:rPr>
              <w:t>a) professor(a) orientador(a).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conclusão de curso na plataforma APICE FEBRACE (se houver).</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34 – INFORMAÇÃO DO(A) ESTUDANTE 1</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CPF, RG e matrícula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existência de alguma necessidade específica que exija adaptação pedagógica ou apoio durante as atividades.</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Indicar a necessidade, se houver.</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existência de acompanhamento de Profissional de Apoio Escolar (PAE).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Fazer upload de </w:t>
            </w:r>
            <w:proofErr w:type="gramStart"/>
            <w:r w:rsidRPr="00475FD5">
              <w:rPr>
                <w:rFonts w:ascii="Arial" w:eastAsia="Times New Roman" w:hAnsi="Arial" w:cs="Arial"/>
              </w:rPr>
              <w:t>documento(</w:t>
            </w:r>
            <w:proofErr w:type="gramEnd"/>
            <w:r w:rsidRPr="00475FD5">
              <w:rPr>
                <w:rFonts w:ascii="Arial" w:eastAsia="Times New Roman" w:hAnsi="Arial" w:cs="Arial"/>
              </w:rPr>
              <w:t>s) comprobatório(s) da necessidade de (PAE) ou apresentar o Plano Educacional Individualizado (PEI).</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restrição alimentar e informar a restrição, se houver.</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da mãe, data de nascimento, sexo, e-mail, e telefone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Marcar a opção com o segmento/modalidade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do ano que o estudante está cursando.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Indicar o curso da EPT, caso seja estudante desta modalidade.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da autorização do uso de imagem.</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se concluiu um dos cursos da plataforma APICE FEBRACE.</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35 – CERTIFICADO(S) ESTUDANTE 1</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do arquivo do certificado de um dos cursos da plataforma APICE FEBRACE, caso tenha concluído.</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SEÇÕES 36 a 39 – ESTUDANTES 2 a 5</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CPF, RG e matrícula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existência de alguma necessidade específica que exija adaptação pedagógica ou apoio durante as atividades.</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Indicar a necessidade, se houver.</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existência de acompanhamento de Profissional de Apoio Escolar (PAE).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Fazer upload de </w:t>
            </w:r>
            <w:proofErr w:type="gramStart"/>
            <w:r w:rsidRPr="00475FD5">
              <w:rPr>
                <w:rFonts w:ascii="Arial" w:eastAsia="Times New Roman" w:hAnsi="Arial" w:cs="Arial"/>
              </w:rPr>
              <w:t>documento(</w:t>
            </w:r>
            <w:proofErr w:type="gramEnd"/>
            <w:r w:rsidRPr="00475FD5">
              <w:rPr>
                <w:rFonts w:ascii="Arial" w:eastAsia="Times New Roman" w:hAnsi="Arial" w:cs="Arial"/>
              </w:rPr>
              <w:t>s) comprobatório(s) da necessidade de (PAE) ou apresentar o Plano Educacional Individualizado (PEI).</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lastRenderedPageBreak/>
              <w:t>Marcar a opção sobre restrição alimentar e informar a restrição, se houver.</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Digitar o nome da mãe, data de nascimento, sexo, e-mail, telefone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 xml:space="preserve">Marcar a opção com o segmento/modalidade </w:t>
            </w:r>
            <w:proofErr w:type="gramStart"/>
            <w:r w:rsidRPr="00475FD5">
              <w:rPr>
                <w:rFonts w:ascii="Arial" w:eastAsia="Times New Roman" w:hAnsi="Arial" w:cs="Arial"/>
              </w:rPr>
              <w:t>do(</w:t>
            </w:r>
            <w:proofErr w:type="gramEnd"/>
            <w:r w:rsidRPr="00475FD5">
              <w:rPr>
                <w:rFonts w:ascii="Arial" w:eastAsia="Times New Roman" w:hAnsi="Arial" w:cs="Arial"/>
              </w:rPr>
              <w:t>a) estudante.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do ano que o estudante está cursando.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Indicar o curso da EPT, caso seja estudante desta modalidade.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se concluiu um dos cursos da plataforma APICE FEBRACE.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do arquivo do certificado de um dos cursos da plataforma APICE FEBRACE, caso tenha concluído.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da autorização do uso de imagem.</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lastRenderedPageBreak/>
              <w:t>SEÇÃO 40 – INFORMAÇÕES DO PROJETO</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continuidade do projeto submetido.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as alterações, se for uma continuidade.</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se o projeto é oriundo de um clube de ciências.</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nome do clube, em caso afirmativo. Digitar o título do projeto.</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41 – MOSTRA OU EVENTO</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escolha na participação do projeto FECIBA ou Seminários Territoriais.</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42 - MODALIDADE PARA INSCRIÇÃO (</w:t>
            </w:r>
            <w:r w:rsidRPr="00475FD5">
              <w:rPr>
                <w:rFonts w:ascii="Arial" w:eastAsia="Times New Roman" w:hAnsi="Arial" w:cs="Arial"/>
                <w:b/>
                <w:bCs/>
              </w:rPr>
              <w:t>OPÇÃO PELA FECIBA)</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categoria.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inscrição para a FECIBA.</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43 – DOCUMENTOS FECIBA</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nome da unidade escolar.</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w:t>
            </w:r>
            <w:r w:rsidRPr="00475FD5">
              <w:rPr>
                <w:rFonts w:ascii="Arial" w:eastAsia="Times New Roman" w:hAnsi="Arial" w:cs="Arial"/>
                <w:sz w:val="24"/>
                <w:szCs w:val="24"/>
                <w:shd w:val="clear" w:color="auto" w:fill="F9F9F9"/>
              </w:rPr>
              <w:t>NTE e o município da unidade escolar</w:t>
            </w:r>
            <w:r w:rsidRPr="00475FD5">
              <w:rPr>
                <w:rFonts w:ascii="Arial" w:eastAsia="Times New Roman" w:hAnsi="Arial" w:cs="Arial"/>
              </w:rPr>
              <w:t>.</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título do projeto.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dos seguintes arquivos: plano de pesquisa, resumo do projeto, relatório de pesquisa, certificados dos cursos — se tiverem sido realizados —, artigo científico — opcional.</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44 - SEMINÁRIOS TERRITORIAIS DA EDUCAÇÃO PROFISSIONAL E TECNOLÓGICA (</w:t>
            </w:r>
            <w:r w:rsidRPr="00475FD5">
              <w:rPr>
                <w:rFonts w:ascii="Arial" w:eastAsia="Times New Roman" w:hAnsi="Arial" w:cs="Arial"/>
                <w:b/>
                <w:bCs/>
              </w:rPr>
              <w:t>OPÇÃO PELOS SEMINÁRIOS)</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o curso técnico.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o eixo tecnológico.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Marcar a opção sobre a área temática.</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Confirmar a inscrição para os seminários.</w:t>
            </w:r>
          </w:p>
        </w:tc>
      </w:tr>
      <w:tr w:rsidR="00610DC7" w:rsidRPr="00475FD5" w:rsidTr="000C37F8">
        <w:tc>
          <w:tcPr>
            <w:tcW w:w="44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Arial" w:eastAsia="Times New Roman" w:hAnsi="Arial" w:cs="Arial"/>
              </w:rPr>
              <w:t>SEÇÃO 45 – DOCUMENTOS SEMINÁRIOS TERRITORIAIS. Submeta os documentos em formato PDF.</w:t>
            </w:r>
          </w:p>
        </w:tc>
        <w:tc>
          <w:tcPr>
            <w:tcW w:w="592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Digitar o título do projeto.</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Arial" w:eastAsia="Times New Roman" w:hAnsi="Arial" w:cs="Arial"/>
              </w:rPr>
              <w:t>Fazer upload dos seguintes arquivos: plano de pesquisa, resumo do projeto, relatório de pesquisa, certificados dos cursos (se tiverem sido realizados), artigo científico (opcional).</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jc w:val="both"/>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ind w:right="705"/>
        <w:jc w:val="center"/>
        <w:outlineLvl w:val="0"/>
        <w:rPr>
          <w:rFonts w:ascii="Times New Roman" w:eastAsia="Times New Roman" w:hAnsi="Times New Roman" w:cs="Times New Roman"/>
          <w:b/>
          <w:bCs/>
          <w:color w:val="000000"/>
          <w:kern w:val="36"/>
          <w:sz w:val="48"/>
          <w:szCs w:val="48"/>
        </w:rPr>
      </w:pPr>
      <w:bookmarkStart w:id="2" w:name="_bs5sjdl81glr"/>
      <w:bookmarkStart w:id="3" w:name="_572ttscuvb7e"/>
      <w:bookmarkStart w:id="4" w:name="_a1ifa2te3y6l"/>
      <w:bookmarkEnd w:id="2"/>
      <w:bookmarkEnd w:id="3"/>
      <w:bookmarkEnd w:id="4"/>
      <w:r w:rsidRPr="00475FD5">
        <w:rPr>
          <w:rFonts w:ascii="Arial" w:eastAsia="Times New Roman" w:hAnsi="Arial" w:cs="Arial"/>
          <w:b/>
          <w:bCs/>
          <w:color w:val="000000"/>
          <w:kern w:val="36"/>
          <w:sz w:val="24"/>
          <w:szCs w:val="24"/>
        </w:rPr>
        <w:t>ANEXO III - MODELO DE TERMO DE CESSÃO DE DIREITOS AUTORAIS E USO DA IMAGEM E VOZ PARA A FECIBA E PARA OS SEMINÁRIOS TERRITORIAIS</w:t>
      </w:r>
    </w:p>
    <w:p w:rsidR="00610DC7" w:rsidRPr="00475FD5" w:rsidRDefault="00610DC7" w:rsidP="00610DC7">
      <w:pPr>
        <w:widowControl/>
        <w:ind w:left="1140" w:right="70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ind w:right="70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Pelo presente instrumento, em atendimento ao quanto disposto na Lei Federal n.º 9.610, de 19/12/1998, eu (nome completo), inscrito no CPF/MF sob n.º </w:t>
      </w:r>
      <w:r w:rsidRPr="00475FD5">
        <w:rPr>
          <w:rFonts w:ascii="Arial" w:eastAsia="Times New Roman" w:hAnsi="Arial" w:cs="Arial"/>
          <w:color w:val="000000"/>
          <w:sz w:val="24"/>
          <w:szCs w:val="24"/>
          <w:u w:val="single"/>
        </w:rPr>
        <w:t>________________________</w:t>
      </w:r>
      <w:r w:rsidRPr="00475FD5">
        <w:rPr>
          <w:rFonts w:ascii="Arial" w:eastAsia="Times New Roman" w:hAnsi="Arial" w:cs="Arial"/>
          <w:color w:val="000000"/>
          <w:sz w:val="24"/>
          <w:szCs w:val="24"/>
        </w:rPr>
        <w:t>, RG n.º </w:t>
      </w:r>
      <w:r w:rsidRPr="00475FD5">
        <w:rPr>
          <w:rFonts w:ascii="Arial" w:eastAsia="Times New Roman" w:hAnsi="Arial" w:cs="Arial"/>
          <w:color w:val="000000"/>
          <w:sz w:val="24"/>
          <w:szCs w:val="24"/>
          <w:u w:val="single"/>
        </w:rPr>
        <w:t>________________________________</w:t>
      </w:r>
      <w:r w:rsidRPr="00475FD5">
        <w:rPr>
          <w:rFonts w:ascii="Arial" w:eastAsia="Times New Roman" w:hAnsi="Arial" w:cs="Arial"/>
          <w:color w:val="000000"/>
          <w:sz w:val="24"/>
          <w:szCs w:val="24"/>
        </w:rPr>
        <w:t>, matrícula n.º </w:t>
      </w:r>
      <w:r w:rsidRPr="00475FD5">
        <w:rPr>
          <w:rFonts w:ascii="Arial" w:eastAsia="Times New Roman" w:hAnsi="Arial" w:cs="Arial"/>
          <w:color w:val="000000"/>
          <w:sz w:val="24"/>
          <w:szCs w:val="24"/>
          <w:u w:val="single"/>
        </w:rPr>
        <w:t>______________________</w:t>
      </w:r>
      <w:r w:rsidRPr="00475FD5">
        <w:rPr>
          <w:rFonts w:ascii="Arial" w:eastAsia="Times New Roman" w:hAnsi="Arial" w:cs="Arial"/>
          <w:color w:val="000000"/>
          <w:sz w:val="24"/>
          <w:szCs w:val="24"/>
        </w:rPr>
        <w:t>, </w:t>
      </w:r>
      <w:r w:rsidRPr="00475FD5">
        <w:rPr>
          <w:rFonts w:ascii="Arial" w:eastAsia="Times New Roman" w:hAnsi="Arial" w:cs="Arial"/>
          <w:b/>
          <w:bCs/>
          <w:color w:val="000000"/>
          <w:sz w:val="24"/>
          <w:szCs w:val="24"/>
        </w:rPr>
        <w:t>AUTORIZO</w:t>
      </w:r>
      <w:r w:rsidRPr="00475FD5">
        <w:rPr>
          <w:rFonts w:ascii="Arial" w:eastAsia="Times New Roman" w:hAnsi="Arial" w:cs="Arial"/>
          <w:color w:val="000000"/>
          <w:sz w:val="24"/>
          <w:szCs w:val="24"/>
        </w:rPr>
        <w:t> a cessão de direitos autorais e uso da imagem e voz, a exposição do Projeto classificado no Edital de Concurso Público n.º 11/2026, apresentado sob o título ______________, desenvolvido de /</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(data de início) a </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 xml:space="preserve">(data de término), sob a orientação do(a) professor(a)/orientador(a) ______________ </w:t>
      </w:r>
      <w:r w:rsidRPr="00475FD5">
        <w:rPr>
          <w:rFonts w:ascii="Arial" w:eastAsia="Times New Roman" w:hAnsi="Arial" w:cs="Arial"/>
          <w:color w:val="000000"/>
          <w:sz w:val="24"/>
          <w:szCs w:val="24"/>
        </w:rPr>
        <w:lastRenderedPageBreak/>
        <w:t>(Nome completo), inscrito no CPF/MF sob n.º ____________, matrícula n.º ______________, para fins de eventos, divulgações, propagandas e retrospectivas relacionadas à Mostra ______________, a fim de atender à finalidade do presente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Os direitos aqui cedidos e autorizados por meio deste instrumento são a título gratuito, sem que seja devida qualquer remuneração e por tempo indeterminado, podendo ser explorados quando julgar conveniente em qualquer parte do mundo e em todos os ramos (publicidade, edição, imprensa, design, etc.).</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Declaro que a presente autorização isenta a Secretaria da Educação do Estado da Bahia, responsável pelos Seminários da Educação Profissional e Tecnológica e da FECIBA, de quaisquer responsabilidades acerca de qualquer direito demandado relativo à presente autorização, inclusive quanto a eventuais reclamações de terceiros interessados e, posteriormente, aos materiais eventualmente veiculados e atrelados ao mesmo.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______________, ___</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de ______________</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de 2026.</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Assinatura do estudante</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Assinatura do responsável (</w:t>
      </w:r>
      <w:r w:rsidRPr="00475FD5">
        <w:rPr>
          <w:rFonts w:ascii="Arial" w:eastAsia="Times New Roman" w:hAnsi="Arial" w:cs="Arial"/>
          <w:i/>
          <w:iCs/>
          <w:color w:val="000000"/>
          <w:sz w:val="24"/>
          <w:szCs w:val="24"/>
        </w:rPr>
        <w:t>menores de 18 anos</w:t>
      </w:r>
      <w:r w:rsidRPr="00475FD5">
        <w:rPr>
          <w:rFonts w:ascii="Arial" w:eastAsia="Times New Roman" w:hAnsi="Arial" w:cs="Arial"/>
          <w:color w:val="000000"/>
          <w:sz w:val="24"/>
          <w:szCs w:val="24"/>
        </w:rPr>
        <w:t>)</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1440" w:right="3510"/>
        <w:outlineLvl w:val="0"/>
        <w:rPr>
          <w:rFonts w:ascii="Times New Roman" w:eastAsia="Times New Roman" w:hAnsi="Times New Roman" w:cs="Times New Roman"/>
          <w:b/>
          <w:bCs/>
          <w:color w:val="000000"/>
          <w:kern w:val="36"/>
          <w:sz w:val="48"/>
          <w:szCs w:val="48"/>
        </w:rPr>
      </w:pPr>
      <w:r w:rsidRPr="00475FD5">
        <w:rPr>
          <w:rFonts w:ascii="Times New Roman" w:eastAsia="Times New Roman" w:hAnsi="Times New Roman" w:cs="Times New Roman"/>
          <w:b/>
          <w:bCs/>
          <w:color w:val="000000"/>
          <w:kern w:val="36"/>
          <w:sz w:val="48"/>
          <w:szCs w:val="48"/>
        </w:rPr>
        <w:t> </w:t>
      </w:r>
    </w:p>
    <w:p w:rsidR="00610DC7" w:rsidRPr="00475FD5" w:rsidRDefault="00610DC7" w:rsidP="00610DC7">
      <w:pPr>
        <w:widowControl/>
        <w:ind w:left="135"/>
        <w:jc w:val="center"/>
        <w:outlineLvl w:val="0"/>
        <w:rPr>
          <w:rFonts w:ascii="Times New Roman" w:eastAsia="Times New Roman" w:hAnsi="Times New Roman" w:cs="Times New Roman"/>
          <w:b/>
          <w:bCs/>
          <w:color w:val="000000"/>
          <w:kern w:val="36"/>
          <w:sz w:val="48"/>
          <w:szCs w:val="48"/>
        </w:rPr>
      </w:pPr>
      <w:r w:rsidRPr="00475FD5">
        <w:rPr>
          <w:rFonts w:ascii="Arial" w:eastAsia="Times New Roman" w:hAnsi="Arial" w:cs="Arial"/>
          <w:b/>
          <w:bCs/>
          <w:color w:val="000000"/>
          <w:kern w:val="36"/>
          <w:sz w:val="24"/>
          <w:szCs w:val="24"/>
        </w:rPr>
        <w:t>ANEXO IV A – BAREMA - CRITÉRIOS DE AVALIAÇÃO QUALITATIVA DOS PROJETOS PARA A ETAPA 2 – AVALIAÇÃO E CLASSIFICAÇÃO INICIAL DOS PROJETOS</w:t>
      </w:r>
    </w:p>
    <w:tbl>
      <w:tblPr>
        <w:tblW w:w="0" w:type="auto"/>
        <w:tblCellMar>
          <w:top w:w="15" w:type="dxa"/>
          <w:left w:w="15" w:type="dxa"/>
          <w:bottom w:w="15" w:type="dxa"/>
          <w:right w:w="15" w:type="dxa"/>
        </w:tblCellMar>
        <w:tblLook w:val="04A0" w:firstRow="1" w:lastRow="0" w:firstColumn="1" w:lastColumn="0" w:noHBand="0" w:noVBand="1"/>
      </w:tblPr>
      <w:tblGrid>
        <w:gridCol w:w="2445"/>
        <w:gridCol w:w="5790"/>
        <w:gridCol w:w="780"/>
        <w:gridCol w:w="1590"/>
      </w:tblGrid>
      <w:tr w:rsidR="00610DC7" w:rsidRPr="00475FD5" w:rsidTr="000C37F8">
        <w:trPr>
          <w:trHeight w:val="405"/>
        </w:trPr>
        <w:tc>
          <w:tcPr>
            <w:tcW w:w="10605" w:type="dxa"/>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10DC7" w:rsidRPr="00475FD5" w:rsidRDefault="00610DC7" w:rsidP="000C37F8">
            <w:pPr>
              <w:widowControl/>
              <w:spacing w:before="90"/>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BAREMA - CRITÉRIOS DE AVALIAÇÃO QUALITATIVA DOS PROJETOS</w:t>
            </w:r>
          </w:p>
        </w:tc>
      </w:tr>
      <w:tr w:rsidR="00610DC7" w:rsidRPr="00475FD5" w:rsidTr="000C37F8">
        <w:trPr>
          <w:trHeight w:val="405"/>
        </w:trPr>
        <w:tc>
          <w:tcPr>
            <w:tcW w:w="2445" w:type="dxa"/>
            <w:vMerge w:val="restart"/>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ITEM</w:t>
            </w:r>
          </w:p>
        </w:tc>
        <w:tc>
          <w:tcPr>
            <w:tcW w:w="5790" w:type="dxa"/>
            <w:vMerge w:val="restart"/>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PARÂMETRO</w:t>
            </w:r>
          </w:p>
        </w:tc>
        <w:tc>
          <w:tcPr>
            <w:tcW w:w="780" w:type="dxa"/>
            <w:vMerge w:val="restart"/>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spacing w:before="90"/>
              <w:ind w:left="75" w:right="1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Peso</w:t>
            </w: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PONTUAÇÃO ATRIBUÍDA</w:t>
            </w:r>
          </w:p>
        </w:tc>
      </w:tr>
      <w:tr w:rsidR="00610DC7" w:rsidRPr="00475FD5" w:rsidTr="000C37F8">
        <w:trPr>
          <w:trHeight w:val="270"/>
        </w:trPr>
        <w:tc>
          <w:tcPr>
            <w:tcW w:w="0" w:type="auto"/>
            <w:vMerge/>
            <w:tcBorders>
              <w:top w:val="nil"/>
              <w:left w:val="single" w:sz="6" w:space="0" w:color="auto"/>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ind w:left="75"/>
              <w:rPr>
                <w:rFonts w:ascii="Times New Roman" w:eastAsia="Times New Roman" w:hAnsi="Times New Roman" w:cs="Times New Roman"/>
                <w:sz w:val="24"/>
                <w:szCs w:val="24"/>
              </w:rPr>
            </w:pPr>
            <w:r w:rsidRPr="00475FD5">
              <w:rPr>
                <w:rFonts w:ascii="Arial" w:eastAsia="Times New Roman" w:hAnsi="Arial" w:cs="Arial"/>
                <w:b/>
                <w:bCs/>
                <w:sz w:val="20"/>
                <w:szCs w:val="20"/>
              </w:rPr>
              <w:t>(0 a 5), considere os decimais</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Aplicação do método (científico ou de engenharia)</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05"/>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se o problema está claro, se as amostras e controles foram utilizados corretamente, se os dados coletados sustentam a conclusão e se o estudante tem plano de continuidade.</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Objetividade</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a clareza e a concisão na apresentação do projeto. Redação clara, direta. Organização lógica das ideias; Foco no objetivo do projeto e nos resultados alcançados; Capacidade de síntese e comunicação precisa.</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lastRenderedPageBreak/>
              <w:t>Criatividade e inovação</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Analisa o caráter original da proposta ou dos resultados; Apresentação de soluções ou abordagens inéditas ou pouco exploradas; Utilização criativa de materiais, técnicas ou procedimentos; Inovação no produto, processo ou metodologia.</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795"/>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Documentos: (estrutura do relatório, resumo e plano de pesquisa)</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a organização formal do documento final; Apresentação sequencial e coerente (introdução, desenvolvimento, metodologia, resultados, conclusão, referências etc.); Clareza na apresentação dos dados e argumentos.</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81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Domínio do conteúdo</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Verifica o conhecimento teórico e prático sobre o tema investigado; Capacidade de articular teoria e prática; Demonstração de compreensão aprofundada do tema e dos seus desdobramentos.</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Relevância social e territorialidade</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o impacto do projeto para a comunidade, escola ou sociedade; Pertinência do tema para demandas sociais contemporâneas; Potencial de contribuição para melhorias locais em seus Territórios de Identidade; Inserção do projeto em políticas públicas, práticas educacionais ou necessidades comunitárias; Benefícios concretos ou potenciais oriundos dos resultados apresentados.</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70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87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Articulação e interdisciplinaridade</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05"/>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Verifica se o projeto integra diferentes áreas do conhecimento e/ou eixos tecnológicos, promovendo visão ampliada e interdisciplinar.</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84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05"/>
              <w:ind w:left="135" w:right="135"/>
              <w:rPr>
                <w:rFonts w:ascii="Times New Roman" w:eastAsia="Times New Roman" w:hAnsi="Times New Roman" w:cs="Times New Roman"/>
                <w:sz w:val="24"/>
                <w:szCs w:val="24"/>
              </w:rPr>
            </w:pPr>
            <w:r w:rsidRPr="00475FD5">
              <w:rPr>
                <w:rFonts w:ascii="Arial" w:eastAsia="Times New Roman" w:hAnsi="Arial" w:cs="Arial"/>
                <w:b/>
                <w:bCs/>
                <w:i/>
                <w:iCs/>
                <w:sz w:val="20"/>
                <w:szCs w:val="20"/>
              </w:rPr>
              <w:t>Cursos APICE</w:t>
            </w:r>
          </w:p>
        </w:tc>
        <w:tc>
          <w:tcPr>
            <w:tcW w:w="57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Pontua se foi apresentado (5, cinco) ou não (0, zero) o certificado de conclusão de ao menos um dos cursos indicados no Edital (Metodologia da Pesquisa e Orientação de Projetos de Iniciação Científica, Métodos Estatísticos para o Ensino Médio e Metodologia da Pesquisa: Aprofundamento Teórico e Prático).</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10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0 = se não apresentou o certificado</w:t>
            </w:r>
          </w:p>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5 = se apresentou o certificado</w:t>
            </w:r>
          </w:p>
        </w:tc>
      </w:tr>
      <w:tr w:rsidR="00610DC7" w:rsidRPr="00475FD5" w:rsidTr="000C37F8">
        <w:trPr>
          <w:trHeight w:val="375"/>
        </w:trPr>
        <w:tc>
          <w:tcPr>
            <w:tcW w:w="8235" w:type="dxa"/>
            <w:gridSpan w:val="2"/>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TOTALIZAÇÃO DA PONTUAÇÃO</w:t>
            </w:r>
          </w:p>
        </w:tc>
        <w:tc>
          <w:tcPr>
            <w:tcW w:w="78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500</w:t>
            </w: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405"/>
        </w:trPr>
        <w:tc>
          <w:tcPr>
            <w:tcW w:w="10605" w:type="dxa"/>
            <w:gridSpan w:val="4"/>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PARECER:</w:t>
            </w:r>
          </w:p>
        </w:tc>
      </w:tr>
    </w:tbl>
    <w:p w:rsidR="00610DC7" w:rsidRPr="00475FD5" w:rsidRDefault="00610DC7" w:rsidP="00610DC7">
      <w:pPr>
        <w:widowControl/>
        <w:ind w:right="435"/>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18"/>
          <w:szCs w:val="18"/>
        </w:rPr>
        <w:t>Ao final de cada avaliação dos projetos, o avaliador selecionará uma das opções que servirá como critério de desempate.</w:t>
      </w:r>
    </w:p>
    <w:p w:rsidR="00610DC7" w:rsidRPr="00475FD5" w:rsidRDefault="00610DC7" w:rsidP="00610DC7">
      <w:pPr>
        <w:widowControl/>
        <w:ind w:right="79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(5) Recomenda</w:t>
      </w:r>
      <w:proofErr w:type="gramEnd"/>
      <w:r w:rsidRPr="00475FD5">
        <w:rPr>
          <w:rFonts w:ascii="Arial" w:eastAsia="Times New Roman" w:hAnsi="Arial" w:cs="Arial"/>
          <w:color w:val="000000"/>
          <w:sz w:val="18"/>
          <w:szCs w:val="18"/>
        </w:rPr>
        <w:t xml:space="preserve"> fortemente a participação do projeto na Etapa </w:t>
      </w:r>
      <w:proofErr w:type="spellStart"/>
      <w:r w:rsidRPr="00475FD5">
        <w:rPr>
          <w:rFonts w:ascii="Arial" w:eastAsia="Times New Roman" w:hAnsi="Arial" w:cs="Arial"/>
          <w:color w:val="000000"/>
          <w:sz w:val="18"/>
          <w:szCs w:val="18"/>
        </w:rPr>
        <w:t>Interterritorial</w:t>
      </w:r>
      <w:proofErr w:type="spellEnd"/>
      <w:r w:rsidRPr="00475FD5">
        <w:rPr>
          <w:rFonts w:ascii="Arial" w:eastAsia="Times New Roman" w:hAnsi="Arial" w:cs="Arial"/>
          <w:color w:val="000000"/>
          <w:sz w:val="18"/>
          <w:szCs w:val="18"/>
        </w:rPr>
        <w:t xml:space="preserve"> (projeto de excelência, com rigor científico e apresentação prontos).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(4) Recomenda</w:t>
      </w:r>
      <w:proofErr w:type="gramEnd"/>
      <w:r w:rsidRPr="00475FD5">
        <w:rPr>
          <w:rFonts w:ascii="Arial" w:eastAsia="Times New Roman" w:hAnsi="Arial" w:cs="Arial"/>
          <w:color w:val="000000"/>
          <w:sz w:val="18"/>
          <w:szCs w:val="18"/>
        </w:rPr>
        <w:t xml:space="preserve"> a participação do projeto na Etapa </w:t>
      </w:r>
      <w:proofErr w:type="spellStart"/>
      <w:r w:rsidRPr="00475FD5">
        <w:rPr>
          <w:rFonts w:ascii="Arial" w:eastAsia="Times New Roman" w:hAnsi="Arial" w:cs="Arial"/>
          <w:color w:val="000000"/>
          <w:sz w:val="18"/>
          <w:szCs w:val="18"/>
        </w:rPr>
        <w:t>Interterritorial</w:t>
      </w:r>
      <w:proofErr w:type="spellEnd"/>
      <w:r w:rsidRPr="00475FD5">
        <w:rPr>
          <w:rFonts w:ascii="Arial" w:eastAsia="Times New Roman" w:hAnsi="Arial" w:cs="Arial"/>
          <w:color w:val="000000"/>
          <w:sz w:val="18"/>
          <w:szCs w:val="18"/>
        </w:rPr>
        <w:t xml:space="preserve"> (projeto sólido e bem estruturado). Está apto para participação imediata, sem necessidade de correções).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(3) Recomenda</w:t>
      </w:r>
      <w:proofErr w:type="gramEnd"/>
      <w:r w:rsidRPr="00475FD5">
        <w:rPr>
          <w:rFonts w:ascii="Arial" w:eastAsia="Times New Roman" w:hAnsi="Arial" w:cs="Arial"/>
          <w:color w:val="000000"/>
          <w:sz w:val="18"/>
          <w:szCs w:val="18"/>
        </w:rPr>
        <w:t xml:space="preserve">, com ajustes, a participação do projeto na Etapa </w:t>
      </w:r>
      <w:proofErr w:type="spellStart"/>
      <w:r w:rsidRPr="00475FD5">
        <w:rPr>
          <w:rFonts w:ascii="Arial" w:eastAsia="Times New Roman" w:hAnsi="Arial" w:cs="Arial"/>
          <w:color w:val="000000"/>
          <w:sz w:val="18"/>
          <w:szCs w:val="18"/>
        </w:rPr>
        <w:t>Interterritorial</w:t>
      </w:r>
      <w:proofErr w:type="spellEnd"/>
      <w:r w:rsidRPr="00475FD5">
        <w:rPr>
          <w:rFonts w:ascii="Arial" w:eastAsia="Times New Roman" w:hAnsi="Arial" w:cs="Arial"/>
          <w:color w:val="000000"/>
          <w:sz w:val="18"/>
          <w:szCs w:val="18"/>
        </w:rPr>
        <w:t xml:space="preserve"> (Projeto aprovado, porém exige ajustes pontuais).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(2) Não</w:t>
      </w:r>
      <w:proofErr w:type="gramEnd"/>
      <w:r w:rsidRPr="00475FD5">
        <w:rPr>
          <w:rFonts w:ascii="Arial" w:eastAsia="Times New Roman" w:hAnsi="Arial" w:cs="Arial"/>
          <w:color w:val="000000"/>
          <w:sz w:val="18"/>
          <w:szCs w:val="18"/>
        </w:rPr>
        <w:t xml:space="preserve"> recomenda a participação do projeto na Etapa </w:t>
      </w:r>
      <w:proofErr w:type="spellStart"/>
      <w:r w:rsidRPr="00475FD5">
        <w:rPr>
          <w:rFonts w:ascii="Arial" w:eastAsia="Times New Roman" w:hAnsi="Arial" w:cs="Arial"/>
          <w:color w:val="000000"/>
          <w:sz w:val="18"/>
          <w:szCs w:val="18"/>
        </w:rPr>
        <w:t>Interterritorial</w:t>
      </w:r>
      <w:proofErr w:type="spellEnd"/>
      <w:r w:rsidRPr="00475FD5">
        <w:rPr>
          <w:rFonts w:ascii="Arial" w:eastAsia="Times New Roman" w:hAnsi="Arial" w:cs="Arial"/>
          <w:color w:val="000000"/>
          <w:sz w:val="18"/>
          <w:szCs w:val="18"/>
        </w:rPr>
        <w:t xml:space="preserve"> (projeto apresenta potencial, mas necessita de uma reformulação metodológica).</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(1) Não</w:t>
      </w:r>
      <w:proofErr w:type="gramEnd"/>
      <w:r w:rsidRPr="00475FD5">
        <w:rPr>
          <w:rFonts w:ascii="Arial" w:eastAsia="Times New Roman" w:hAnsi="Arial" w:cs="Arial"/>
          <w:color w:val="000000"/>
          <w:sz w:val="18"/>
          <w:szCs w:val="18"/>
        </w:rPr>
        <w:t xml:space="preserve"> recomendado (inviável, pois o projeto não atende aos requisitos básicos de iniciação científica, segurança ou ética necessários para exposição).</w:t>
      </w:r>
    </w:p>
    <w:p w:rsidR="00610DC7" w:rsidRPr="00475FD5" w:rsidRDefault="00610DC7" w:rsidP="00610DC7">
      <w:pPr>
        <w:widowControl/>
        <w:ind w:right="79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right="-135"/>
        <w:jc w:val="center"/>
        <w:outlineLvl w:val="0"/>
        <w:rPr>
          <w:rFonts w:ascii="Times New Roman" w:eastAsia="Times New Roman" w:hAnsi="Times New Roman" w:cs="Times New Roman"/>
          <w:b/>
          <w:bCs/>
          <w:color w:val="000000"/>
          <w:kern w:val="36"/>
          <w:sz w:val="48"/>
          <w:szCs w:val="48"/>
        </w:rPr>
      </w:pPr>
      <w:r w:rsidRPr="00475FD5">
        <w:rPr>
          <w:rFonts w:ascii="Arial" w:eastAsia="Times New Roman" w:hAnsi="Arial" w:cs="Arial"/>
          <w:b/>
          <w:bCs/>
          <w:color w:val="000000"/>
          <w:kern w:val="36"/>
          <w:sz w:val="24"/>
          <w:szCs w:val="24"/>
        </w:rPr>
        <w:t>ANEXO IV B – BAREMA - CRITÉRIOS DE AVALIAÇÃO QUALITATIVA DOS PROJETOS PARA AS ETAPAS 3 INTERTERRITORIAL E 4 ESTADUAL DO ENCONTRO ESTUDANTIL</w:t>
      </w:r>
    </w:p>
    <w:tbl>
      <w:tblPr>
        <w:tblW w:w="0" w:type="auto"/>
        <w:tblCellMar>
          <w:top w:w="15" w:type="dxa"/>
          <w:left w:w="15" w:type="dxa"/>
          <w:bottom w:w="15" w:type="dxa"/>
          <w:right w:w="15" w:type="dxa"/>
        </w:tblCellMar>
        <w:tblLook w:val="04A0" w:firstRow="1" w:lastRow="0" w:firstColumn="1" w:lastColumn="0" w:noHBand="0" w:noVBand="1"/>
      </w:tblPr>
      <w:tblGrid>
        <w:gridCol w:w="2445"/>
        <w:gridCol w:w="1455"/>
        <w:gridCol w:w="3135"/>
        <w:gridCol w:w="1200"/>
        <w:gridCol w:w="780"/>
        <w:gridCol w:w="1590"/>
      </w:tblGrid>
      <w:tr w:rsidR="00610DC7" w:rsidRPr="00475FD5" w:rsidTr="000C37F8">
        <w:trPr>
          <w:trHeight w:val="405"/>
        </w:trPr>
        <w:tc>
          <w:tcPr>
            <w:tcW w:w="10605" w:type="dxa"/>
            <w:gridSpan w:val="6"/>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10DC7" w:rsidRPr="00475FD5" w:rsidRDefault="00610DC7" w:rsidP="000C37F8">
            <w:pPr>
              <w:widowControl/>
              <w:spacing w:before="90"/>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BAREMA - CRITÉRIOS DE AVALIAÇÃO QUALITATIVA DOS PROJETOS</w:t>
            </w:r>
          </w:p>
        </w:tc>
      </w:tr>
      <w:tr w:rsidR="00610DC7" w:rsidRPr="00475FD5" w:rsidTr="000C37F8">
        <w:trPr>
          <w:trHeight w:val="405"/>
        </w:trPr>
        <w:tc>
          <w:tcPr>
            <w:tcW w:w="2445" w:type="dxa"/>
            <w:vMerge w:val="restart"/>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ITEM</w:t>
            </w:r>
          </w:p>
        </w:tc>
        <w:tc>
          <w:tcPr>
            <w:tcW w:w="5790" w:type="dxa"/>
            <w:gridSpan w:val="3"/>
            <w:vMerge w:val="restart"/>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PARÂMETRO</w:t>
            </w:r>
          </w:p>
        </w:tc>
        <w:tc>
          <w:tcPr>
            <w:tcW w:w="780" w:type="dxa"/>
            <w:vMerge w:val="restart"/>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spacing w:before="90"/>
              <w:ind w:left="75" w:right="1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Peso</w:t>
            </w: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PONTUAÇÃO ATRIBUÍDA</w:t>
            </w:r>
          </w:p>
        </w:tc>
      </w:tr>
      <w:tr w:rsidR="00610DC7" w:rsidRPr="00475FD5" w:rsidTr="000C37F8">
        <w:trPr>
          <w:trHeight w:val="270"/>
        </w:trPr>
        <w:tc>
          <w:tcPr>
            <w:tcW w:w="0" w:type="auto"/>
            <w:vMerge/>
            <w:tcBorders>
              <w:top w:val="nil"/>
              <w:left w:val="single" w:sz="6" w:space="0" w:color="auto"/>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0" w:type="auto"/>
            <w:gridSpan w:val="3"/>
            <w:vMerge/>
            <w:tcBorders>
              <w:top w:val="nil"/>
              <w:left w:val="nil"/>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0" w:type="auto"/>
            <w:vMerge/>
            <w:tcBorders>
              <w:top w:val="nil"/>
              <w:left w:val="nil"/>
              <w:bottom w:val="single" w:sz="6" w:space="0" w:color="auto"/>
              <w:right w:val="single" w:sz="6" w:space="0" w:color="auto"/>
            </w:tcBorders>
            <w:vAlign w:val="center"/>
            <w:hideMark/>
          </w:tcPr>
          <w:p w:rsidR="00610DC7" w:rsidRPr="00475FD5" w:rsidRDefault="00610DC7" w:rsidP="000C37F8">
            <w:pPr>
              <w:widowControl/>
              <w:rPr>
                <w:rFonts w:ascii="Times New Roman" w:eastAsia="Times New Roman" w:hAnsi="Times New Roman" w:cs="Times New Roman"/>
                <w:sz w:val="24"/>
                <w:szCs w:val="24"/>
              </w:rPr>
            </w:pP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90"/>
              <w:ind w:left="75"/>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(0 a 5) considere os decimais</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Aplicação do método (científico ou de engenharia)</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05"/>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se o problema está claro, se as amostras e controles foram utilizados corretamente, se os dados coletados sustentam a conclusão e se o estudante tem plano de continuidade.</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lastRenderedPageBreak/>
              <w:t>Objetividade</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a clareza e a concisão na apresentação do projeto. Redação clara, direta. Organização lógica das ideias; Foco no objetivo do projeto e nos resultados alcançados; Capacidade de síntese e comunicação precisa.</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Criatividade e inovação</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Analisa o caráter original da proposta ou dos resultados; Apresentação de soluções ou abordagens inéditas ou pouco exploradas; Utilização criativa de materiais, técnicas ou procedimentos; Inovação no produto, processo ou metodologia.</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795"/>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Apresentação oral</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a fluência, a postura e a desenvoltura dos(as) estudantes durante a exposição; Capacidade de organizar o raciocínio em tempo determinado; Uso adequado do vocabulário técnico e clareza na resposta aos questionamentos dos avaliadores; Equilíbrio na participação de todos os membros da equipe; Coerência entre a fala e os dados apresentados no projeto.</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81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Domínio do conteúdo</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o conhecimento teórico e prático sobre o tema investigado; Capacidade de articular teoria e prática; Demonstração de compreensão aprofundada do tema e dos seus desdobramentos.</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80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3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Relevância social e territorialidade</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o impacto do projeto para a comunidade, escola ou sociedade; Pertinência do tema para demandas sociais contemporâneas; Potencial de contribuição para melhorias locais em seus Territórios de Identidade; Inserção do projeto em políticas públicas, práticas educacionais ou necessidades comunitárias; Benefícios concretos ou potenciais oriundos dos resultados apresentados.</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70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69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b/>
                <w:bCs/>
                <w:i/>
                <w:iCs/>
                <w:sz w:val="20"/>
                <w:szCs w:val="20"/>
              </w:rPr>
              <w:t>Articulação e interdisciplinaridade</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se o projeto integra diferentes áreas do conhecimento e/ou eixos tecnológicos, promovendo visão ampliada e interdisciplinar.</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60</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450"/>
        </w:trPr>
        <w:tc>
          <w:tcPr>
            <w:tcW w:w="244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05"/>
              <w:ind w:left="135" w:right="135"/>
              <w:rPr>
                <w:rFonts w:ascii="Times New Roman" w:eastAsia="Times New Roman" w:hAnsi="Times New Roman" w:cs="Times New Roman"/>
                <w:sz w:val="24"/>
                <w:szCs w:val="24"/>
              </w:rPr>
            </w:pPr>
            <w:r w:rsidRPr="00475FD5">
              <w:rPr>
                <w:rFonts w:ascii="Arial" w:eastAsia="Times New Roman" w:hAnsi="Arial" w:cs="Arial"/>
                <w:b/>
                <w:bCs/>
                <w:i/>
                <w:iCs/>
                <w:sz w:val="20"/>
                <w:szCs w:val="20"/>
              </w:rPr>
              <w:t>Banner</w:t>
            </w:r>
          </w:p>
        </w:tc>
        <w:tc>
          <w:tcPr>
            <w:tcW w:w="579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135" w:right="135"/>
              <w:jc w:val="both"/>
              <w:rPr>
                <w:rFonts w:ascii="Times New Roman" w:eastAsia="Times New Roman" w:hAnsi="Times New Roman" w:cs="Times New Roman"/>
                <w:sz w:val="24"/>
                <w:szCs w:val="24"/>
              </w:rPr>
            </w:pPr>
            <w:r w:rsidRPr="00475FD5">
              <w:rPr>
                <w:rFonts w:ascii="Arial" w:eastAsia="Times New Roman" w:hAnsi="Arial" w:cs="Arial"/>
                <w:sz w:val="20"/>
                <w:szCs w:val="20"/>
              </w:rPr>
              <w:t>Avalia a qualidade visual e a organização estética do suporte informativo; Presença de elementos essenciais (introdução, objetivo, metodologia, resultado, conclusão, referência); Legibilidade das fontes e qualidade das imagens ou gráficos utilizados; Equilíbrio entre textos e recursos visuais para facilitar a leitura rápida e a compreensão da síntese do projeto.</w:t>
            </w:r>
          </w:p>
        </w:tc>
        <w:tc>
          <w:tcPr>
            <w:tcW w:w="7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sz w:val="20"/>
                <w:szCs w:val="20"/>
              </w:rPr>
              <w:t>10</w:t>
            </w:r>
          </w:p>
        </w:tc>
        <w:tc>
          <w:tcPr>
            <w:tcW w:w="15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55"/>
        </w:trPr>
        <w:tc>
          <w:tcPr>
            <w:tcW w:w="8235" w:type="dxa"/>
            <w:gridSpan w:val="4"/>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TOTALIZAÇÃO DA PONTUAÇÃO</w:t>
            </w:r>
          </w:p>
        </w:tc>
        <w:tc>
          <w:tcPr>
            <w:tcW w:w="78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20"/>
                <w:szCs w:val="20"/>
              </w:rPr>
              <w:t>500</w:t>
            </w:r>
          </w:p>
        </w:tc>
        <w:tc>
          <w:tcPr>
            <w:tcW w:w="157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vAlign w:val="cente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105"/>
        </w:trPr>
        <w:tc>
          <w:tcPr>
            <w:tcW w:w="3900" w:type="dxa"/>
            <w:gridSpan w:val="2"/>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CERTIFICADO APICE</w:t>
            </w:r>
          </w:p>
        </w:tc>
        <w:tc>
          <w:tcPr>
            <w:tcW w:w="313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Sim ( )</w:t>
            </w:r>
          </w:p>
        </w:tc>
        <w:tc>
          <w:tcPr>
            <w:tcW w:w="3570" w:type="dxa"/>
            <w:gridSpan w:val="3"/>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Não ( )</w:t>
            </w:r>
          </w:p>
        </w:tc>
      </w:tr>
      <w:tr w:rsidR="00610DC7" w:rsidRPr="00475FD5" w:rsidTr="000C37F8">
        <w:trPr>
          <w:trHeight w:val="225"/>
        </w:trPr>
        <w:tc>
          <w:tcPr>
            <w:tcW w:w="10605" w:type="dxa"/>
            <w:gridSpan w:val="6"/>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sz w:val="20"/>
                <w:szCs w:val="20"/>
              </w:rPr>
              <w:t>PARECER:</w:t>
            </w:r>
          </w:p>
        </w:tc>
      </w:tr>
      <w:tr w:rsidR="00610DC7" w:rsidRPr="00475FD5" w:rsidTr="000C37F8">
        <w:tc>
          <w:tcPr>
            <w:tcW w:w="2445"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455"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3135"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200"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780"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575" w:type="dxa"/>
            <w:tcBorders>
              <w:top w:val="nil"/>
              <w:left w:val="nil"/>
              <w:bottom w:val="nil"/>
              <w:right w:val="nil"/>
            </w:tcBorders>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ind w:right="435"/>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18"/>
          <w:szCs w:val="18"/>
        </w:rPr>
        <w:t>Ao final de cada avaliação dos projetos, o avaliador selecionará uma das opções que servirá como critério de desempate.</w:t>
      </w:r>
    </w:p>
    <w:p w:rsidR="00610DC7" w:rsidRPr="00475FD5" w:rsidRDefault="00610DC7" w:rsidP="00610DC7">
      <w:pPr>
        <w:widowControl/>
        <w:ind w:right="79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(5) Recomenda</w:t>
      </w:r>
      <w:proofErr w:type="gramEnd"/>
      <w:r w:rsidRPr="00475FD5">
        <w:rPr>
          <w:rFonts w:ascii="Arial" w:eastAsia="Times New Roman" w:hAnsi="Arial" w:cs="Arial"/>
          <w:color w:val="000000"/>
          <w:sz w:val="18"/>
          <w:szCs w:val="18"/>
        </w:rPr>
        <w:t xml:space="preserve"> fortemente a participação do projeto no Encontro Estudantil (projeto de excelência, com rigor científico e apresentação prontos).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(4) Recomenda</w:t>
      </w:r>
      <w:proofErr w:type="gramEnd"/>
      <w:r w:rsidRPr="00475FD5">
        <w:rPr>
          <w:rFonts w:ascii="Arial" w:eastAsia="Times New Roman" w:hAnsi="Arial" w:cs="Arial"/>
          <w:color w:val="000000"/>
          <w:sz w:val="18"/>
          <w:szCs w:val="18"/>
        </w:rPr>
        <w:t xml:space="preserve"> a participação do projeto no Encontro Estudantil (projeto sólido e bem estruturado). Está apto para participação imediata, sem necessidade de correções).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(3) Recomenda</w:t>
      </w:r>
      <w:proofErr w:type="gramEnd"/>
      <w:r w:rsidRPr="00475FD5">
        <w:rPr>
          <w:rFonts w:ascii="Arial" w:eastAsia="Times New Roman" w:hAnsi="Arial" w:cs="Arial"/>
          <w:color w:val="000000"/>
          <w:sz w:val="18"/>
          <w:szCs w:val="18"/>
        </w:rPr>
        <w:t>, com ajustes, a participação do projeto no Encontro Estudantil (Projeto aprovado, porém exige ajustes pontuais).</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(2) Não</w:t>
      </w:r>
      <w:proofErr w:type="gramEnd"/>
      <w:r w:rsidRPr="00475FD5">
        <w:rPr>
          <w:rFonts w:ascii="Arial" w:eastAsia="Times New Roman" w:hAnsi="Arial" w:cs="Arial"/>
          <w:color w:val="000000"/>
          <w:sz w:val="18"/>
          <w:szCs w:val="18"/>
        </w:rPr>
        <w:t xml:space="preserve"> recomenda a participação do projeto no Encontro Estudantil (projeto apresenta potencial, mas não o credencia para a etapa seguinte.</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18"/>
          <w:szCs w:val="18"/>
        </w:rPr>
        <w:t>(1) Não</w:t>
      </w:r>
      <w:proofErr w:type="gramEnd"/>
      <w:r w:rsidRPr="00475FD5">
        <w:rPr>
          <w:rFonts w:ascii="Arial" w:eastAsia="Times New Roman" w:hAnsi="Arial" w:cs="Arial"/>
          <w:color w:val="000000"/>
          <w:sz w:val="18"/>
          <w:szCs w:val="18"/>
        </w:rPr>
        <w:t xml:space="preserve"> recomendado (projeto com lacunas, as quais poderiam ter sido ajustadas até esta etapa).</w:t>
      </w:r>
    </w:p>
    <w:p w:rsidR="00610DC7" w:rsidRPr="00475FD5" w:rsidRDefault="00610DC7" w:rsidP="00610DC7">
      <w:pPr>
        <w:widowControl/>
        <w:ind w:right="435"/>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ANEXO V – CRITÉRIOS DE AVALIAÇÃO PARA APRESENTAÇÃO DOS PÔSTERES CIENTÍFICOS</w:t>
      </w:r>
    </w:p>
    <w:p w:rsidR="00610DC7" w:rsidRPr="00475FD5" w:rsidRDefault="00610DC7" w:rsidP="00610DC7">
      <w:pPr>
        <w:widowControl/>
        <w:numPr>
          <w:ilvl w:val="0"/>
          <w:numId w:val="26"/>
        </w:numPr>
        <w:spacing w:before="270"/>
        <w:ind w:left="1965"/>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Itens obrigatórios para identificação do Pôster Científico</w:t>
      </w:r>
    </w:p>
    <w:tbl>
      <w:tblPr>
        <w:tblW w:w="0" w:type="auto"/>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0818"/>
      </w:tblGrid>
      <w:tr w:rsidR="00610DC7" w:rsidRPr="00475FD5" w:rsidTr="000C37F8">
        <w:tc>
          <w:tcPr>
            <w:tcW w:w="0" w:type="auto"/>
            <w:tcBorders>
              <w:top w:val="outset" w:sz="6" w:space="0" w:color="auto"/>
              <w:left w:val="outset" w:sz="6" w:space="0" w:color="auto"/>
              <w:bottom w:val="outset" w:sz="6" w:space="0" w:color="auto"/>
              <w:right w:val="outset" w:sz="6" w:space="0" w:color="auto"/>
            </w:tcBorders>
            <w:vAlign w:val="center"/>
            <w:hideMark/>
          </w:tcPr>
          <w:p w:rsidR="00610DC7" w:rsidRPr="00475FD5" w:rsidRDefault="00610DC7" w:rsidP="000C37F8">
            <w:pPr>
              <w:widowControl/>
              <w:spacing w:before="105"/>
              <w:ind w:left="60"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NTE:</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Município:</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lastRenderedPageBreak/>
              <w:t>Unidade Escolar:</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Eixo Tecnológico:</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Curso Técnico:</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Projeto:</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Estudantes:</w:t>
            </w:r>
          </w:p>
          <w:p w:rsidR="00610DC7" w:rsidRPr="00475FD5" w:rsidRDefault="00610DC7" w:rsidP="000C37F8">
            <w:pPr>
              <w:widowControl/>
              <w:ind w:left="60" w:right="8385" w:firstLine="198"/>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60" w:right="7710" w:firstLine="65"/>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 xml:space="preserve">  </w:t>
            </w:r>
            <w:proofErr w:type="gramStart"/>
            <w:r w:rsidRPr="00475FD5">
              <w:rPr>
                <w:rFonts w:ascii="Times New Roman" w:eastAsia="Times New Roman" w:hAnsi="Times New Roman" w:cs="Times New Roman"/>
                <w:color w:val="000000"/>
                <w:sz w:val="24"/>
                <w:szCs w:val="24"/>
              </w:rPr>
              <w:t>Professor(</w:t>
            </w:r>
            <w:proofErr w:type="gramEnd"/>
            <w:r w:rsidRPr="00475FD5">
              <w:rPr>
                <w:rFonts w:ascii="Times New Roman" w:eastAsia="Times New Roman" w:hAnsi="Times New Roman" w:cs="Times New Roman"/>
                <w:color w:val="000000"/>
                <w:sz w:val="24"/>
                <w:szCs w:val="24"/>
              </w:rPr>
              <w:t>a) Orientador(a):</w:t>
            </w:r>
          </w:p>
          <w:p w:rsidR="00610DC7" w:rsidRPr="00475FD5" w:rsidRDefault="00610DC7" w:rsidP="000C37F8">
            <w:pPr>
              <w:widowControl/>
              <w:ind w:left="60" w:right="7710" w:firstLine="65"/>
              <w:rPr>
                <w:rFonts w:ascii="Times New Roman" w:eastAsia="Times New Roman" w:hAnsi="Times New Roman" w:cs="Times New Roman"/>
                <w:sz w:val="24"/>
                <w:szCs w:val="24"/>
              </w:rPr>
            </w:pPr>
            <w:r w:rsidRPr="00475FD5">
              <w:rPr>
                <w:rFonts w:ascii="Times New Roman" w:eastAsia="Times New Roman" w:hAnsi="Times New Roman" w:cs="Times New Roman"/>
                <w:color w:val="000000"/>
                <w:sz w:val="24"/>
                <w:szCs w:val="24"/>
              </w:rPr>
              <w:t xml:space="preserve">  Professor(a) </w:t>
            </w:r>
            <w:proofErr w:type="spellStart"/>
            <w:r w:rsidRPr="00475FD5">
              <w:rPr>
                <w:rFonts w:ascii="Times New Roman" w:eastAsia="Times New Roman" w:hAnsi="Times New Roman" w:cs="Times New Roman"/>
                <w:color w:val="000000"/>
                <w:sz w:val="24"/>
                <w:szCs w:val="24"/>
              </w:rPr>
              <w:t>Coorientador</w:t>
            </w:r>
            <w:proofErr w:type="spellEnd"/>
            <w:r w:rsidRPr="00475FD5">
              <w:rPr>
                <w:rFonts w:ascii="Times New Roman" w:eastAsia="Times New Roman" w:hAnsi="Times New Roman" w:cs="Times New Roman"/>
                <w:color w:val="000000"/>
                <w:sz w:val="24"/>
                <w:szCs w:val="24"/>
              </w:rPr>
              <w:t>(a):</w:t>
            </w:r>
          </w:p>
        </w:tc>
      </w:tr>
    </w:tbl>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lastRenderedPageBreak/>
        <w:t> </w:t>
      </w:r>
    </w:p>
    <w:p w:rsidR="00610DC7" w:rsidRPr="00475FD5" w:rsidRDefault="00610DC7" w:rsidP="00610DC7">
      <w:pPr>
        <w:widowControl/>
        <w:spacing w:before="100" w:beforeAutospacing="1" w:after="100" w:afterAutospacing="1"/>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10DC7" w:rsidRPr="00475FD5" w:rsidTr="000C37F8">
        <w:trPr>
          <w:tblCellSpacing w:w="15" w:type="dxa"/>
        </w:trPr>
        <w:tc>
          <w:tcPr>
            <w:tcW w:w="0" w:type="auto"/>
            <w:vAlign w:val="center"/>
            <w:hideMark/>
          </w:tcPr>
          <w:p w:rsidR="00610DC7" w:rsidRPr="00475FD5" w:rsidRDefault="00610DC7" w:rsidP="000C37F8">
            <w:pPr>
              <w:widowControl/>
              <w:rPr>
                <w:rFonts w:ascii="Times New Roman" w:eastAsia="Times New Roman" w:hAnsi="Times New Roman" w:cs="Times New Roman"/>
                <w:color w:val="000000"/>
                <w:sz w:val="27"/>
                <w:szCs w:val="27"/>
              </w:rPr>
            </w:pPr>
          </w:p>
        </w:tc>
      </w:tr>
    </w:tbl>
    <w:p w:rsidR="00610DC7" w:rsidRPr="00475FD5" w:rsidRDefault="00610DC7" w:rsidP="00610DC7">
      <w:pPr>
        <w:widowControl/>
        <w:spacing w:before="270"/>
        <w:ind w:left="1845" w:hanging="358"/>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2. Itens de avaliação do Pôster Científico:</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tbl>
      <w:tblPr>
        <w:tblW w:w="0" w:type="auto"/>
        <w:tblInd w:w="285" w:type="dxa"/>
        <w:tblCellMar>
          <w:top w:w="15" w:type="dxa"/>
          <w:left w:w="15" w:type="dxa"/>
          <w:bottom w:w="15" w:type="dxa"/>
          <w:right w:w="15" w:type="dxa"/>
        </w:tblCellMar>
        <w:tblLook w:val="04A0" w:firstRow="1" w:lastRow="0" w:firstColumn="1" w:lastColumn="0" w:noHBand="0" w:noVBand="1"/>
      </w:tblPr>
      <w:tblGrid>
        <w:gridCol w:w="1864"/>
        <w:gridCol w:w="5340"/>
        <w:gridCol w:w="584"/>
        <w:gridCol w:w="584"/>
        <w:gridCol w:w="584"/>
        <w:gridCol w:w="584"/>
        <w:gridCol w:w="584"/>
        <w:gridCol w:w="584"/>
      </w:tblGrid>
      <w:tr w:rsidR="00610DC7" w:rsidRPr="00475FD5" w:rsidTr="000C37F8">
        <w:trPr>
          <w:trHeight w:val="435"/>
        </w:trPr>
        <w:tc>
          <w:tcPr>
            <w:tcW w:w="1470" w:type="dxa"/>
            <w:vMerge w:val="restart"/>
            <w:tcBorders>
              <w:top w:val="single" w:sz="6" w:space="0" w:color="000000"/>
              <w:left w:val="single" w:sz="6" w:space="0" w:color="000000"/>
              <w:bottom w:val="single" w:sz="6" w:space="0" w:color="000000"/>
              <w:right w:val="single" w:sz="6" w:space="0" w:color="000000"/>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Item</w:t>
            </w:r>
          </w:p>
        </w:tc>
        <w:tc>
          <w:tcPr>
            <w:tcW w:w="5340" w:type="dxa"/>
            <w:vMerge w:val="restart"/>
            <w:tcBorders>
              <w:top w:val="single" w:sz="6" w:space="0" w:color="auto"/>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Parâmetro</w:t>
            </w:r>
          </w:p>
        </w:tc>
        <w:tc>
          <w:tcPr>
            <w:tcW w:w="3390" w:type="dxa"/>
            <w:gridSpan w:val="6"/>
            <w:tcBorders>
              <w:top w:val="single" w:sz="6" w:space="0" w:color="auto"/>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Pontuação atribuída</w:t>
            </w:r>
          </w:p>
        </w:tc>
      </w:tr>
      <w:tr w:rsidR="00610DC7" w:rsidRPr="00475FD5" w:rsidTr="000C37F8">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0DC7" w:rsidRPr="00475FD5" w:rsidRDefault="00610DC7" w:rsidP="000C37F8">
            <w:pPr>
              <w:widowControl/>
              <w:rPr>
                <w:rFonts w:ascii="Arial" w:eastAsia="Times New Roman" w:hAnsi="Arial" w:cs="Arial"/>
                <w:sz w:val="24"/>
                <w:szCs w:val="24"/>
              </w:rPr>
            </w:pPr>
          </w:p>
        </w:tc>
        <w:tc>
          <w:tcPr>
            <w:tcW w:w="0" w:type="auto"/>
            <w:vMerge/>
            <w:tcBorders>
              <w:top w:val="single" w:sz="6" w:space="0" w:color="auto"/>
              <w:left w:val="nil"/>
              <w:bottom w:val="single" w:sz="6" w:space="0" w:color="auto"/>
              <w:right w:val="single" w:sz="6" w:space="0" w:color="auto"/>
            </w:tcBorders>
            <w:vAlign w:val="center"/>
            <w:hideMark/>
          </w:tcPr>
          <w:p w:rsidR="00610DC7" w:rsidRPr="00475FD5" w:rsidRDefault="00610DC7" w:rsidP="000C37F8">
            <w:pPr>
              <w:widowControl/>
              <w:rPr>
                <w:rFonts w:ascii="Arial" w:eastAsia="Times New Roman" w:hAnsi="Arial" w:cs="Arial"/>
                <w:sz w:val="24"/>
                <w:szCs w:val="24"/>
              </w:rPr>
            </w:pPr>
          </w:p>
        </w:tc>
        <w:tc>
          <w:tcPr>
            <w:tcW w:w="57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0</w:t>
            </w:r>
          </w:p>
        </w:tc>
        <w:tc>
          <w:tcPr>
            <w:tcW w:w="57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1</w:t>
            </w:r>
          </w:p>
        </w:tc>
        <w:tc>
          <w:tcPr>
            <w:tcW w:w="57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2</w:t>
            </w:r>
          </w:p>
        </w:tc>
        <w:tc>
          <w:tcPr>
            <w:tcW w:w="57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3</w:t>
            </w:r>
          </w:p>
        </w:tc>
        <w:tc>
          <w:tcPr>
            <w:tcW w:w="570"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4</w:t>
            </w:r>
          </w:p>
        </w:tc>
        <w:tc>
          <w:tcPr>
            <w:tcW w:w="555" w:type="dxa"/>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5</w:t>
            </w:r>
          </w:p>
        </w:tc>
      </w:tr>
      <w:tr w:rsidR="00610DC7" w:rsidRPr="00475FD5" w:rsidTr="000C37F8">
        <w:trPr>
          <w:trHeight w:val="720"/>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Introdução</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Apresentação e contextualização do tema proposto no Projeto.</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390"/>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Objetivo</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O que se espera alcançar ao final do projeto.</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675"/>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Metodologia</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Constitui a caracterização do objeto de estudo e detalha as etapas de realização da pesquisa, com a descrição dos materiais e métodos utilizados.</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675"/>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Resultado</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Dados obtidos, a partir dos métodos utilizados, relacionados ao objetivo do projeto e/ou esclarecimento das próximas etapas da pesquisa.</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300"/>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Conclusão</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Síntese do projeto com análise do resultado.</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225"/>
        </w:trPr>
        <w:tc>
          <w:tcPr>
            <w:tcW w:w="14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Referência</w:t>
            </w:r>
          </w:p>
        </w:tc>
        <w:tc>
          <w:tcPr>
            <w:tcW w:w="53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Indicação de fontes utilizadas - conforme ABNT.</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sz w:val="24"/>
                <w:szCs w:val="24"/>
              </w:rPr>
              <w:t> </w:t>
            </w:r>
          </w:p>
        </w:tc>
      </w:tr>
      <w:tr w:rsidR="00610DC7" w:rsidRPr="00475FD5" w:rsidTr="000C37F8">
        <w:trPr>
          <w:trHeight w:val="435"/>
        </w:trPr>
        <w:tc>
          <w:tcPr>
            <w:tcW w:w="6810" w:type="dxa"/>
            <w:gridSpan w:val="2"/>
            <w:tcBorders>
              <w:top w:val="nil"/>
              <w:left w:val="single" w:sz="6" w:space="0" w:color="auto"/>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spacing w:before="120" w:after="120"/>
              <w:ind w:left="120" w:right="120"/>
              <w:jc w:val="both"/>
              <w:rPr>
                <w:rFonts w:ascii="Arial" w:eastAsia="Times New Roman" w:hAnsi="Arial" w:cs="Arial"/>
                <w:sz w:val="24"/>
                <w:szCs w:val="24"/>
              </w:rPr>
            </w:pPr>
            <w:r w:rsidRPr="00475FD5">
              <w:rPr>
                <w:rFonts w:ascii="Arial" w:eastAsia="Times New Roman" w:hAnsi="Arial" w:cs="Arial"/>
                <w:b/>
                <w:bCs/>
                <w:sz w:val="24"/>
                <w:szCs w:val="24"/>
              </w:rPr>
              <w:t>Totalização da Pontuação</w:t>
            </w:r>
          </w:p>
        </w:tc>
        <w:tc>
          <w:tcPr>
            <w:tcW w:w="3390" w:type="dxa"/>
            <w:gridSpan w:val="6"/>
            <w:tcBorders>
              <w:top w:val="nil"/>
              <w:left w:val="nil"/>
              <w:bottom w:val="single" w:sz="6" w:space="0" w:color="auto"/>
              <w:right w:val="single" w:sz="6" w:space="0" w:color="auto"/>
            </w:tcBorders>
            <w:shd w:val="clear" w:color="auto" w:fill="BEBEBE"/>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spacing w:before="255"/>
        <w:ind w:left="1860" w:hanging="359"/>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2. Critérios de desempate:</w:t>
      </w:r>
    </w:p>
    <w:p w:rsidR="00610DC7" w:rsidRPr="00475FD5" w:rsidRDefault="00610DC7" w:rsidP="00610DC7">
      <w:pPr>
        <w:widowControl/>
        <w:spacing w:before="255"/>
        <w:ind w:left="1860" w:hanging="359"/>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tbl>
      <w:tblPr>
        <w:tblW w:w="0" w:type="auto"/>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113"/>
      </w:tblGrid>
      <w:tr w:rsidR="00610DC7" w:rsidRPr="00475FD5" w:rsidTr="000C37F8">
        <w:tc>
          <w:tcPr>
            <w:tcW w:w="0" w:type="auto"/>
            <w:tcBorders>
              <w:top w:val="outset" w:sz="6" w:space="0" w:color="auto"/>
              <w:left w:val="outset" w:sz="6" w:space="0" w:color="auto"/>
              <w:bottom w:val="outset" w:sz="6" w:space="0" w:color="auto"/>
              <w:right w:val="outset" w:sz="6" w:space="0" w:color="auto"/>
            </w:tcBorders>
            <w:vAlign w:val="center"/>
            <w:hideMark/>
          </w:tcPr>
          <w:p w:rsidR="00610DC7" w:rsidRPr="00475FD5" w:rsidRDefault="00610DC7" w:rsidP="000C37F8">
            <w:pPr>
              <w:widowControl/>
              <w:ind w:left="60" w:right="60"/>
              <w:jc w:val="both"/>
              <w:rPr>
                <w:rFonts w:ascii="Arial" w:eastAsia="Times New Roman" w:hAnsi="Arial" w:cs="Arial"/>
                <w:sz w:val="24"/>
                <w:szCs w:val="24"/>
              </w:rPr>
            </w:pPr>
            <w:r w:rsidRPr="00475FD5">
              <w:rPr>
                <w:rFonts w:ascii="Arial" w:eastAsia="Times New Roman" w:hAnsi="Arial" w:cs="Arial"/>
                <w:sz w:val="24"/>
                <w:szCs w:val="24"/>
              </w:rPr>
              <w:t>Maior nota na “Avaliação do Pôster Científico”;</w:t>
            </w:r>
          </w:p>
          <w:p w:rsidR="00610DC7" w:rsidRPr="00475FD5" w:rsidRDefault="00610DC7" w:rsidP="000C37F8">
            <w:pPr>
              <w:widowControl/>
              <w:ind w:left="60" w:right="60"/>
              <w:jc w:val="both"/>
              <w:rPr>
                <w:rFonts w:ascii="Arial" w:eastAsia="Times New Roman" w:hAnsi="Arial" w:cs="Arial"/>
                <w:sz w:val="24"/>
                <w:szCs w:val="24"/>
              </w:rPr>
            </w:pPr>
            <w:r w:rsidRPr="00475FD5">
              <w:rPr>
                <w:rFonts w:ascii="Arial" w:eastAsia="Times New Roman" w:hAnsi="Arial" w:cs="Arial"/>
                <w:sz w:val="24"/>
                <w:szCs w:val="24"/>
              </w:rPr>
              <w:t>Maior nota no item “Metodologia”;</w:t>
            </w:r>
          </w:p>
          <w:p w:rsidR="00610DC7" w:rsidRPr="00475FD5" w:rsidRDefault="00610DC7" w:rsidP="000C37F8">
            <w:pPr>
              <w:widowControl/>
              <w:ind w:left="60" w:right="60"/>
              <w:jc w:val="both"/>
              <w:rPr>
                <w:rFonts w:ascii="Arial" w:eastAsia="Times New Roman" w:hAnsi="Arial" w:cs="Arial"/>
                <w:sz w:val="24"/>
                <w:szCs w:val="24"/>
              </w:rPr>
            </w:pPr>
            <w:r w:rsidRPr="00475FD5">
              <w:rPr>
                <w:rFonts w:ascii="Arial" w:eastAsia="Times New Roman" w:hAnsi="Arial" w:cs="Arial"/>
                <w:sz w:val="24"/>
                <w:szCs w:val="24"/>
              </w:rPr>
              <w:t>Maior nota no item “Resultado”.</w:t>
            </w:r>
          </w:p>
        </w:tc>
      </w:tr>
    </w:tbl>
    <w:p w:rsidR="00610DC7" w:rsidRPr="00475FD5" w:rsidRDefault="00610DC7" w:rsidP="00610DC7">
      <w:pPr>
        <w:widowControl/>
        <w:rPr>
          <w:rFonts w:ascii="Times New Roman" w:eastAsia="Times New Roman" w:hAnsi="Times New Roman" w:cs="Times New Roman"/>
          <w:vanish/>
          <w:color w:val="000000"/>
          <w:sz w:val="27"/>
          <w:szCs w:val="27"/>
        </w:rPr>
      </w:pPr>
    </w:p>
    <w:tbl>
      <w:tblPr>
        <w:tblW w:w="0" w:type="auto"/>
        <w:tblCellMar>
          <w:top w:w="15" w:type="dxa"/>
          <w:left w:w="15" w:type="dxa"/>
          <w:bottom w:w="15" w:type="dxa"/>
          <w:right w:w="15" w:type="dxa"/>
        </w:tblCellMar>
        <w:tblLook w:val="04A0" w:firstRow="1" w:lastRow="0" w:firstColumn="1" w:lastColumn="0" w:noHBand="0" w:noVBand="1"/>
      </w:tblPr>
      <w:tblGrid>
        <w:gridCol w:w="90"/>
      </w:tblGrid>
      <w:tr w:rsidR="00610DC7" w:rsidRPr="00475FD5" w:rsidTr="000C37F8">
        <w:tc>
          <w:tcPr>
            <w:tcW w:w="0" w:type="auto"/>
            <w:vAlign w:val="cente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spacing w:before="100" w:beforeAutospacing="1" w:after="100" w:afterAutospacing="1"/>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lastRenderedPageBreak/>
        <w:t> </w:t>
      </w:r>
    </w:p>
    <w:p w:rsidR="00610DC7" w:rsidRPr="00475FD5" w:rsidRDefault="00610DC7" w:rsidP="00610DC7">
      <w:pPr>
        <w:widowControl/>
        <w:spacing w:before="30"/>
        <w:ind w:left="43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ANEXO VI – PLANO DE PESQUISA</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PLANO DE PESQUISA</w:t>
      </w:r>
    </w:p>
    <w:tbl>
      <w:tblPr>
        <w:tblW w:w="0" w:type="auto"/>
        <w:tblCellMar>
          <w:top w:w="15" w:type="dxa"/>
          <w:left w:w="15" w:type="dxa"/>
          <w:bottom w:w="15" w:type="dxa"/>
          <w:right w:w="15" w:type="dxa"/>
        </w:tblCellMar>
        <w:tblLook w:val="04A0" w:firstRow="1" w:lastRow="0" w:firstColumn="1" w:lastColumn="0" w:noHBand="0" w:noVBand="1"/>
      </w:tblPr>
      <w:tblGrid>
        <w:gridCol w:w="5535"/>
        <w:gridCol w:w="4965"/>
      </w:tblGrid>
      <w:tr w:rsidR="00610DC7" w:rsidRPr="00475FD5" w:rsidTr="000C37F8">
        <w:trPr>
          <w:trHeight w:val="105"/>
        </w:trPr>
        <w:tc>
          <w:tcPr>
            <w:tcW w:w="10485" w:type="dxa"/>
            <w:gridSpan w:val="2"/>
            <w:tcBorders>
              <w:top w:val="single" w:sz="6" w:space="0" w:color="231F20"/>
              <w:left w:val="single" w:sz="6" w:space="0" w:color="231F20"/>
              <w:bottom w:val="single" w:sz="6" w:space="0" w:color="231F20"/>
              <w:right w:val="single" w:sz="6" w:space="0" w:color="231F20"/>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SÉRIE/TURMA:</w:t>
            </w:r>
          </w:p>
        </w:tc>
      </w:tr>
      <w:tr w:rsidR="00610DC7" w:rsidRPr="00475FD5" w:rsidTr="000C37F8">
        <w:trPr>
          <w:trHeight w:val="570"/>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FORMA DE OFERTA:</w:t>
            </w:r>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1. </w:t>
            </w:r>
            <w:r w:rsidRPr="00475FD5">
              <w:rPr>
                <w:rFonts w:ascii="Arial" w:eastAsia="Times New Roman" w:hAnsi="Arial" w:cs="Arial"/>
                <w:b/>
                <w:bCs/>
              </w:rPr>
              <w:t>EPTNM: </w:t>
            </w:r>
            <w:r w:rsidRPr="00475FD5">
              <w:rPr>
                <w:rFonts w:ascii="Arial" w:eastAsia="Times New Roman" w:hAnsi="Arial" w:cs="Arial"/>
              </w:rPr>
              <w:t xml:space="preserve">Educação Profissional Técnica de Nível Médio (EPI) </w:t>
            </w:r>
            <w:proofErr w:type="gramStart"/>
            <w:r w:rsidRPr="00475FD5">
              <w:rPr>
                <w:rFonts w:ascii="Arial" w:eastAsia="Times New Roman" w:hAnsi="Arial" w:cs="Arial"/>
              </w:rPr>
              <w:t>( )</w:t>
            </w:r>
            <w:proofErr w:type="gramEnd"/>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2. </w:t>
            </w:r>
            <w:r w:rsidRPr="00475FD5">
              <w:rPr>
                <w:rFonts w:ascii="Arial" w:eastAsia="Times New Roman" w:hAnsi="Arial" w:cs="Arial"/>
                <w:b/>
                <w:bCs/>
              </w:rPr>
              <w:t>PROSUB:</w:t>
            </w:r>
            <w:r w:rsidRPr="00475FD5">
              <w:rPr>
                <w:rFonts w:ascii="Arial" w:eastAsia="Times New Roman" w:hAnsi="Arial" w:cs="Arial"/>
              </w:rPr>
              <w:t xml:space="preserve"> Educação Profissional Técnica Subsequente ao Ensino Médio </w:t>
            </w:r>
            <w:proofErr w:type="gramStart"/>
            <w:r w:rsidRPr="00475FD5">
              <w:rPr>
                <w:rFonts w:ascii="Arial" w:eastAsia="Times New Roman" w:hAnsi="Arial" w:cs="Arial"/>
              </w:rPr>
              <w:t>( )</w:t>
            </w:r>
            <w:proofErr w:type="gramEnd"/>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3. </w:t>
            </w:r>
            <w:r w:rsidRPr="00475FD5">
              <w:rPr>
                <w:rFonts w:ascii="Arial" w:eastAsia="Times New Roman" w:hAnsi="Arial" w:cs="Arial"/>
                <w:b/>
                <w:bCs/>
              </w:rPr>
              <w:t>EJAEPT </w:t>
            </w:r>
            <w:r w:rsidRPr="00475FD5">
              <w:rPr>
                <w:rFonts w:ascii="Arial" w:eastAsia="Times New Roman" w:hAnsi="Arial" w:cs="Arial"/>
              </w:rPr>
              <w:t xml:space="preserve">(Educação para Jovens e Adultos da Educação Profissional e Tecnológica </w:t>
            </w:r>
            <w:proofErr w:type="gramStart"/>
            <w:r w:rsidRPr="00475FD5">
              <w:rPr>
                <w:rFonts w:ascii="Arial" w:eastAsia="Times New Roman" w:hAnsi="Arial" w:cs="Arial"/>
              </w:rPr>
              <w:t>( )</w:t>
            </w:r>
            <w:proofErr w:type="gramEnd"/>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4. </w:t>
            </w:r>
            <w:r w:rsidRPr="00475FD5">
              <w:rPr>
                <w:rFonts w:ascii="Arial" w:eastAsia="Times New Roman" w:hAnsi="Arial" w:cs="Arial"/>
                <w:b/>
                <w:bCs/>
              </w:rPr>
              <w:t>EJA (</w:t>
            </w:r>
            <w:r w:rsidRPr="00475FD5">
              <w:rPr>
                <w:rFonts w:ascii="Arial" w:eastAsia="Times New Roman" w:hAnsi="Arial" w:cs="Arial"/>
              </w:rPr>
              <w:t xml:space="preserve">Educação para Jovens e Adultos </w:t>
            </w:r>
            <w:proofErr w:type="gramStart"/>
            <w:r w:rsidRPr="00475FD5">
              <w:rPr>
                <w:rFonts w:ascii="Arial" w:eastAsia="Times New Roman" w:hAnsi="Arial" w:cs="Arial"/>
              </w:rPr>
              <w:t>( )</w:t>
            </w:r>
            <w:proofErr w:type="gramEnd"/>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5. </w:t>
            </w:r>
            <w:r w:rsidRPr="00475FD5">
              <w:rPr>
                <w:rFonts w:ascii="Arial" w:eastAsia="Times New Roman" w:hAnsi="Arial" w:cs="Arial"/>
                <w:b/>
                <w:bCs/>
              </w:rPr>
              <w:t>ENSINO MÉDIO (todas as ofertas e modalidades):</w:t>
            </w:r>
            <w:r w:rsidRPr="00475FD5">
              <w:rPr>
                <w:rFonts w:ascii="Arial" w:eastAsia="Times New Roman" w:hAnsi="Arial" w:cs="Arial"/>
              </w:rPr>
              <w:t> </w:t>
            </w:r>
            <w:proofErr w:type="gramStart"/>
            <w:r w:rsidRPr="00475FD5">
              <w:rPr>
                <w:rFonts w:ascii="Arial" w:eastAsia="Times New Roman" w:hAnsi="Arial" w:cs="Arial"/>
              </w:rPr>
              <w:t>( )</w:t>
            </w:r>
            <w:proofErr w:type="gramEnd"/>
          </w:p>
          <w:p w:rsidR="00610DC7" w:rsidRPr="00475FD5" w:rsidRDefault="00610DC7" w:rsidP="000C37F8">
            <w:pPr>
              <w:widowControl/>
              <w:ind w:left="975" w:hanging="454"/>
              <w:rPr>
                <w:rFonts w:ascii="Times New Roman" w:eastAsia="Times New Roman" w:hAnsi="Times New Roman" w:cs="Times New Roman"/>
                <w:sz w:val="24"/>
                <w:szCs w:val="24"/>
              </w:rPr>
            </w:pPr>
            <w:r w:rsidRPr="00475FD5">
              <w:rPr>
                <w:rFonts w:ascii="Arial" w:eastAsia="Times New Roman" w:hAnsi="Arial" w:cs="Arial"/>
                <w:b/>
                <w:bCs/>
                <w:color w:val="231F20"/>
                <w:sz w:val="10"/>
                <w:szCs w:val="10"/>
              </w:rPr>
              <w:t>6. </w:t>
            </w:r>
            <w:r w:rsidRPr="00475FD5">
              <w:rPr>
                <w:rFonts w:ascii="Arial" w:eastAsia="Times New Roman" w:hAnsi="Arial" w:cs="Arial"/>
                <w:b/>
                <w:bCs/>
              </w:rPr>
              <w:t>ENSINO FUNDAMENTAL II </w:t>
            </w:r>
            <w:r w:rsidRPr="00475FD5">
              <w:rPr>
                <w:rFonts w:ascii="Arial" w:eastAsia="Times New Roman" w:hAnsi="Arial" w:cs="Arial"/>
              </w:rPr>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TÍTULO DO PROJETO:</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MOSTRA E EVENTOS</w:t>
            </w:r>
          </w:p>
        </w:tc>
      </w:tr>
      <w:tr w:rsidR="00610DC7" w:rsidRPr="00475FD5" w:rsidTr="000C37F8">
        <w:trPr>
          <w:trHeight w:val="105"/>
        </w:trPr>
        <w:tc>
          <w:tcPr>
            <w:tcW w:w="55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SEMINÁRIOS TERRITORIAIS</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Tecnologia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Inovação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Empreendedorismo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Intervenção social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Economia solidária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Economia criativa ( )</w:t>
            </w:r>
          </w:p>
        </w:tc>
        <w:tc>
          <w:tcPr>
            <w:tcW w:w="4965"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FECIBA</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Ciências Exatas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Ciências Humanas e Sociais Aplicadas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Ciências da Natureza e suas tecnologias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 xml:space="preserve">Linguagens e suas tecnologias </w:t>
            </w:r>
            <w:proofErr w:type="gramStart"/>
            <w:r w:rsidRPr="00475FD5">
              <w:rPr>
                <w:rFonts w:ascii="Arial" w:eastAsia="Times New Roman" w:hAnsi="Arial" w:cs="Arial"/>
              </w:rPr>
              <w:t>( )</w:t>
            </w:r>
            <w:proofErr w:type="gramEnd"/>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rPr>
              <w:t>Cientista Júnior ( )</w:t>
            </w:r>
          </w:p>
        </w:tc>
      </w:tr>
      <w:tr w:rsidR="00610DC7" w:rsidRPr="00475FD5" w:rsidTr="000C37F8">
        <w:trPr>
          <w:trHeight w:val="7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OBJETIVOS</w:t>
            </w:r>
          </w:p>
        </w:tc>
      </w:tr>
      <w:tr w:rsidR="00610DC7" w:rsidRPr="00475FD5" w:rsidTr="000C37F8">
        <w:trPr>
          <w:trHeight w:val="7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Objetivo Geral</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7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Objetivos Específicos</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7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METODOLOGIA CIENTÍFICA OU DE ENGENHARIA</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Arial" w:eastAsia="Times New Roman" w:hAnsi="Arial" w:cs="Arial"/>
                <w:b/>
                <w:bCs/>
              </w:rPr>
              <w:t>Metodologia</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ORÇAMENTO</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915"/>
              <w:gridCol w:w="4680"/>
              <w:gridCol w:w="990"/>
              <w:gridCol w:w="1410"/>
              <w:gridCol w:w="990"/>
              <w:gridCol w:w="1140"/>
            </w:tblGrid>
            <w:tr w:rsidR="00610DC7" w:rsidRPr="00475FD5" w:rsidTr="000C37F8">
              <w:trPr>
                <w:trHeight w:val="285"/>
              </w:trPr>
              <w:tc>
                <w:tcPr>
                  <w:tcW w:w="9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Nº DE ORDEM</w:t>
                  </w:r>
                </w:p>
              </w:tc>
              <w:tc>
                <w:tcPr>
                  <w:tcW w:w="468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ITEM</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UNIDADE</w:t>
                  </w:r>
                </w:p>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DE MEDIDA</w:t>
                  </w:r>
                </w:p>
              </w:tc>
              <w:tc>
                <w:tcPr>
                  <w:tcW w:w="14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QUANTIDADE</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VALOR</w:t>
                  </w:r>
                </w:p>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UNITÁRIO</w:t>
                  </w:r>
                </w:p>
              </w:tc>
              <w:tc>
                <w:tcPr>
                  <w:tcW w:w="114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jc w:val="center"/>
                    <w:rPr>
                      <w:rFonts w:ascii="Times New Roman" w:eastAsia="Times New Roman" w:hAnsi="Times New Roman" w:cs="Times New Roman"/>
                      <w:sz w:val="24"/>
                      <w:szCs w:val="24"/>
                    </w:rPr>
                  </w:pPr>
                  <w:r w:rsidRPr="00475FD5">
                    <w:rPr>
                      <w:rFonts w:ascii="Arial" w:eastAsia="Times New Roman" w:hAnsi="Arial" w:cs="Arial"/>
                      <w:b/>
                      <w:bCs/>
                      <w:sz w:val="16"/>
                      <w:szCs w:val="16"/>
                    </w:rPr>
                    <w:t>VALOR TOTAL</w:t>
                  </w:r>
                </w:p>
              </w:tc>
            </w:tr>
            <w:tr w:rsidR="00610DC7" w:rsidRPr="00475FD5" w:rsidTr="000C37F8">
              <w:trPr>
                <w:trHeight w:val="285"/>
              </w:trPr>
              <w:tc>
                <w:tcPr>
                  <w:tcW w:w="91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468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9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41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9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1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285"/>
              </w:trPr>
              <w:tc>
                <w:tcPr>
                  <w:tcW w:w="91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468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9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41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99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c>
                <w:tcPr>
                  <w:tcW w:w="1140" w:type="dxa"/>
                  <w:tcBorders>
                    <w:top w:val="nil"/>
                    <w:left w:val="nil"/>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lastRenderedPageBreak/>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RESULTADOS ESPERADOS</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jc w:val="center"/>
              <w:rPr>
                <w:rFonts w:ascii="Times New Roman" w:eastAsia="Times New Roman" w:hAnsi="Times New Roman" w:cs="Times New Roman"/>
                <w:sz w:val="24"/>
                <w:szCs w:val="24"/>
              </w:rPr>
            </w:pPr>
            <w:r w:rsidRPr="00475FD5">
              <w:rPr>
                <w:rFonts w:ascii="Arial" w:eastAsia="Times New Roman" w:hAnsi="Arial" w:cs="Arial"/>
                <w:b/>
                <w:bCs/>
              </w:rPr>
              <w:t>REFERÊNCIAS</w:t>
            </w:r>
          </w:p>
        </w:tc>
      </w:tr>
      <w:tr w:rsidR="00610DC7" w:rsidRPr="00475FD5" w:rsidTr="000C37F8">
        <w:trPr>
          <w:trHeight w:val="105"/>
        </w:trPr>
        <w:tc>
          <w:tcPr>
            <w:tcW w:w="104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10DC7" w:rsidRPr="00475FD5" w:rsidRDefault="00610DC7" w:rsidP="000C37F8">
            <w:pPr>
              <w:widowControl/>
              <w:ind w:left="75"/>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p w:rsidR="00610DC7" w:rsidRPr="00475FD5" w:rsidRDefault="00610DC7" w:rsidP="000C37F8">
            <w:pPr>
              <w:widowControl/>
              <w:rPr>
                <w:rFonts w:ascii="Times New Roman" w:eastAsia="Times New Roman" w:hAnsi="Times New Roman" w:cs="Times New Roman"/>
                <w:sz w:val="24"/>
                <w:szCs w:val="24"/>
              </w:rPr>
            </w:pPr>
            <w:r w:rsidRPr="00475FD5">
              <w:rPr>
                <w:rFonts w:ascii="Times New Roman" w:eastAsia="Times New Roman" w:hAnsi="Times New Roman" w:cs="Times New Roman"/>
                <w:sz w:val="24"/>
                <w:szCs w:val="24"/>
              </w:rPr>
              <w:t> </w:t>
            </w:r>
          </w:p>
        </w:tc>
      </w:tr>
    </w:tbl>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ANEXO VII – RESUMO DO PROJETO</w:t>
      </w:r>
    </w:p>
    <w:p w:rsidR="00610DC7" w:rsidRPr="00475FD5" w:rsidRDefault="00610DC7" w:rsidP="00610DC7">
      <w:pPr>
        <w:widowControl/>
        <w:spacing w:before="22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RESUMO DO PROJETO</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rPr>
        <w:t>TÍTULO DO TRABALHO: subtítulo, se houver.</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Arial" w:eastAsia="Times New Roman" w:hAnsi="Arial" w:cs="Arial"/>
          <w:b/>
          <w:bCs/>
          <w:color w:val="000000"/>
        </w:rPr>
        <w:t>RESUMO</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right="-720"/>
        <w:jc w:val="both"/>
        <w:rPr>
          <w:rFonts w:ascii="Times New Roman" w:eastAsia="Times New Roman" w:hAnsi="Times New Roman" w:cs="Times New Roman"/>
          <w:color w:val="000000"/>
          <w:sz w:val="27"/>
          <w:szCs w:val="27"/>
        </w:rPr>
      </w:pPr>
      <w:r w:rsidRPr="00475FD5">
        <w:rPr>
          <w:rFonts w:ascii="Arial" w:eastAsia="Times New Roman" w:hAnsi="Arial" w:cs="Arial"/>
          <w:color w:val="000000"/>
        </w:rPr>
        <w:t>O resumo é um elemento obrigatório constituído de uma sequência de frases objetivas e não uma enumeração de tópicos, no mesmo idioma do trabalho, sintetizando o tema em questão, objetivo do estudo, a metodologia, os resultados e as considerações finais a que se chegou. Deve-se evitar frases longas e não se recorre a citações ou uso de qualquer tipo de ilustração (gráfico, tabela, fórmulas). Esse resumo deve ficar na primeira página em Fonte Arial 11, espaçamento simples (1,0). Para as palavras-chave, recomendamos um parágrafo único com 3 (três) a 5 (cinco) palavras separadas por ponto, com a primeira letra de cada palavra em maiúscula e finalizadas por ponto, conforme exemplo abaixo.</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Palavras-chave:</w:t>
      </w:r>
      <w:r w:rsidRPr="00475FD5">
        <w:rPr>
          <w:rFonts w:ascii="Arial" w:eastAsia="Times New Roman" w:hAnsi="Arial" w:cs="Arial"/>
          <w:color w:val="000000"/>
        </w:rPr>
        <w:t> Resumo do Projeto. Metodologia. Normas.</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Observações:</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Arial" w:eastAsia="Times New Roman" w:hAnsi="Arial" w:cs="Arial"/>
          <w:color w:val="000000"/>
        </w:rPr>
        <w:t>O resumo do projeto deverá:</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color w:val="000000"/>
        </w:rPr>
        <w:t>I — conter, no mínimo, </w:t>
      </w:r>
      <w:r w:rsidRPr="00475FD5">
        <w:rPr>
          <w:rFonts w:ascii="Arial" w:eastAsia="Times New Roman" w:hAnsi="Arial" w:cs="Arial"/>
          <w:b/>
          <w:bCs/>
          <w:color w:val="000000"/>
        </w:rPr>
        <w:t>1.000 (mil)</w:t>
      </w:r>
      <w:r w:rsidRPr="00475FD5">
        <w:rPr>
          <w:rFonts w:ascii="Arial" w:eastAsia="Times New Roman" w:hAnsi="Arial" w:cs="Arial"/>
          <w:color w:val="000000"/>
        </w:rPr>
        <w:t> e, no máximo, </w:t>
      </w:r>
      <w:r w:rsidRPr="00475FD5">
        <w:rPr>
          <w:rFonts w:ascii="Arial" w:eastAsia="Times New Roman" w:hAnsi="Arial" w:cs="Arial"/>
          <w:b/>
          <w:bCs/>
          <w:color w:val="000000"/>
        </w:rPr>
        <w:t>3.000 (três mil) caracteres</w:t>
      </w:r>
      <w:r w:rsidRPr="00475FD5">
        <w:rPr>
          <w:rFonts w:ascii="Arial" w:eastAsia="Times New Roman" w:hAnsi="Arial" w:cs="Arial"/>
          <w:color w:val="000000"/>
        </w:rPr>
        <w:t>, incluindo espaços;</w:t>
      </w:r>
      <w:r w:rsidRPr="00475FD5">
        <w:rPr>
          <w:rFonts w:ascii="Arial" w:eastAsia="Times New Roman" w:hAnsi="Arial" w:cs="Arial"/>
          <w:color w:val="000000"/>
        </w:rPr>
        <w:br/>
        <w:t>II — ser apresentado em </w:t>
      </w:r>
      <w:r w:rsidRPr="00475FD5">
        <w:rPr>
          <w:rFonts w:ascii="Arial" w:eastAsia="Times New Roman" w:hAnsi="Arial" w:cs="Arial"/>
          <w:b/>
          <w:bCs/>
          <w:color w:val="000000"/>
        </w:rPr>
        <w:t>parágrafo único</w:t>
      </w:r>
      <w:r w:rsidRPr="00475FD5">
        <w:rPr>
          <w:rFonts w:ascii="Arial" w:eastAsia="Times New Roman" w:hAnsi="Arial" w:cs="Arial"/>
          <w:color w:val="000000"/>
        </w:rPr>
        <w:t>, sem subdivisões ou tópicos;</w:t>
      </w:r>
      <w:r w:rsidRPr="00475FD5">
        <w:rPr>
          <w:rFonts w:ascii="Arial" w:eastAsia="Times New Roman" w:hAnsi="Arial" w:cs="Arial"/>
          <w:color w:val="000000"/>
        </w:rPr>
        <w:br/>
        <w:t>III — contemplar, de forma clara e objetiva, os seguintes elementos:</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a) Contextualização do tema e do problema (20%): </w:t>
      </w:r>
      <w:r w:rsidRPr="00475FD5">
        <w:rPr>
          <w:rFonts w:ascii="Arial" w:eastAsia="Times New Roman" w:hAnsi="Arial" w:cs="Arial"/>
          <w:color w:val="000000"/>
        </w:rPr>
        <w:t>Situação ou realidade que motivou o projeto; Problema ou necessidade identificada.</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b) Objetivo: </w:t>
      </w:r>
      <w:r w:rsidRPr="00475FD5">
        <w:rPr>
          <w:rFonts w:ascii="Arial" w:eastAsia="Times New Roman" w:hAnsi="Arial" w:cs="Arial"/>
          <w:color w:val="000000"/>
        </w:rPr>
        <w:t>Finalidade do projeto, indicando o que se pretende investigar, desenvolver ou solucionar.</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c) Metodologia (40%): </w:t>
      </w:r>
      <w:r w:rsidRPr="00475FD5">
        <w:rPr>
          <w:rFonts w:ascii="Arial" w:eastAsia="Times New Roman" w:hAnsi="Arial" w:cs="Arial"/>
          <w:color w:val="000000"/>
        </w:rPr>
        <w:t>Procedimentos, métodos e etapas adotados ou previstos para execução do projeto.</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d) Resultados esperados ou obtidos (30%): </w:t>
      </w:r>
      <w:r w:rsidRPr="00475FD5">
        <w:rPr>
          <w:rFonts w:ascii="Arial" w:eastAsia="Times New Roman" w:hAnsi="Arial" w:cs="Arial"/>
          <w:color w:val="000000"/>
        </w:rPr>
        <w:t>Principais resultados previstos ou já alcançados.</w:t>
      </w:r>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rPr>
        <w:t>e) Relevância/conclusões (10%): </w:t>
      </w:r>
      <w:r w:rsidRPr="00475FD5">
        <w:rPr>
          <w:rFonts w:ascii="Arial" w:eastAsia="Times New Roman" w:hAnsi="Arial" w:cs="Arial"/>
          <w:color w:val="000000"/>
        </w:rPr>
        <w:t>Contribuições do projeto para a escola, comunidade ou área de conhecimento.</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Default="00610DC7" w:rsidP="00610DC7">
      <w:pPr>
        <w:widowControl/>
        <w:spacing w:before="22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610DC7" w:rsidRDefault="00610DC7" w:rsidP="00610DC7">
      <w:pPr>
        <w:widowControl/>
        <w:spacing w:before="225"/>
        <w:rPr>
          <w:rFonts w:ascii="Times New Roman" w:eastAsia="Times New Roman" w:hAnsi="Times New Roman" w:cs="Times New Roman"/>
          <w:color w:val="000000"/>
          <w:sz w:val="27"/>
          <w:szCs w:val="27"/>
        </w:rPr>
      </w:pPr>
    </w:p>
    <w:p w:rsidR="00610DC7" w:rsidRDefault="00610DC7" w:rsidP="00610DC7">
      <w:pPr>
        <w:widowControl/>
        <w:spacing w:before="120" w:after="120"/>
        <w:ind w:left="120" w:right="120"/>
        <w:jc w:val="center"/>
        <w:rPr>
          <w:rFonts w:ascii="Arial" w:eastAsia="Times New Roman" w:hAnsi="Arial" w:cs="Arial"/>
          <w:b/>
          <w:bCs/>
          <w:color w:val="000000"/>
          <w:sz w:val="24"/>
          <w:szCs w:val="24"/>
        </w:rPr>
      </w:pP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ANEXO VIII – RELATÓRIO DO PROJETO</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RELATÓRIO DO PROJETO</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ENCONTRO ESTUDANTIL DA REDE ESTADUAL DA EDUCAÇÃO</w:t>
      </w:r>
    </w:p>
    <w:p w:rsidR="00610DC7" w:rsidRPr="00475FD5" w:rsidRDefault="00610DC7" w:rsidP="00610DC7">
      <w:pPr>
        <w:widowControl/>
        <w:ind w:left="-7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32"/>
          <w:szCs w:val="32"/>
        </w:rPr>
        <w:t>TÍTULO DO TRABALHO</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Arial" w:eastAsia="Times New Roman" w:hAnsi="Arial" w:cs="Arial"/>
          <w:color w:val="000000"/>
          <w:sz w:val="32"/>
          <w:szCs w:val="32"/>
        </w:rPr>
        <w:t>(Centralizado em maiúscula e em negrito)</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SUBTÍTULO (quando houver)</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2026</w:t>
      </w:r>
    </w:p>
    <w:p w:rsidR="00610DC7" w:rsidRDefault="00610DC7" w:rsidP="00610DC7">
      <w:pPr>
        <w:widowControl/>
        <w:jc w:val="center"/>
        <w:rPr>
          <w:rFonts w:ascii="Times New Roman" w:eastAsia="Times New Roman" w:hAnsi="Times New Roman" w:cs="Times New Roman"/>
          <w:color w:val="000000"/>
          <w:sz w:val="27"/>
          <w:szCs w:val="27"/>
        </w:rPr>
      </w:pPr>
    </w:p>
    <w:p w:rsidR="00610DC7" w:rsidRDefault="00610DC7" w:rsidP="00610DC7">
      <w:pPr>
        <w:widowControl/>
        <w:jc w:val="center"/>
        <w:rPr>
          <w:rFonts w:ascii="Times New Roman" w:eastAsia="Times New Roman" w:hAnsi="Times New Roman" w:cs="Times New Roman"/>
          <w:color w:val="000000"/>
          <w:sz w:val="27"/>
          <w:szCs w:val="27"/>
        </w:rPr>
      </w:pP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b/>
          <w:bCs/>
          <w:color w:val="000000"/>
          <w:sz w:val="24"/>
          <w:szCs w:val="24"/>
        </w:rPr>
        <w:t>ENCONTRO ESTUDANTIL DA REDE ESTADUAL DA EDUCAÇÃO</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TÍTULO DO TRABALHO</w:t>
      </w:r>
    </w:p>
    <w:p w:rsidR="00610DC7" w:rsidRPr="00475FD5" w:rsidRDefault="00610DC7" w:rsidP="00610DC7">
      <w:pPr>
        <w:widowControl/>
        <w:ind w:left="360"/>
        <w:jc w:val="center"/>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w:t>
      </w:r>
      <w:proofErr w:type="gramStart"/>
      <w:r w:rsidRPr="00475FD5">
        <w:rPr>
          <w:rFonts w:ascii="Arial" w:eastAsia="Times New Roman" w:hAnsi="Arial" w:cs="Arial"/>
          <w:color w:val="000000"/>
          <w:sz w:val="24"/>
          <w:szCs w:val="24"/>
        </w:rPr>
        <w:t>centralizado</w:t>
      </w:r>
      <w:proofErr w:type="gramEnd"/>
      <w:r w:rsidRPr="00475FD5">
        <w:rPr>
          <w:rFonts w:ascii="Arial" w:eastAsia="Times New Roman" w:hAnsi="Arial" w:cs="Arial"/>
          <w:color w:val="000000"/>
          <w:sz w:val="24"/>
          <w:szCs w:val="24"/>
        </w:rPr>
        <w:t xml:space="preserve"> em maiúscula e em negrito)</w:t>
      </w:r>
    </w:p>
    <w:p w:rsidR="00610DC7" w:rsidRPr="00475FD5" w:rsidRDefault="00610DC7" w:rsidP="00610DC7">
      <w:pPr>
        <w:widowControl/>
        <w:spacing w:before="120"/>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right"/>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4965"/>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Relatório de Pesquisa apresentado durante a Feira de Ciências Escolar como pré-requisito para participação na 14.ª Feira de Ciência, Empreendedorismo Social e Inovação da Bahia.</w:t>
      </w:r>
    </w:p>
    <w:p w:rsidR="00610DC7" w:rsidRPr="00475FD5" w:rsidRDefault="00610DC7" w:rsidP="00610DC7">
      <w:pPr>
        <w:widowControl/>
        <w:spacing w:after="195"/>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(Período de desenvolvimento do projeto: Data de Início e Data Final)</w:t>
      </w:r>
    </w:p>
    <w:p w:rsidR="00610DC7"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7"/>
          <w:szCs w:val="27"/>
        </w:rPr>
        <w:lastRenderedPageBreak/>
        <w:t>Agradecimentos (opcional)</w:t>
      </w: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705"/>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w:t>
      </w:r>
      <w:proofErr w:type="gramEnd"/>
    </w:p>
    <w:p w:rsidR="00610DC7" w:rsidRPr="00475FD5" w:rsidRDefault="00610DC7" w:rsidP="00610DC7">
      <w:pPr>
        <w:widowControl/>
        <w:jc w:val="both"/>
        <w:rPr>
          <w:rFonts w:ascii="Times New Roman" w:eastAsia="Times New Roman" w:hAnsi="Times New Roman" w:cs="Times New Roman"/>
          <w:color w:val="000000"/>
          <w:sz w:val="27"/>
          <w:szCs w:val="27"/>
        </w:rPr>
      </w:pPr>
      <w:proofErr w:type="gramStart"/>
      <w:r w:rsidRPr="00475FD5">
        <w:rPr>
          <w:rFonts w:ascii="Arial" w:eastAsia="Times New Roman" w:hAnsi="Arial" w:cs="Arial"/>
          <w:color w:val="000000"/>
          <w:sz w:val="24"/>
          <w:szCs w:val="24"/>
        </w:rPr>
        <w:t>xxxxxxxxxxxxxxxxxxxxxxxxxxxxxxxxxxxxxxxxxxxxxxxxxxxxxxxxxxxxxxxxxxxxxxxxxxxxxxxxxxxxxxxxxxxxxxxxxxxxxxxxxxxxxxxxxxxxxxxxxxxxxxxxxxxxxxxxxxxxxxxxxxxxxx</w:t>
      </w:r>
      <w:proofErr w:type="gramEnd"/>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480"/>
        <w:jc w:val="center"/>
        <w:rPr>
          <w:rFonts w:ascii="Times New Roman" w:eastAsia="Times New Roman" w:hAnsi="Times New Roman" w:cs="Times New Roman"/>
          <w:color w:val="000000"/>
          <w:sz w:val="27"/>
          <w:szCs w:val="27"/>
        </w:rPr>
      </w:pPr>
      <w:r w:rsidRPr="00475FD5">
        <w:rPr>
          <w:rFonts w:ascii="Arial" w:eastAsia="Times New Roman" w:hAnsi="Arial" w:cs="Arial"/>
          <w:b/>
          <w:bCs/>
          <w:color w:val="000000"/>
          <w:sz w:val="32"/>
          <w:szCs w:val="32"/>
        </w:rPr>
        <w:t>Sumário</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INTRODUÇÃO......................................................................................................... x</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OBJETIVOS............................................................................................................. </w:t>
      </w:r>
      <w:proofErr w:type="gramStart"/>
      <w:r w:rsidRPr="00475FD5">
        <w:rPr>
          <w:rFonts w:ascii="Arial" w:eastAsia="Times New Roman" w:hAnsi="Arial" w:cs="Arial"/>
          <w:color w:val="000000"/>
          <w:sz w:val="24"/>
          <w:szCs w:val="24"/>
        </w:rPr>
        <w:t>x</w:t>
      </w:r>
      <w:proofErr w:type="gramEnd"/>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METODOLOGIA...................................................................................................... x</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APRESENTAÇÃO E DISCUSSÃO DOS RESULTADOS.........................................x</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CONSIDERAÇÕES FINAIS.....................................................................................x</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REFERÊNCIAS....................................................................................................... </w:t>
      </w:r>
      <w:proofErr w:type="gramStart"/>
      <w:r w:rsidRPr="00475FD5">
        <w:rPr>
          <w:rFonts w:ascii="Arial" w:eastAsia="Times New Roman" w:hAnsi="Arial" w:cs="Arial"/>
          <w:color w:val="000000"/>
          <w:sz w:val="24"/>
          <w:szCs w:val="24"/>
        </w:rPr>
        <w:t>x</w:t>
      </w:r>
      <w:proofErr w:type="gramEnd"/>
    </w:p>
    <w:p w:rsidR="00610DC7"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APÊNDICES............................................................................................................ x</w:t>
      </w: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b/>
          <w:bCs/>
          <w:color w:val="000000"/>
          <w:sz w:val="24"/>
          <w:szCs w:val="24"/>
        </w:rPr>
        <w:lastRenderedPageBreak/>
        <w:t>INTRODUÇÃO</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firstLine="708"/>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A introdução deve explicar o relatório, deve fazer com que a pessoa que irá ler o trabalho compreenda o assunto que será desenvolvido e saiba o que foi investigado pelo grupo. Na introdução, é importante definir o assunto da pesquisa e resumir o caminho seguido.</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OBJETIVOS, QUESTÃO DE PESQUISA E RELEVÂNCIA DA PESQUISA</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firstLine="708"/>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Neste capítulo, deve-se apresentar a questão de pesquisa, a situação-problema que o trabalho pretende responder. Apresentar o que se pretende realizar com a pesquisa e o que se espera alcançar.</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METODOLOGIA</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firstLine="708"/>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Descrever com detalhes como foram realizadas as observações, as coletas de dados e as pesquisas bibliográficas.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APRESENTAÇÃO E DISCUSSÃO DOS RESULTADOS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firstLine="708"/>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Apresentar tudo o que coletaram de dados e que pode ser expresso em forma de tabelas e gráficos. Neste item, é necessário descrever os dados obtidos.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A discussão dos resultados deve apresentar ao leitor a linha de pensamento do grupo, ou seja, deve apresentar relações entre os resultados encontrados. Podem também comparar os resultados encontrados com resultados de outras pesquisas.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CONCLUSÕES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firstLine="708"/>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Devem-se resumir de maneira breve e específica os resultados. Esclarecer se o objetivo proposto foi alcançado ou não. Esse também é o espaço para sugerir pesquisas futuras sobre o tema.</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REFERÊNCIAS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Neste capítulo devem constar todas as referências utilizadas. Devem ser apresentadas em ordem alfabética e seguindo as normas de elaboração de referência (ABNT).</w:t>
      </w:r>
    </w:p>
    <w:p w:rsidR="00610DC7" w:rsidRPr="00475FD5" w:rsidRDefault="00610DC7" w:rsidP="00610DC7">
      <w:pPr>
        <w:widowControl/>
        <w:ind w:left="60" w:right="570"/>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APÊNDICES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Espaço destinado para que você possa colocar o que foi elaborado pelo próprio autor do trabalho para complementar a argumentação, como questionários ou roteiros de entrevista, etc.</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b/>
          <w:bCs/>
          <w:color w:val="000000"/>
          <w:sz w:val="24"/>
          <w:szCs w:val="24"/>
        </w:rPr>
        <w:t>ANEXOS</w:t>
      </w:r>
    </w:p>
    <w:p w:rsidR="00610DC7" w:rsidRPr="00475FD5" w:rsidRDefault="00610DC7" w:rsidP="00610DC7">
      <w:pPr>
        <w:widowControl/>
        <w:ind w:left="60" w:right="570"/>
        <w:jc w:val="both"/>
        <w:rPr>
          <w:rFonts w:ascii="Times New Roman" w:eastAsia="Times New Roman" w:hAnsi="Times New Roman" w:cs="Times New Roman"/>
          <w:color w:val="000000"/>
          <w:sz w:val="27"/>
          <w:szCs w:val="27"/>
        </w:rPr>
      </w:pPr>
      <w:r w:rsidRPr="00475FD5">
        <w:rPr>
          <w:rFonts w:ascii="Arial" w:eastAsia="Times New Roman" w:hAnsi="Arial" w:cs="Arial"/>
          <w:color w:val="000000"/>
          <w:sz w:val="24"/>
          <w:szCs w:val="24"/>
        </w:rPr>
        <w:t>Adicionar os certificados dos cursos sugeridos no Edital do Encontro Estudantil da Rede Estadual de Educação, leis, documentos de terceiros, mapas, ou questionários validados por outros autores, etc.</w:t>
      </w:r>
    </w:p>
    <w:p w:rsidR="00610DC7" w:rsidRDefault="00610DC7" w:rsidP="00610DC7">
      <w:pPr>
        <w:widowControl/>
        <w:ind w:left="60" w:right="570"/>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610DC7" w:rsidRDefault="00610DC7" w:rsidP="00610DC7">
      <w:pPr>
        <w:widowControl/>
        <w:ind w:left="60" w:right="570"/>
        <w:rPr>
          <w:rFonts w:ascii="Times New Roman" w:eastAsia="Times New Roman" w:hAnsi="Times New Roman" w:cs="Times New Roman"/>
          <w:color w:val="000000"/>
          <w:sz w:val="27"/>
          <w:szCs w:val="27"/>
        </w:rPr>
      </w:pPr>
    </w:p>
    <w:p w:rsidR="00610DC7" w:rsidRDefault="00610DC7" w:rsidP="00610DC7">
      <w:pPr>
        <w:pBdr>
          <w:top w:val="nil"/>
          <w:left w:val="nil"/>
          <w:bottom w:val="nil"/>
          <w:right w:val="nil"/>
          <w:between w:val="nil"/>
        </w:pBdr>
        <w:spacing w:before="219"/>
        <w:jc w:val="center"/>
        <w:rPr>
          <w:b/>
          <w:bCs/>
          <w:sz w:val="24"/>
          <w:szCs w:val="24"/>
        </w:rPr>
      </w:pPr>
      <w:r>
        <w:rPr>
          <w:b/>
          <w:bCs/>
          <w:sz w:val="24"/>
          <w:szCs w:val="24"/>
        </w:rPr>
        <w:lastRenderedPageBreak/>
        <w:t>ANEXO IX – ARTIGO</w:t>
      </w:r>
    </w:p>
    <w:p w:rsidR="00610DC7" w:rsidRDefault="00610DC7" w:rsidP="00610DC7">
      <w:pPr>
        <w:pBdr>
          <w:top w:val="nil"/>
          <w:left w:val="nil"/>
          <w:bottom w:val="nil"/>
          <w:right w:val="nil"/>
          <w:between w:val="nil"/>
        </w:pBdr>
        <w:spacing w:before="219"/>
        <w:jc w:val="center"/>
        <w:rPr>
          <w:b/>
          <w:bCs/>
          <w:sz w:val="24"/>
          <w:szCs w:val="24"/>
        </w:rPr>
      </w:pPr>
      <w:r>
        <w:rPr>
          <w:b/>
          <w:bCs/>
          <w:sz w:val="24"/>
          <w:szCs w:val="24"/>
        </w:rPr>
        <w:t xml:space="preserve">ARTIGO CIENTÍFICO </w:t>
      </w:r>
    </w:p>
    <w:p w:rsidR="00610DC7" w:rsidRDefault="00610DC7" w:rsidP="00610DC7">
      <w:pPr>
        <w:pStyle w:val="Ttulo1"/>
        <w:keepNext/>
        <w:widowControl/>
        <w:spacing w:before="240" w:after="80"/>
        <w:ind w:left="0"/>
        <w:rPr>
          <w:b w:val="0"/>
          <w:bCs w:val="0"/>
        </w:rPr>
        <w:sectPr w:rsidR="00610DC7">
          <w:headerReference w:type="default" r:id="rId7"/>
          <w:footerReference w:type="default" r:id="rId8"/>
          <w:pgSz w:w="11910" w:h="16840"/>
          <w:pgMar w:top="1460" w:right="283" w:bottom="1300" w:left="566" w:header="529" w:footer="1107" w:gutter="0"/>
          <w:cols w:space="720"/>
        </w:sectPr>
      </w:pPr>
      <w:r>
        <w:rPr>
          <w:b w:val="0"/>
          <w:bCs w:val="0"/>
        </w:rPr>
        <w:t xml:space="preserve">                                                                Nome do Projeto</w:t>
      </w:r>
    </w:p>
    <w:p w:rsidR="00610DC7" w:rsidRDefault="00610DC7" w:rsidP="00610DC7">
      <w:pPr>
        <w:keepNext/>
        <w:widowControl/>
        <w:spacing w:before="240" w:after="80"/>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t>RESUMO</w:t>
      </w:r>
    </w:p>
    <w:p w:rsidR="00610DC7" w:rsidRDefault="00610DC7" w:rsidP="00610DC7">
      <w:pPr>
        <w:widowControl/>
        <w:spacing w:after="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Nesta seção você colocará o resumo de seu projeto. O texto do resumo pode ser redigido em parágrafos múltiplos ou em parágrafo único, contanto que o mesmo seja sintético e respeite o limite de 3000 caracteres.</w:t>
      </w:r>
    </w:p>
    <w:p w:rsidR="00610DC7" w:rsidRDefault="00610DC7" w:rsidP="00610DC7">
      <w:pPr>
        <w:widowControl/>
        <w:spacing w:after="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Palavras-Chave: 3 a 5 palavras, separadas por ponto e vírgula</w:t>
      </w:r>
    </w:p>
    <w:p w:rsidR="00610DC7" w:rsidRDefault="00610DC7" w:rsidP="00610DC7">
      <w:pPr>
        <w:keepNext/>
        <w:widowControl/>
        <w:numPr>
          <w:ilvl w:val="0"/>
          <w:numId w:val="9"/>
        </w:numPr>
        <w:spacing w:before="240" w:after="80"/>
        <w:jc w:val="cente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t>I</w:t>
      </w:r>
      <w:r>
        <w:rPr>
          <w:rFonts w:ascii="Times New Roman" w:eastAsia="Times New Roman" w:hAnsi="Times New Roman" w:cs="Times New Roman"/>
          <w:b/>
          <w:bCs/>
          <w:smallCaps/>
          <w:sz w:val="16"/>
          <w:szCs w:val="16"/>
        </w:rPr>
        <w:t>NTRODUÇÃO</w:t>
      </w:r>
    </w:p>
    <w:p w:rsidR="00610DC7" w:rsidRDefault="00610DC7" w:rsidP="00610DC7">
      <w:pPr>
        <w:spacing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documento é um modelo de artigo, desenvolvido para facilitar a avaliação de projetos para o Concurso Público do Encontro Estudantil da Rede Estadual de Educação. </w:t>
      </w:r>
      <w:r>
        <w:rPr>
          <w:rFonts w:ascii="Times New Roman" w:eastAsia="Times New Roman" w:hAnsi="Times New Roman" w:cs="Times New Roman"/>
          <w:b/>
          <w:bCs/>
          <w:sz w:val="20"/>
          <w:szCs w:val="20"/>
        </w:rPr>
        <w:t>Neste documento, NÃO deve conter a identificação dos autores em nenhuma etapa.</w:t>
      </w:r>
      <w:r>
        <w:rPr>
          <w:rFonts w:ascii="Times New Roman" w:eastAsia="Times New Roman" w:hAnsi="Times New Roman" w:cs="Times New Roman"/>
          <w:sz w:val="20"/>
          <w:szCs w:val="20"/>
        </w:rPr>
        <w:t xml:space="preserve"> </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documento foi desenvolvido no modelo de artigo que é um formato comum utilizado por periódicos científicos e cada publicação pode definir a estrutura e o conteúdo exigido de acordo com sua linha editorial. O artigo permite que o conteúdo do projeto seja apresentado de uma forma sintética, mas contendo mais dados e informações do que um resumo, mas sem o detalhamento e de leitura mais rápida que uma monografia ou relatório detalhado. Assim, este </w:t>
      </w:r>
      <w:proofErr w:type="spellStart"/>
      <w:r>
        <w:rPr>
          <w:rFonts w:ascii="Times New Roman" w:eastAsia="Times New Roman" w:hAnsi="Times New Roman" w:cs="Times New Roman"/>
          <w:i/>
          <w:iCs/>
          <w:sz w:val="20"/>
          <w:szCs w:val="20"/>
        </w:rPr>
        <w:t>template</w:t>
      </w:r>
      <w:proofErr w:type="spellEnd"/>
      <w:r>
        <w:rPr>
          <w:rFonts w:ascii="Times New Roman" w:eastAsia="Times New Roman" w:hAnsi="Times New Roman" w:cs="Times New Roman"/>
          <w:sz w:val="20"/>
          <w:szCs w:val="20"/>
        </w:rPr>
        <w:t xml:space="preserve"> foi adaptado ao adotado pela FEBRACE.</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avaliadores terão acesso a este documento. </w:t>
      </w:r>
    </w:p>
    <w:p w:rsidR="00610DC7" w:rsidRDefault="00610DC7" w:rsidP="00610DC7">
      <w:pPr>
        <w:keepNext/>
        <w:widowControl/>
        <w:numPr>
          <w:ilvl w:val="0"/>
          <w:numId w:val="9"/>
        </w:numPr>
        <w:spacing w:before="240" w:after="80"/>
        <w:jc w:val="cente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16"/>
          <w:szCs w:val="16"/>
        </w:rPr>
        <w:t>INSTRUÇÕES PARA PREPARAÇÃO DO DOCUMENTO</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títulos e identificações de cada seção devem utilizar a fonte Times New Roman, tamanho 8, em caixa alta, ou selecione a opção “</w:t>
      </w:r>
      <w:proofErr w:type="spellStart"/>
      <w:r>
        <w:rPr>
          <w:rFonts w:ascii="Times New Roman" w:eastAsia="Times New Roman" w:hAnsi="Times New Roman" w:cs="Times New Roman"/>
          <w:i/>
          <w:iCs/>
          <w:sz w:val="20"/>
          <w:szCs w:val="20"/>
        </w:rPr>
        <w:t>Heading</w:t>
      </w:r>
      <w:proofErr w:type="spellEnd"/>
      <w:r>
        <w:rPr>
          <w:rFonts w:ascii="Times New Roman" w:eastAsia="Times New Roman" w:hAnsi="Times New Roman" w:cs="Times New Roman"/>
          <w:i/>
          <w:iCs/>
          <w:sz w:val="20"/>
          <w:szCs w:val="20"/>
        </w:rPr>
        <w:t xml:space="preserve"> 1</w:t>
      </w:r>
      <w:r>
        <w:rPr>
          <w:rFonts w:ascii="Times New Roman" w:eastAsia="Times New Roman" w:hAnsi="Times New Roman" w:cs="Times New Roman"/>
          <w:sz w:val="20"/>
          <w:szCs w:val="20"/>
        </w:rPr>
        <w:t>” nos estilos. Os títulos de seção devem ser numerados utilizando números romanos (I, II, III, IV, etc.). No corpo do texto utilize a fonte Times New Roman, tamanho 10, ou opção “</w:t>
      </w:r>
      <w:proofErr w:type="spellStart"/>
      <w:r>
        <w:rPr>
          <w:rFonts w:ascii="Times New Roman" w:eastAsia="Times New Roman" w:hAnsi="Times New Roman" w:cs="Times New Roman"/>
          <w:i/>
          <w:iCs/>
          <w:sz w:val="20"/>
          <w:szCs w:val="20"/>
        </w:rPr>
        <w:t>Text</w:t>
      </w:r>
      <w:proofErr w:type="spellEnd"/>
      <w:r>
        <w:rPr>
          <w:rFonts w:ascii="Times New Roman" w:eastAsia="Times New Roman" w:hAnsi="Times New Roman" w:cs="Times New Roman"/>
          <w:sz w:val="20"/>
          <w:szCs w:val="20"/>
        </w:rPr>
        <w:t xml:space="preserve">” dos estilos. Caso você copie e cole conteúdo de outro documento e o estilo não for aplicado automaticamente, basta selecionar o texto, e altera-lo manualmente seguindo estas regras ou selecione o estilo informado para que o ajuste seja aplicado a seleção. </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altere o tamanho de fontes, o espaçamento de linhas ou das margens para inserir mais texto dentro do limite de páginas permitida.</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seu artigo deve ser paginado. Você encontra a paginação deste documento modelo no canto superior direito de </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cada</w:t>
      </w:r>
      <w:proofErr w:type="gramEnd"/>
      <w:r>
        <w:rPr>
          <w:rFonts w:ascii="Times New Roman" w:eastAsia="Times New Roman" w:hAnsi="Times New Roman" w:cs="Times New Roman"/>
          <w:sz w:val="20"/>
          <w:szCs w:val="20"/>
        </w:rPr>
        <w:t xml:space="preserve"> página. </w:t>
      </w:r>
    </w:p>
    <w:p w:rsidR="00610DC7" w:rsidRDefault="00610DC7" w:rsidP="00610DC7">
      <w:pPr>
        <w:keepNext/>
        <w:widowControl/>
        <w:numPr>
          <w:ilvl w:val="1"/>
          <w:numId w:val="9"/>
        </w:numPr>
        <w:spacing w:before="120" w:after="60"/>
        <w:rPr>
          <w:rFonts w:ascii="Times New Roman" w:eastAsia="Times New Roman" w:hAnsi="Times New Roman" w:cs="Times New Roman"/>
          <w:i/>
          <w:iCs/>
        </w:rPr>
      </w:pPr>
      <w:r>
        <w:rPr>
          <w:rFonts w:ascii="Times New Roman" w:eastAsia="Times New Roman" w:hAnsi="Times New Roman" w:cs="Times New Roman"/>
          <w:i/>
          <w:iCs/>
          <w:sz w:val="20"/>
          <w:szCs w:val="20"/>
        </w:rPr>
        <w:t>Recomendação sobre seções do artigo</w:t>
      </w:r>
    </w:p>
    <w:p w:rsidR="00610DC7" w:rsidRDefault="00610DC7" w:rsidP="00610DC7">
      <w:pPr>
        <w:spacing w:line="252" w:lineRule="auto"/>
        <w:ind w:firstLine="1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seu artigo deve conter obrigatoriamente as seguintes seções.</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 Introdução</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II. Objetivo e Questão Problema</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III. Descrição de Materiais e Métodos</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IV. Resultados e Discussão dos Resultados</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V. Conclusões</w:t>
      </w:r>
    </w:p>
    <w:p w:rsidR="00610DC7" w:rsidRDefault="00610DC7" w:rsidP="00610DC7">
      <w:pPr>
        <w:keepNext/>
        <w:widowControl/>
        <w:numPr>
          <w:ilvl w:val="2"/>
          <w:numId w:val="8"/>
        </w:numPr>
        <w:ind w:left="606"/>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IV. Referências Bibliográficas </w:t>
      </w:r>
    </w:p>
    <w:p w:rsidR="00610DC7" w:rsidRDefault="00610DC7" w:rsidP="00610DC7">
      <w:pPr>
        <w:spacing w:line="252" w:lineRule="auto"/>
        <w:ind w:firstLine="1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introduzir itens numerados no texto utilize a fonte Times New Roman, Tamanho 10, em itálico ou selecione o estilo “</w:t>
      </w:r>
      <w:proofErr w:type="spellStart"/>
      <w:r>
        <w:rPr>
          <w:rFonts w:ascii="Times New Roman" w:eastAsia="Times New Roman" w:hAnsi="Times New Roman" w:cs="Times New Roman"/>
          <w:i/>
          <w:iCs/>
          <w:sz w:val="20"/>
          <w:szCs w:val="20"/>
        </w:rPr>
        <w:t>Heading</w:t>
      </w:r>
      <w:proofErr w:type="spellEnd"/>
      <w:r>
        <w:rPr>
          <w:rFonts w:ascii="Times New Roman" w:eastAsia="Times New Roman" w:hAnsi="Times New Roman" w:cs="Times New Roman"/>
          <w:i/>
          <w:iCs/>
          <w:sz w:val="20"/>
          <w:szCs w:val="20"/>
        </w:rPr>
        <w:t xml:space="preserve"> 3</w:t>
      </w:r>
      <w:r>
        <w:rPr>
          <w:rFonts w:ascii="Times New Roman" w:eastAsia="Times New Roman" w:hAnsi="Times New Roman" w:cs="Times New Roman"/>
          <w:sz w:val="20"/>
          <w:szCs w:val="20"/>
        </w:rPr>
        <w:t xml:space="preserve">”. </w:t>
      </w:r>
    </w:p>
    <w:p w:rsidR="00610DC7" w:rsidRDefault="00610DC7" w:rsidP="00610DC7">
      <w:pPr>
        <w:spacing w:line="252" w:lineRule="auto"/>
        <w:ind w:firstLine="1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seu texto pode apresentar subitens dentro das seções acima. Para introduzir as subseções, o título deve utilizar a fonte Times New Roman, tamanho 10, em itálico ou selecione o estilo “</w:t>
      </w:r>
      <w:proofErr w:type="spellStart"/>
      <w:r>
        <w:rPr>
          <w:rFonts w:ascii="Times New Roman" w:eastAsia="Times New Roman" w:hAnsi="Times New Roman" w:cs="Times New Roman"/>
          <w:i/>
          <w:iCs/>
          <w:sz w:val="20"/>
          <w:szCs w:val="20"/>
        </w:rPr>
        <w:t>Heading</w:t>
      </w:r>
      <w:proofErr w:type="spellEnd"/>
      <w:r>
        <w:rPr>
          <w:rFonts w:ascii="Times New Roman" w:eastAsia="Times New Roman" w:hAnsi="Times New Roman" w:cs="Times New Roman"/>
          <w:i/>
          <w:iCs/>
          <w:sz w:val="20"/>
          <w:szCs w:val="20"/>
        </w:rPr>
        <w:t xml:space="preserve"> 2</w:t>
      </w:r>
      <w:r>
        <w:rPr>
          <w:rFonts w:ascii="Times New Roman" w:eastAsia="Times New Roman" w:hAnsi="Times New Roman" w:cs="Times New Roman"/>
          <w:sz w:val="20"/>
          <w:szCs w:val="20"/>
        </w:rPr>
        <w:t xml:space="preserve">”. As subseções devem ser ordenadas utilizando letras do alfabeto (A, B, C, D, etc.).  </w:t>
      </w:r>
    </w:p>
    <w:p w:rsidR="00610DC7" w:rsidRDefault="00610DC7" w:rsidP="00610DC7">
      <w:pPr>
        <w:spacing w:line="252" w:lineRule="auto"/>
        <w:ind w:firstLine="1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Agradecimentos (quando necessário) podem ser inseridos após as </w:t>
      </w:r>
      <w:r>
        <w:rPr>
          <w:rFonts w:ascii="Times New Roman" w:eastAsia="Times New Roman" w:hAnsi="Times New Roman" w:cs="Times New Roman"/>
          <w:i/>
          <w:iCs/>
          <w:sz w:val="20"/>
          <w:szCs w:val="20"/>
        </w:rPr>
        <w:t>Conclusões</w:t>
      </w:r>
      <w:r>
        <w:rPr>
          <w:rFonts w:ascii="Times New Roman" w:eastAsia="Times New Roman" w:hAnsi="Times New Roman" w:cs="Times New Roman"/>
          <w:sz w:val="20"/>
          <w:szCs w:val="20"/>
        </w:rPr>
        <w:t>.</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keepNext/>
        <w:widowControl/>
        <w:numPr>
          <w:ilvl w:val="0"/>
          <w:numId w:val="9"/>
        </w:numPr>
        <w:spacing w:before="240" w:after="80"/>
        <w:jc w:val="cente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16"/>
          <w:szCs w:val="16"/>
        </w:rPr>
        <w:t>APRESENTAÇÃO DE DADOS</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seu projeto deve seguir as seguintes regras para apresentar os dados:</w:t>
      </w:r>
    </w:p>
    <w:p w:rsidR="00610DC7" w:rsidRDefault="00610DC7" w:rsidP="00610DC7">
      <w:pPr>
        <w:keepNext/>
        <w:widowControl/>
        <w:numPr>
          <w:ilvl w:val="1"/>
          <w:numId w:val="2"/>
        </w:numPr>
        <w:spacing w:before="120" w:after="6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Equações, Símbolos e Unidades</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Caso haja necessidade de alguma citação, as equações devem estar centralizadas. Numere as equações em sequência com algarismos arábicos entre parênteses e alinhados à direita, conforme modelo abaixo. Deixe uma linha de espaço antes e depois de cada equação incluída. Por exemplo:</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tabs>
          <w:tab w:val="right" w:pos="5040"/>
        </w:tabs>
        <w:spacing w:line="252"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977030" wp14:editId="2BB7D175">
                <wp:extent cx="2228100" cy="348600"/>
                <wp:effectExtent l="0" t="0" r="0" b="0"/>
                <wp:docPr id="7" name="Retângulo 7"/>
                <wp:cNvGraphicFramePr/>
                <a:graphic xmlns:a="http://schemas.openxmlformats.org/drawingml/2006/main">
                  <a:graphicData uri="http://schemas.microsoft.com/office/word/2010/wordprocessingShape">
                    <wps:wsp>
                      <wps:cNvSpPr/>
                      <wps:spPr>
                        <a:xfrm>
                          <a:off x="0" y="0"/>
                          <a:ext cx="2228100" cy="348600"/>
                        </a:xfrm>
                        <a:prstGeom prst="rect">
                          <a:avLst/>
                        </a:prstGeom>
                        <a:solidFill>
                          <a:srgbClr val="FFFFFF"/>
                        </a:solidFill>
                        <a:ln>
                          <a:noFill/>
                        </a:ln>
                      </wps:spPr>
                      <wps:txbx>
                        <w:txbxContent>
                          <w:p w:rsidR="00610DC7" w:rsidRDefault="00610DC7" w:rsidP="00610DC7">
                            <w:pPr>
                              <w:spacing w:before="120" w:after="120"/>
                              <w:textDirection w:val="btLr"/>
                            </w:pPr>
                            <w:r>
                              <w:rPr>
                                <w:rFonts w:ascii="Times New Roman" w:eastAsia="Times New Roman" w:hAnsi="Times New Roman" w:cs="Times New Roman"/>
                                <w:i/>
                                <w:color w:val="00000A"/>
                                <w:sz w:val="20"/>
                              </w:rPr>
                              <w:t>Equação (1)</w:t>
                            </w:r>
                          </w:p>
                        </w:txbxContent>
                      </wps:txbx>
                      <wps:bodyPr spcFirstLastPara="1" wrap="square" lIns="1250" tIns="1250" rIns="1250" bIns="1250" anchor="t" anchorCtr="0">
                        <a:noAutofit/>
                      </wps:bodyPr>
                    </wps:wsp>
                  </a:graphicData>
                </a:graphic>
              </wp:inline>
            </w:drawing>
          </mc:Choice>
          <mc:Fallback>
            <w:pict>
              <v:rect w14:anchorId="6B977030" id="Retângulo 7" o:spid="_x0000_s1026" style="width:175.4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" stroked="f">
                <v:textbox inset=".03472mm,.03472mm,.03472mm,.03472mm">
                  <w:txbxContent>
                    <w:p w:rsidR="00610DC7" w:rsidRDefault="00610DC7" w:rsidP="00610DC7">
                      <w:pPr>
                        <w:spacing w:before="120" w:after="120"/>
                        <w:textDirection w:val="btLr"/>
                      </w:pPr>
                      <w:r>
                        <w:rPr>
                          <w:rFonts w:ascii="Times New Roman" w:eastAsia="Times New Roman" w:hAnsi="Times New Roman" w:cs="Times New Roman"/>
                          <w:i/>
                          <w:color w:val="00000A"/>
                          <w:sz w:val="20"/>
                        </w:rPr>
                        <w:t>Equação (1)</w:t>
                      </w:r>
                    </w:p>
                  </w:txbxContent>
                </v:textbox>
                <w10:anchorlock/>
              </v:rect>
            </w:pict>
          </mc:Fallback>
        </mc:AlternateContent>
      </w:r>
      <w:r>
        <w:rPr>
          <w:rFonts w:ascii="Times New Roman" w:eastAsia="Times New Roman" w:hAnsi="Times New Roman" w:cs="Times New Roman"/>
          <w:sz w:val="20"/>
          <w:szCs w:val="20"/>
        </w:rPr>
        <w:tab/>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Sempre que for feita referência a uma equação no texto, deve ser escrito "Equação (1)". Os símbolos utilizados nas equações devem estar em itálico. A definição de cada símbolo deverá ser feita quando da primeira vez que surgirem no texto. Uma seção de definições de símbolos não se faz necessária.</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Todos os dados do artigo, inclusive aqueles em tabelas e figuras, devem estar em unidades do Sistema Internacional (SI). A vírgula deverá ser o separador entre a parte inteira e a parte decimal de números fracionários.</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keepNext/>
        <w:widowControl/>
        <w:numPr>
          <w:ilvl w:val="1"/>
          <w:numId w:val="8"/>
        </w:numPr>
        <w:spacing w:before="120" w:after="6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Tabelas, Gráficos e Figuras</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Figuras e tabelas devem ser posicionadas o mais próximo possível de sua citação no texto. Texto e símbolos nelas incluídos devem ser de fácil leitura, devendo-se evitar o uso de símbolos muito pequenos. </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Caso seja necessária a inclusão de ilustrações e fotos, não utilize originais em alta resolução, uma vez que o arquivo será para visualização em tela ou impressão simples, imagens com no mínimo 72dpi será o suficiente para permitir a visualização. Lembre-se que imagens de alta resolução aumentam o tamanho de seu arquivo, mesmo quando reduzidos no programa de edição </w:t>
      </w:r>
      <w:r>
        <w:rPr>
          <w:rFonts w:ascii="Times New Roman" w:eastAsia="Times New Roman" w:hAnsi="Times New Roman" w:cs="Times New Roman"/>
          <w:sz w:val="20"/>
          <w:szCs w:val="20"/>
        </w:rPr>
        <w:lastRenderedPageBreak/>
        <w:t>de texto.</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figuras e tabelas, e seus respectivos títulos deverão estar centradas no texto. Posicione o título da figura abaixo da mesma deixando uma linha de espaço entre eles. Posicione o título de uma tabela acima da mesma, também deixando uma linha de espaço entre eles. Deixe uma linha de espaço entre a figura ou tabela e o texto subsequente.</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tabelas, gráficos ou figuras apresentadas podem ter até 8.8cm de largura para caber dentro da coluna de texto.</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widowControl/>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20"/>
          <w:szCs w:val="20"/>
        </w:rPr>
        <w:t>Tabela 1 - Coeficientes de Rendimento dos alunos no período 2000-2002.</w:t>
      </w:r>
    </w:p>
    <w:p w:rsidR="00610DC7" w:rsidRDefault="00610DC7" w:rsidP="00610DC7">
      <w:pPr>
        <w:widowControl/>
        <w:jc w:val="center"/>
        <w:rPr>
          <w:rFonts w:ascii="Times New Roman" w:eastAsia="Times New Roman" w:hAnsi="Times New Roman" w:cs="Times New Roman"/>
          <w:smallCaps/>
          <w:sz w:val="16"/>
          <w:szCs w:val="16"/>
        </w:rPr>
      </w:pPr>
    </w:p>
    <w:tbl>
      <w:tblPr>
        <w:tblW w:w="4986" w:type="dxa"/>
        <w:tblInd w:w="62" w:type="dxa"/>
        <w:tblLayout w:type="fixed"/>
        <w:tblLook w:val="0000" w:firstRow="0" w:lastRow="0" w:firstColumn="0" w:lastColumn="0" w:noHBand="0" w:noVBand="0"/>
      </w:tblPr>
      <w:tblGrid>
        <w:gridCol w:w="1655"/>
        <w:gridCol w:w="3331"/>
      </w:tblGrid>
      <w:tr w:rsidR="00610DC7" w:rsidTr="000C37F8">
        <w:tc>
          <w:tcPr>
            <w:tcW w:w="1655" w:type="dxa"/>
            <w:tcBorders>
              <w:top w:val="single" w:sz="4" w:space="0" w:color="000001"/>
              <w:left w:val="single" w:sz="4" w:space="0" w:color="000001"/>
              <w:bottom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Período</w:t>
            </w:r>
          </w:p>
        </w:tc>
        <w:tc>
          <w:tcPr>
            <w:tcW w:w="3331" w:type="dxa"/>
            <w:tcBorders>
              <w:top w:val="single" w:sz="4" w:space="0" w:color="000001"/>
              <w:left w:val="single" w:sz="4" w:space="0" w:color="000001"/>
              <w:bottom w:val="single" w:sz="4" w:space="0" w:color="000001"/>
              <w:right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Coeficiente de Rendimento</w:t>
            </w:r>
          </w:p>
        </w:tc>
      </w:tr>
      <w:tr w:rsidR="00610DC7" w:rsidTr="000C37F8">
        <w:tc>
          <w:tcPr>
            <w:tcW w:w="1655" w:type="dxa"/>
            <w:tcBorders>
              <w:top w:val="single" w:sz="4" w:space="0" w:color="000001"/>
              <w:left w:val="single" w:sz="4" w:space="0" w:color="000001"/>
              <w:bottom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3331" w:type="dxa"/>
            <w:tcBorders>
              <w:top w:val="single" w:sz="4" w:space="0" w:color="000001"/>
              <w:left w:val="single" w:sz="4" w:space="0" w:color="000001"/>
              <w:bottom w:val="single" w:sz="4" w:space="0" w:color="000001"/>
              <w:right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r>
      <w:tr w:rsidR="00610DC7" w:rsidTr="000C37F8">
        <w:tc>
          <w:tcPr>
            <w:tcW w:w="1655" w:type="dxa"/>
            <w:tcBorders>
              <w:top w:val="single" w:sz="4" w:space="0" w:color="000001"/>
              <w:left w:val="single" w:sz="4" w:space="0" w:color="000001"/>
              <w:bottom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3331" w:type="dxa"/>
            <w:tcBorders>
              <w:top w:val="single" w:sz="4" w:space="0" w:color="000001"/>
              <w:left w:val="single" w:sz="4" w:space="0" w:color="000001"/>
              <w:bottom w:val="single" w:sz="4" w:space="0" w:color="000001"/>
              <w:right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r>
      <w:tr w:rsidR="00610DC7" w:rsidTr="000C37F8">
        <w:tc>
          <w:tcPr>
            <w:tcW w:w="1655" w:type="dxa"/>
            <w:tcBorders>
              <w:top w:val="single" w:sz="4" w:space="0" w:color="000001"/>
              <w:left w:val="single" w:sz="4" w:space="0" w:color="000001"/>
              <w:bottom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2002</w:t>
            </w:r>
          </w:p>
        </w:tc>
        <w:tc>
          <w:tcPr>
            <w:tcW w:w="3331" w:type="dxa"/>
            <w:tcBorders>
              <w:top w:val="single" w:sz="4" w:space="0" w:color="000001"/>
              <w:left w:val="single" w:sz="4" w:space="0" w:color="000001"/>
              <w:bottom w:val="single" w:sz="4" w:space="0" w:color="000001"/>
              <w:right w:val="single" w:sz="4" w:space="0" w:color="000001"/>
            </w:tcBorders>
            <w:shd w:val="clear" w:color="auto" w:fill="FFFFFF"/>
          </w:tcPr>
          <w:p w:rsidR="00610DC7" w:rsidRDefault="00610DC7" w:rsidP="000C37F8">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bl>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COBENGE (2014).</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Numere figuras e tabelas em sequência usando algarismos arábicos (exemplo: Figura 1, </w:t>
      </w:r>
      <w:proofErr w:type="gramStart"/>
      <w:r>
        <w:rPr>
          <w:rFonts w:ascii="Times New Roman" w:eastAsia="Times New Roman" w:hAnsi="Times New Roman" w:cs="Times New Roman"/>
          <w:sz w:val="20"/>
          <w:szCs w:val="20"/>
        </w:rPr>
        <w:t>Figura</w:t>
      </w:r>
      <w:proofErr w:type="gramEnd"/>
      <w:r>
        <w:rPr>
          <w:rFonts w:ascii="Times New Roman" w:eastAsia="Times New Roman" w:hAnsi="Times New Roman" w:cs="Times New Roman"/>
          <w:sz w:val="20"/>
          <w:szCs w:val="20"/>
        </w:rPr>
        <w:t xml:space="preserve"> 2, Tabela 1, Tabela 2). Faça referência a elas no texto como “Tabela 1” e “Figura 1”.</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Faça referência aos eixos coordenados em gráficos, incluindo as respectivas unidades, sempre que aplicável. Da mesma forma, denomine colunas/linhas em tabelas, com respectivas unidades, caso aplicável.</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Inclua a fonte ou autoria das tabelas, gráficos e imagens inseridos, imediatamente abaixo do conteúdo apresentado.</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keepNext/>
        <w:widowControl/>
        <w:numPr>
          <w:ilvl w:val="1"/>
          <w:numId w:val="8"/>
        </w:numPr>
        <w:spacing w:before="120" w:after="6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CITAÇÕES</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Ao fazer citações de textos de outros autores, você deve identificar a fonte próprio no texto, após o trecho citado, as referências entre parênteses no seguinte padrão: sobrenome do autor em letras maiúsculas e o ano. Exemplos: um autor: (</w:t>
      </w:r>
      <w:proofErr w:type="spellStart"/>
      <w:r>
        <w:rPr>
          <w:rFonts w:ascii="Times New Roman" w:eastAsia="Times New Roman" w:hAnsi="Times New Roman" w:cs="Times New Roman"/>
          <w:sz w:val="20"/>
          <w:szCs w:val="20"/>
        </w:rPr>
        <w:t>Tozzi</w:t>
      </w:r>
      <w:proofErr w:type="spellEnd"/>
      <w:r>
        <w:rPr>
          <w:rFonts w:ascii="Times New Roman" w:eastAsia="Times New Roman" w:hAnsi="Times New Roman" w:cs="Times New Roman"/>
          <w:sz w:val="20"/>
          <w:szCs w:val="20"/>
        </w:rPr>
        <w:t>, 2002); dois autores: (</w:t>
      </w:r>
      <w:proofErr w:type="spellStart"/>
      <w:r>
        <w:rPr>
          <w:rFonts w:ascii="Times New Roman" w:eastAsia="Times New Roman" w:hAnsi="Times New Roman" w:cs="Times New Roman"/>
          <w:sz w:val="20"/>
          <w:szCs w:val="20"/>
        </w:rPr>
        <w:t>Ferlin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Dziedzic</w:t>
      </w:r>
      <w:proofErr w:type="spellEnd"/>
      <w:r>
        <w:rPr>
          <w:rFonts w:ascii="Times New Roman" w:eastAsia="Times New Roman" w:hAnsi="Times New Roman" w:cs="Times New Roman"/>
          <w:sz w:val="20"/>
          <w:szCs w:val="20"/>
        </w:rPr>
        <w:t>, 1990); três ou mais autores: (</w:t>
      </w:r>
      <w:proofErr w:type="spellStart"/>
      <w:r>
        <w:rPr>
          <w:rFonts w:ascii="Times New Roman" w:eastAsia="Times New Roman" w:hAnsi="Times New Roman" w:cs="Times New Roman"/>
          <w:sz w:val="20"/>
          <w:szCs w:val="20"/>
        </w:rPr>
        <w:t>Bertão</w:t>
      </w:r>
      <w:proofErr w:type="spellEnd"/>
      <w:r>
        <w:rPr>
          <w:rFonts w:ascii="Times New Roman" w:eastAsia="Times New Roman" w:hAnsi="Times New Roman" w:cs="Times New Roman"/>
          <w:sz w:val="20"/>
          <w:szCs w:val="20"/>
        </w:rPr>
        <w:t xml:space="preserve"> et al., 1998). Caso a citação utilizada ultrapasse cinco linhas, ela deverá ser apresentada em itálico e com recuo.</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keepNext/>
        <w:widowControl/>
        <w:numPr>
          <w:ilvl w:val="0"/>
          <w:numId w:val="10"/>
        </w:numPr>
        <w:spacing w:before="240" w:after="80"/>
        <w:jc w:val="cente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t>Referências</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referências de seu artigo devem ser apresentadas em ordem alfabética e de acordo com a norma da ABNT – NBR 6023. </w:t>
      </w: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Siga os exemplos abaixo, sendo que as palavras em itálico são destaques meramente ilustrativos e não devem ser incluídos em seu manuscrito final:</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Livros: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SCHWERTL, Simone Leal. </w:t>
      </w:r>
      <w:r>
        <w:rPr>
          <w:rFonts w:ascii="Times New Roman" w:eastAsia="Times New Roman" w:hAnsi="Times New Roman" w:cs="Times New Roman"/>
          <w:b/>
          <w:bCs/>
          <w:sz w:val="20"/>
          <w:szCs w:val="20"/>
        </w:rPr>
        <w:t>Matemática básica</w:t>
      </w:r>
      <w:r>
        <w:rPr>
          <w:rFonts w:ascii="Times New Roman" w:eastAsia="Times New Roman" w:hAnsi="Times New Roman" w:cs="Times New Roman"/>
          <w:sz w:val="20"/>
          <w:szCs w:val="20"/>
        </w:rPr>
        <w:t xml:space="preserve">. 2. ed. Blumenau: </w:t>
      </w:r>
      <w:proofErr w:type="spellStart"/>
      <w:r>
        <w:rPr>
          <w:rFonts w:ascii="Times New Roman" w:eastAsia="Times New Roman" w:hAnsi="Times New Roman" w:cs="Times New Roman"/>
          <w:sz w:val="20"/>
          <w:szCs w:val="20"/>
        </w:rPr>
        <w:t>Edifurb</w:t>
      </w:r>
      <w:proofErr w:type="spellEnd"/>
      <w:r>
        <w:rPr>
          <w:rFonts w:ascii="Times New Roman" w:eastAsia="Times New Roman" w:hAnsi="Times New Roman" w:cs="Times New Roman"/>
          <w:sz w:val="20"/>
          <w:szCs w:val="20"/>
        </w:rPr>
        <w:t xml:space="preserve">, 2010. 113 p, il. </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Capítulos de Livros: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BRANDT, Paulo Roberto. Geração de energia para o desenvolvimento regional no médio vale do Itajaí. In: </w:t>
      </w:r>
      <w:r>
        <w:rPr>
          <w:rFonts w:ascii="Times New Roman" w:eastAsia="Times New Roman" w:hAnsi="Times New Roman" w:cs="Times New Roman"/>
          <w:b/>
          <w:bCs/>
          <w:sz w:val="20"/>
          <w:szCs w:val="20"/>
        </w:rPr>
        <w:t>Desenvolvimento e meio ambiente em Santa Catarina</w:t>
      </w:r>
      <w:r>
        <w:rPr>
          <w:rFonts w:ascii="Times New Roman" w:eastAsia="Times New Roman" w:hAnsi="Times New Roman" w:cs="Times New Roman"/>
          <w:sz w:val="20"/>
          <w:szCs w:val="20"/>
        </w:rPr>
        <w:t xml:space="preserve">: a questão ambiental em escala local/regional, </w:t>
      </w:r>
      <w:proofErr w:type="gramStart"/>
      <w:r>
        <w:rPr>
          <w:rFonts w:ascii="Times New Roman" w:eastAsia="Times New Roman" w:hAnsi="Times New Roman" w:cs="Times New Roman"/>
          <w:sz w:val="20"/>
          <w:szCs w:val="20"/>
        </w:rPr>
        <w:t>Joinville :</w:t>
      </w:r>
      <w:proofErr w:type="gramEnd"/>
      <w:r>
        <w:rPr>
          <w:rFonts w:ascii="Times New Roman" w:eastAsia="Times New Roman" w:hAnsi="Times New Roman" w:cs="Times New Roman"/>
          <w:sz w:val="20"/>
          <w:szCs w:val="20"/>
        </w:rPr>
        <w:t xml:space="preserve"> Ed. UNIVILLE, 2006. p.119-125.</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Periódicos: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CIÊNCIA E OPINIÃO</w:t>
      </w:r>
      <w:r>
        <w:rPr>
          <w:rFonts w:ascii="Times New Roman" w:eastAsia="Times New Roman" w:hAnsi="Times New Roman" w:cs="Times New Roman"/>
          <w:sz w:val="20"/>
          <w:szCs w:val="20"/>
        </w:rPr>
        <w:t>. Curitiba: Centro Universitário Positivo. 2003.</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Artigos de periódicos: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TOZZI, M.; OTA, J. Vertedouro em degraus. </w:t>
      </w:r>
      <w:r>
        <w:rPr>
          <w:rFonts w:ascii="Times New Roman" w:eastAsia="Times New Roman" w:hAnsi="Times New Roman" w:cs="Times New Roman"/>
          <w:b/>
          <w:bCs/>
          <w:sz w:val="20"/>
          <w:szCs w:val="20"/>
        </w:rPr>
        <w:t>Revista da Vinci</w:t>
      </w:r>
      <w:r>
        <w:rPr>
          <w:rFonts w:ascii="Times New Roman" w:eastAsia="Times New Roman" w:hAnsi="Times New Roman" w:cs="Times New Roman"/>
          <w:sz w:val="20"/>
          <w:szCs w:val="20"/>
        </w:rPr>
        <w:t>, Curitiba, v.1, n.1, p. 9-28, 2004.</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Monografias, dissertações e teses: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PERES, Adriano; BARBI, Ivo; UNIVERSIDADE FEDERAL DE SANTA CATARINA, Centro Tecnológico. </w:t>
      </w:r>
      <w:r>
        <w:rPr>
          <w:rFonts w:ascii="Times New Roman" w:eastAsia="Times New Roman" w:hAnsi="Times New Roman" w:cs="Times New Roman"/>
          <w:b/>
          <w:bCs/>
          <w:sz w:val="20"/>
          <w:szCs w:val="20"/>
        </w:rPr>
        <w:t>Uma nova família de inversores com comutação suave empregando a técnica de grampeamento ativo,</w:t>
      </w:r>
      <w:r>
        <w:rPr>
          <w:rFonts w:ascii="Times New Roman" w:eastAsia="Times New Roman" w:hAnsi="Times New Roman" w:cs="Times New Roman"/>
          <w:sz w:val="20"/>
          <w:szCs w:val="20"/>
        </w:rPr>
        <w:t xml:space="preserve"> 2000. 162p, il. Tese (Doutorado).</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Publicações periódicas consideradas em parte (suplementos, fascículos, números especiais: </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ARC DESIGN</w:t>
      </w:r>
      <w:r>
        <w:rPr>
          <w:rFonts w:ascii="Times New Roman" w:eastAsia="Times New Roman" w:hAnsi="Times New Roman" w:cs="Times New Roman"/>
          <w:sz w:val="20"/>
          <w:szCs w:val="20"/>
        </w:rPr>
        <w:t xml:space="preserve">. Mestres da Arquitetura: Oscar Niemeyer. São Paulo: </w:t>
      </w:r>
      <w:proofErr w:type="spellStart"/>
      <w:r>
        <w:rPr>
          <w:rFonts w:ascii="Times New Roman" w:eastAsia="Times New Roman" w:hAnsi="Times New Roman" w:cs="Times New Roman"/>
          <w:sz w:val="20"/>
          <w:szCs w:val="20"/>
        </w:rPr>
        <w:t>Quadrifoglio</w:t>
      </w:r>
      <w:proofErr w:type="spellEnd"/>
      <w:r>
        <w:rPr>
          <w:rFonts w:ascii="Times New Roman" w:eastAsia="Times New Roman" w:hAnsi="Times New Roman" w:cs="Times New Roman"/>
          <w:sz w:val="20"/>
          <w:szCs w:val="20"/>
        </w:rPr>
        <w:t xml:space="preserve">, n. 35, mar. - </w:t>
      </w:r>
      <w:proofErr w:type="gramStart"/>
      <w:r>
        <w:rPr>
          <w:rFonts w:ascii="Times New Roman" w:eastAsia="Times New Roman" w:hAnsi="Times New Roman" w:cs="Times New Roman"/>
          <w:sz w:val="20"/>
          <w:szCs w:val="20"/>
        </w:rPr>
        <w:t>abril</w:t>
      </w:r>
      <w:proofErr w:type="gramEnd"/>
      <w:r>
        <w:rPr>
          <w:rFonts w:ascii="Times New Roman" w:eastAsia="Times New Roman" w:hAnsi="Times New Roman" w:cs="Times New Roman"/>
          <w:sz w:val="20"/>
          <w:szCs w:val="20"/>
        </w:rPr>
        <w:t>, 2004.</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Artigos de jornais: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MOREIRA, T. Debate sobre software livre chega ao celular. </w:t>
      </w:r>
      <w:r>
        <w:rPr>
          <w:rFonts w:ascii="Times New Roman" w:eastAsia="Times New Roman" w:hAnsi="Times New Roman" w:cs="Times New Roman"/>
          <w:b/>
          <w:bCs/>
          <w:sz w:val="20"/>
          <w:szCs w:val="20"/>
        </w:rPr>
        <w:t>Valor Econômico</w:t>
      </w:r>
      <w:r>
        <w:rPr>
          <w:rFonts w:ascii="Times New Roman" w:eastAsia="Times New Roman" w:hAnsi="Times New Roman" w:cs="Times New Roman"/>
          <w:sz w:val="20"/>
          <w:szCs w:val="20"/>
        </w:rPr>
        <w:t>, São Paulo, 04 out. 2004. p. B4.</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i/>
          <w:iCs/>
          <w:sz w:val="20"/>
          <w:szCs w:val="20"/>
        </w:rPr>
      </w:pPr>
    </w:p>
    <w:p w:rsidR="00610DC7" w:rsidRDefault="00610DC7" w:rsidP="00610DC7">
      <w:pPr>
        <w:spacing w:line="252" w:lineRule="auto"/>
        <w:ind w:firstLine="202"/>
        <w:jc w:val="both"/>
        <w:rPr>
          <w:rFonts w:ascii="Times New Roman" w:eastAsia="Times New Roman" w:hAnsi="Times New Roman" w:cs="Times New Roman"/>
          <w:i/>
          <w:iCs/>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Trabalhos em eventos</w:t>
      </w:r>
    </w:p>
    <w:p w:rsidR="00610DC7" w:rsidRDefault="00610DC7" w:rsidP="00610DC7">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LODER, L.L. A formação de identidades e a construção de saberes em um curso de engenharia elétrica.</w:t>
      </w:r>
      <w:r>
        <w:rPr>
          <w:rFonts w:ascii="Times New Roman" w:eastAsia="Times New Roman" w:hAnsi="Times New Roman" w:cs="Times New Roman"/>
          <w:smallCaps/>
          <w:sz w:val="20"/>
          <w:szCs w:val="20"/>
        </w:rPr>
        <w:t xml:space="preserve"> </w:t>
      </w:r>
      <w:r>
        <w:rPr>
          <w:rFonts w:ascii="Times New Roman" w:eastAsia="Times New Roman" w:hAnsi="Times New Roman" w:cs="Times New Roman"/>
          <w:b/>
          <w:bCs/>
          <w:sz w:val="20"/>
          <w:szCs w:val="20"/>
        </w:rPr>
        <w:t>Anais: XXXVIII – Congresso Brasileiro de Ensino de Engenharia</w:t>
      </w:r>
      <w:r>
        <w:rPr>
          <w:rFonts w:ascii="Times New Roman" w:eastAsia="Times New Roman" w:hAnsi="Times New Roman" w:cs="Times New Roman"/>
          <w:sz w:val="20"/>
          <w:szCs w:val="20"/>
        </w:rPr>
        <w:t>.  Fortaleza: UFC, 2010.</w:t>
      </w:r>
    </w:p>
    <w:p w:rsidR="00610DC7" w:rsidRDefault="00610DC7" w:rsidP="00610DC7">
      <w:pPr>
        <w:spacing w:line="252" w:lineRule="auto"/>
        <w:ind w:firstLine="202"/>
        <w:jc w:val="both"/>
        <w:rPr>
          <w:rFonts w:ascii="Times New Roman" w:eastAsia="Times New Roman" w:hAnsi="Times New Roman" w:cs="Times New Roman"/>
          <w:sz w:val="20"/>
          <w:szCs w:val="20"/>
        </w:rPr>
      </w:pPr>
    </w:p>
    <w:p w:rsidR="00610DC7" w:rsidRDefault="00610DC7" w:rsidP="00610DC7">
      <w:pPr>
        <w:spacing w:line="252"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Internet:</w:t>
      </w:r>
    </w:p>
    <w:p w:rsidR="00610DC7" w:rsidRDefault="00610DC7" w:rsidP="00610DC7">
      <w:pPr>
        <w:spacing w:line="252" w:lineRule="auto"/>
        <w:rPr>
          <w:rFonts w:ascii="Times New Roman" w:eastAsia="Times New Roman" w:hAnsi="Times New Roman" w:cs="Times New Roman"/>
          <w:sz w:val="20"/>
          <w:szCs w:val="20"/>
        </w:rPr>
        <w:sectPr w:rsidR="00610DC7">
          <w:type w:val="continuous"/>
          <w:pgSz w:w="11910" w:h="16840"/>
          <w:pgMar w:top="1460" w:right="283" w:bottom="1300" w:left="566" w:header="529" w:footer="1107" w:gutter="0"/>
          <w:cols w:num="2" w:space="720" w:equalWidth="0">
            <w:col w:w="5170" w:space="720"/>
            <w:col w:w="5170" w:space="0"/>
          </w:cols>
        </w:sectPr>
      </w:pPr>
      <w:r>
        <w:rPr>
          <w:rFonts w:ascii="Times New Roman" w:eastAsia="Times New Roman" w:hAnsi="Times New Roman" w:cs="Times New Roman"/>
          <w:sz w:val="20"/>
          <w:szCs w:val="20"/>
        </w:rPr>
        <w:t xml:space="preserve">MOURA, G. C. de M. </w:t>
      </w:r>
      <w:r>
        <w:rPr>
          <w:rFonts w:ascii="Times New Roman" w:eastAsia="Times New Roman" w:hAnsi="Times New Roman" w:cs="Times New Roman"/>
          <w:b/>
          <w:bCs/>
          <w:sz w:val="20"/>
          <w:szCs w:val="20"/>
        </w:rPr>
        <w:t xml:space="preserve">Citação de referências e documentos eletrônicos. </w:t>
      </w:r>
      <w:r>
        <w:rPr>
          <w:rFonts w:ascii="Times New Roman" w:eastAsia="Times New Roman" w:hAnsi="Times New Roman" w:cs="Times New Roman"/>
          <w:sz w:val="20"/>
          <w:szCs w:val="20"/>
        </w:rPr>
        <w:t>Disponível em: &lt;http://www.elogica.com.br/users/gmoura/refere.html&gt; Acesso em: 09 out. 1996.</w:t>
      </w:r>
    </w:p>
    <w:p w:rsidR="00610DC7" w:rsidRDefault="00610DC7" w:rsidP="00610DC7">
      <w:pPr>
        <w:pStyle w:val="Ttulo1"/>
        <w:keepNext/>
        <w:widowControl/>
        <w:spacing w:before="240" w:after="80"/>
        <w:ind w:left="0"/>
        <w:rPr>
          <w:b w:val="0"/>
          <w:bCs w:val="0"/>
        </w:rPr>
      </w:pPr>
    </w:p>
    <w:p w:rsidR="00610DC7" w:rsidRDefault="00610DC7" w:rsidP="00610DC7"/>
    <w:p w:rsidR="00610DC7" w:rsidRDefault="00610DC7" w:rsidP="00610DC7"/>
    <w:p w:rsidR="00610DC7" w:rsidRDefault="00610DC7" w:rsidP="00610DC7"/>
    <w:p w:rsidR="00610DC7" w:rsidRDefault="00610DC7" w:rsidP="00610DC7"/>
    <w:p w:rsidR="00610DC7" w:rsidRDefault="00610DC7" w:rsidP="00610DC7"/>
    <w:p w:rsidR="00610DC7" w:rsidRDefault="00610DC7" w:rsidP="00610DC7"/>
    <w:p w:rsidR="00610DC7" w:rsidRDefault="00610DC7" w:rsidP="00610DC7">
      <w:pPr>
        <w:rPr>
          <w:b/>
          <w:bCs/>
          <w:sz w:val="24"/>
          <w:szCs w:val="24"/>
          <w:highlight w:val="yellow"/>
        </w:rPr>
      </w:pPr>
    </w:p>
    <w:p w:rsidR="00610DC7" w:rsidRDefault="00610DC7" w:rsidP="00610DC7">
      <w:pPr>
        <w:ind w:left="1134"/>
        <w:rPr>
          <w:rFonts w:ascii="Arial" w:eastAsia="Arial" w:hAnsi="Arial" w:cs="Arial"/>
          <w:b/>
          <w:bCs/>
          <w:sz w:val="24"/>
          <w:szCs w:val="24"/>
        </w:rPr>
      </w:pPr>
      <w:r>
        <w:rPr>
          <w:b/>
          <w:bCs/>
          <w:sz w:val="24"/>
          <w:szCs w:val="24"/>
        </w:rPr>
        <w:lastRenderedPageBreak/>
        <w:t xml:space="preserve">ANEXO X – MODELO PARA APRESENTAÇÃO DO PÔSTER CIENTÍFICO </w:t>
      </w:r>
      <w:r>
        <w:rPr>
          <w:rFonts w:ascii="Arial" w:eastAsia="Arial" w:hAnsi="Arial" w:cs="Arial"/>
          <w:b/>
          <w:bCs/>
          <w:sz w:val="24"/>
          <w:szCs w:val="24"/>
        </w:rPr>
        <w:t>(BANNER)</w:t>
      </w:r>
    </w:p>
    <w:p w:rsidR="00610DC7" w:rsidRDefault="00610DC7" w:rsidP="00610DC7">
      <w:pPr>
        <w:ind w:left="1134"/>
        <w:rPr>
          <w:rFonts w:ascii="Arial" w:eastAsia="Arial" w:hAnsi="Arial" w:cs="Arial"/>
          <w:b/>
          <w:bCs/>
          <w:sz w:val="24"/>
          <w:szCs w:val="24"/>
        </w:rPr>
      </w:pPr>
    </w:p>
    <w:p w:rsidR="00610DC7" w:rsidRDefault="00610DC7" w:rsidP="00610DC7">
      <w:pPr>
        <w:pBdr>
          <w:top w:val="nil"/>
          <w:left w:val="nil"/>
          <w:bottom w:val="nil"/>
          <w:right w:val="nil"/>
          <w:between w:val="nil"/>
        </w:pBdr>
        <w:rPr>
          <w:rFonts w:ascii="Arial" w:eastAsia="Arial" w:hAnsi="Arial" w:cs="Arial"/>
          <w:b/>
          <w:bCs/>
          <w:sz w:val="20"/>
          <w:szCs w:val="20"/>
        </w:rPr>
      </w:pPr>
      <w:r>
        <w:rPr>
          <w:noProof/>
        </w:rPr>
        <mc:AlternateContent>
          <mc:Choice Requires="wps">
            <w:drawing>
              <wp:anchor distT="0" distB="0" distL="0" distR="0" simplePos="0" relativeHeight="251659264" behindDoc="1" locked="0" layoutInCell="1" hidden="0" allowOverlap="1" wp14:anchorId="45EB3E42" wp14:editId="6CC05220">
                <wp:simplePos x="0" y="0"/>
                <wp:positionH relativeFrom="column">
                  <wp:posOffset>807474</wp:posOffset>
                </wp:positionH>
                <wp:positionV relativeFrom="paragraph">
                  <wp:posOffset>53501</wp:posOffset>
                </wp:positionV>
                <wp:extent cx="5779912" cy="8256896"/>
                <wp:effectExtent l="0" t="0" r="0" b="0"/>
                <wp:wrapNone/>
                <wp:docPr id="9" name="Forma Livre 9"/>
                <wp:cNvGraphicFramePr/>
                <a:graphic xmlns:a="http://schemas.openxmlformats.org/drawingml/2006/main">
                  <a:graphicData uri="http://schemas.microsoft.com/office/word/2010/wordprocessingShape">
                    <wps:wsp>
                      <wps:cNvSpPr/>
                      <wps:spPr>
                        <a:xfrm>
                          <a:off x="0" y="0"/>
                          <a:ext cx="5779912" cy="8256896"/>
                        </a:xfrm>
                        <a:custGeom>
                          <a:avLst/>
                          <a:gdLst/>
                          <a:ahLst/>
                          <a:cxnLst/>
                          <a:rect l="l" t="t" r="r" b="b"/>
                          <a:pathLst>
                            <a:path w="5610860" h="7906384" extrusionOk="0">
                              <a:moveTo>
                                <a:pt x="54851" y="7869301"/>
                              </a:moveTo>
                              <a:lnTo>
                                <a:pt x="36563" y="7869301"/>
                              </a:lnTo>
                              <a:lnTo>
                                <a:pt x="36563" y="7851064"/>
                              </a:lnTo>
                              <a:lnTo>
                                <a:pt x="36563" y="939101"/>
                              </a:lnTo>
                              <a:lnTo>
                                <a:pt x="0" y="939101"/>
                              </a:lnTo>
                              <a:lnTo>
                                <a:pt x="0" y="7851013"/>
                              </a:lnTo>
                              <a:lnTo>
                                <a:pt x="0" y="7869301"/>
                              </a:lnTo>
                              <a:lnTo>
                                <a:pt x="0" y="7905877"/>
                              </a:lnTo>
                              <a:lnTo>
                                <a:pt x="36563" y="7905877"/>
                              </a:lnTo>
                              <a:lnTo>
                                <a:pt x="54851" y="7905877"/>
                              </a:lnTo>
                              <a:lnTo>
                                <a:pt x="54851" y="7869301"/>
                              </a:lnTo>
                              <a:close/>
                            </a:path>
                            <a:path w="5610860" h="7906384" extrusionOk="0">
                              <a:moveTo>
                                <a:pt x="54851" y="0"/>
                              </a:moveTo>
                              <a:lnTo>
                                <a:pt x="0" y="0"/>
                              </a:lnTo>
                              <a:lnTo>
                                <a:pt x="0" y="36880"/>
                              </a:lnTo>
                              <a:lnTo>
                                <a:pt x="0" y="58216"/>
                              </a:lnTo>
                              <a:lnTo>
                                <a:pt x="0" y="932992"/>
                              </a:lnTo>
                              <a:lnTo>
                                <a:pt x="0" y="939088"/>
                              </a:lnTo>
                              <a:lnTo>
                                <a:pt x="36563" y="939088"/>
                              </a:lnTo>
                              <a:lnTo>
                                <a:pt x="36563" y="932992"/>
                              </a:lnTo>
                              <a:lnTo>
                                <a:pt x="36563" y="58216"/>
                              </a:lnTo>
                              <a:lnTo>
                                <a:pt x="36563" y="36880"/>
                              </a:lnTo>
                              <a:lnTo>
                                <a:pt x="54851" y="36880"/>
                              </a:lnTo>
                              <a:lnTo>
                                <a:pt x="54851" y="0"/>
                              </a:lnTo>
                              <a:close/>
                            </a:path>
                            <a:path w="5610860" h="7906384" extrusionOk="0">
                              <a:moveTo>
                                <a:pt x="54864" y="939101"/>
                              </a:moveTo>
                              <a:lnTo>
                                <a:pt x="45720" y="939101"/>
                              </a:lnTo>
                              <a:lnTo>
                                <a:pt x="45720" y="7851064"/>
                              </a:lnTo>
                              <a:lnTo>
                                <a:pt x="54864" y="7851064"/>
                              </a:lnTo>
                              <a:lnTo>
                                <a:pt x="54864" y="939101"/>
                              </a:lnTo>
                              <a:close/>
                            </a:path>
                            <a:path w="5610860" h="7906384" extrusionOk="0">
                              <a:moveTo>
                                <a:pt x="5555234" y="7869301"/>
                              </a:moveTo>
                              <a:lnTo>
                                <a:pt x="54864" y="7869301"/>
                              </a:lnTo>
                              <a:lnTo>
                                <a:pt x="54864" y="7905877"/>
                              </a:lnTo>
                              <a:lnTo>
                                <a:pt x="5555234" y="7905877"/>
                              </a:lnTo>
                              <a:lnTo>
                                <a:pt x="5555234" y="7869301"/>
                              </a:lnTo>
                              <a:close/>
                            </a:path>
                            <a:path w="5610860" h="7906384" extrusionOk="0">
                              <a:moveTo>
                                <a:pt x="5555234" y="7851076"/>
                              </a:moveTo>
                              <a:lnTo>
                                <a:pt x="54864" y="7851076"/>
                              </a:lnTo>
                              <a:lnTo>
                                <a:pt x="45720" y="7851076"/>
                              </a:lnTo>
                              <a:lnTo>
                                <a:pt x="45720" y="7860208"/>
                              </a:lnTo>
                              <a:lnTo>
                                <a:pt x="54864" y="7860208"/>
                              </a:lnTo>
                              <a:lnTo>
                                <a:pt x="5555234" y="7860208"/>
                              </a:lnTo>
                              <a:lnTo>
                                <a:pt x="5555234" y="7851076"/>
                              </a:lnTo>
                              <a:close/>
                            </a:path>
                            <a:path w="5610860" h="7906384" extrusionOk="0">
                              <a:moveTo>
                                <a:pt x="5555234" y="46024"/>
                              </a:moveTo>
                              <a:lnTo>
                                <a:pt x="54864" y="46024"/>
                              </a:lnTo>
                              <a:lnTo>
                                <a:pt x="45720" y="46024"/>
                              </a:lnTo>
                              <a:lnTo>
                                <a:pt x="45720" y="55168"/>
                              </a:lnTo>
                              <a:lnTo>
                                <a:pt x="45720" y="58216"/>
                              </a:lnTo>
                              <a:lnTo>
                                <a:pt x="45720" y="932992"/>
                              </a:lnTo>
                              <a:lnTo>
                                <a:pt x="45720" y="939088"/>
                              </a:lnTo>
                              <a:lnTo>
                                <a:pt x="54864" y="939088"/>
                              </a:lnTo>
                              <a:lnTo>
                                <a:pt x="5555234" y="939088"/>
                              </a:lnTo>
                              <a:lnTo>
                                <a:pt x="5555234" y="932992"/>
                              </a:lnTo>
                              <a:lnTo>
                                <a:pt x="54864" y="932992"/>
                              </a:lnTo>
                              <a:lnTo>
                                <a:pt x="54864" y="58216"/>
                              </a:lnTo>
                              <a:lnTo>
                                <a:pt x="54864" y="55168"/>
                              </a:lnTo>
                              <a:lnTo>
                                <a:pt x="5555234" y="55168"/>
                              </a:lnTo>
                              <a:lnTo>
                                <a:pt x="5555234" y="46024"/>
                              </a:lnTo>
                              <a:close/>
                            </a:path>
                            <a:path w="5610860" h="7906384" extrusionOk="0">
                              <a:moveTo>
                                <a:pt x="5555234" y="0"/>
                              </a:moveTo>
                              <a:lnTo>
                                <a:pt x="54864" y="0"/>
                              </a:lnTo>
                              <a:lnTo>
                                <a:pt x="54864" y="36880"/>
                              </a:lnTo>
                              <a:lnTo>
                                <a:pt x="5555234" y="36880"/>
                              </a:lnTo>
                              <a:lnTo>
                                <a:pt x="5555234" y="0"/>
                              </a:lnTo>
                              <a:close/>
                            </a:path>
                            <a:path w="5610860" h="7906384" extrusionOk="0">
                              <a:moveTo>
                                <a:pt x="5555246" y="170992"/>
                              </a:moveTo>
                              <a:lnTo>
                                <a:pt x="5549163" y="170992"/>
                              </a:lnTo>
                              <a:lnTo>
                                <a:pt x="5549163" y="177088"/>
                              </a:lnTo>
                              <a:lnTo>
                                <a:pt x="5549163" y="765352"/>
                              </a:lnTo>
                              <a:lnTo>
                                <a:pt x="5549163" y="771448"/>
                              </a:lnTo>
                              <a:lnTo>
                                <a:pt x="5555246" y="771448"/>
                              </a:lnTo>
                              <a:lnTo>
                                <a:pt x="5555246" y="765352"/>
                              </a:lnTo>
                              <a:lnTo>
                                <a:pt x="5555246" y="177088"/>
                              </a:lnTo>
                              <a:lnTo>
                                <a:pt x="5555246" y="170992"/>
                              </a:lnTo>
                              <a:close/>
                            </a:path>
                            <a:path w="5610860" h="7906384" extrusionOk="0">
                              <a:moveTo>
                                <a:pt x="5564403" y="7851076"/>
                              </a:moveTo>
                              <a:lnTo>
                                <a:pt x="5555259" y="7851076"/>
                              </a:lnTo>
                              <a:lnTo>
                                <a:pt x="5555259" y="7860208"/>
                              </a:lnTo>
                              <a:lnTo>
                                <a:pt x="5564403" y="7860208"/>
                              </a:lnTo>
                              <a:lnTo>
                                <a:pt x="5564403" y="7851076"/>
                              </a:lnTo>
                              <a:close/>
                            </a:path>
                            <a:path w="5610860" h="7906384" extrusionOk="0">
                              <a:moveTo>
                                <a:pt x="5564403" y="939101"/>
                              </a:moveTo>
                              <a:lnTo>
                                <a:pt x="5555259" y="939101"/>
                              </a:lnTo>
                              <a:lnTo>
                                <a:pt x="5555259" y="7851064"/>
                              </a:lnTo>
                              <a:lnTo>
                                <a:pt x="5564403" y="7851064"/>
                              </a:lnTo>
                              <a:lnTo>
                                <a:pt x="5564403" y="939101"/>
                              </a:lnTo>
                              <a:close/>
                            </a:path>
                            <a:path w="5610860" h="7906384" extrusionOk="0">
                              <a:moveTo>
                                <a:pt x="5564403" y="46024"/>
                              </a:moveTo>
                              <a:lnTo>
                                <a:pt x="5555259" y="46024"/>
                              </a:lnTo>
                              <a:lnTo>
                                <a:pt x="5555259" y="55168"/>
                              </a:lnTo>
                              <a:lnTo>
                                <a:pt x="5555259" y="58216"/>
                              </a:lnTo>
                              <a:lnTo>
                                <a:pt x="5555259" y="932992"/>
                              </a:lnTo>
                              <a:lnTo>
                                <a:pt x="5555259" y="939088"/>
                              </a:lnTo>
                              <a:lnTo>
                                <a:pt x="5564403" y="939088"/>
                              </a:lnTo>
                              <a:lnTo>
                                <a:pt x="5564403" y="932992"/>
                              </a:lnTo>
                              <a:lnTo>
                                <a:pt x="5564403" y="58216"/>
                              </a:lnTo>
                              <a:lnTo>
                                <a:pt x="5564403" y="55168"/>
                              </a:lnTo>
                              <a:lnTo>
                                <a:pt x="5564403" y="46024"/>
                              </a:lnTo>
                              <a:close/>
                            </a:path>
                            <a:path w="5610860" h="7906384" extrusionOk="0">
                              <a:moveTo>
                                <a:pt x="5610428" y="939101"/>
                              </a:moveTo>
                              <a:lnTo>
                                <a:pt x="5573547" y="939101"/>
                              </a:lnTo>
                              <a:lnTo>
                                <a:pt x="5573547" y="7851013"/>
                              </a:lnTo>
                              <a:lnTo>
                                <a:pt x="5573547" y="7869301"/>
                              </a:lnTo>
                              <a:lnTo>
                                <a:pt x="5555259" y="7869301"/>
                              </a:lnTo>
                              <a:lnTo>
                                <a:pt x="5555259" y="7905877"/>
                              </a:lnTo>
                              <a:lnTo>
                                <a:pt x="5573547" y="7905877"/>
                              </a:lnTo>
                              <a:lnTo>
                                <a:pt x="5610428" y="7905877"/>
                              </a:lnTo>
                              <a:lnTo>
                                <a:pt x="5610428" y="7869301"/>
                              </a:lnTo>
                              <a:lnTo>
                                <a:pt x="5610428" y="7851064"/>
                              </a:lnTo>
                              <a:lnTo>
                                <a:pt x="5610428" y="939101"/>
                              </a:lnTo>
                              <a:close/>
                            </a:path>
                            <a:path w="5610860" h="7906384" extrusionOk="0">
                              <a:moveTo>
                                <a:pt x="5610428" y="0"/>
                              </a:moveTo>
                              <a:lnTo>
                                <a:pt x="5555259" y="0"/>
                              </a:lnTo>
                              <a:lnTo>
                                <a:pt x="5555259" y="36880"/>
                              </a:lnTo>
                              <a:lnTo>
                                <a:pt x="5573547" y="36880"/>
                              </a:lnTo>
                              <a:lnTo>
                                <a:pt x="5573547" y="58216"/>
                              </a:lnTo>
                              <a:lnTo>
                                <a:pt x="5573547" y="932992"/>
                              </a:lnTo>
                              <a:lnTo>
                                <a:pt x="5573547" y="939088"/>
                              </a:lnTo>
                              <a:lnTo>
                                <a:pt x="5610428" y="939088"/>
                              </a:lnTo>
                              <a:lnTo>
                                <a:pt x="5610428" y="932992"/>
                              </a:lnTo>
                              <a:lnTo>
                                <a:pt x="5610428" y="58216"/>
                              </a:lnTo>
                              <a:lnTo>
                                <a:pt x="5610428" y="36880"/>
                              </a:lnTo>
                              <a:lnTo>
                                <a:pt x="5610428" y="12"/>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208A8AA" id="Forma Livre 9" o:spid="_x0000_s1026" style="position:absolute;margin-left:63.6pt;margin-top:4.2pt;width:455.1pt;height:650.15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5610860,79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" path="m54851,7869301r-18288,l36563,7851064r,-6911963l,939101,,7851013r,18288l,7905877r36563,l54851,7905877r,-36576xem54851,l,,,36880,,58216,,932992r,6096l36563,939088r,-6096l36563,58216r,-21336l54851,36880,54851,xem54864,939101r-9144,l45720,7851064r9144,l54864,939101xem5555234,7869301r-5500370,l54864,7905877r5500370,l5555234,7869301xem5555234,7851076r-5500370,l45720,7851076r,9132l54864,7860208r5500370,l5555234,7851076xem5555234,46024r-5500370,l45720,46024r,9144l45720,58216r,874776l45720,939088r9144,l5555234,939088r,-6096l54864,932992r,-874776l54864,55168r5500370,l5555234,46024xem5555234,l54864,r,36880l5555234,36880r,-36880xem5555246,170992r-6083,l5549163,177088r,588264l5549163,771448r6083,l5555246,765352r,-588264l5555246,170992xem5564403,7851076r-9144,l5555259,7860208r9144,l5564403,7851076xem5564403,939101r-9144,l5555259,7851064r9144,l5564403,939101xem5564403,46024r-9144,l5555259,55168r,3048l5555259,932992r,6096l5564403,939088r,-6096l5564403,58216r,-3048l5564403,46024xem5610428,939101r-36881,l5573547,7851013r,18288l5555259,7869301r,36576l5573547,7905877r36881,l5610428,7869301r,-18237l5610428,939101xem5610428,r-55169,l5555259,36880r18288,l5573547,58216r,874776l5573547,939088r36881,l5610428,932992r,-874776l5610428,36880r,-36868l5610428,xe" fillcolor="black" stroked="f">
                <v:path arrowok="t" o:extrusionok="f"/>
              </v:shape>
            </w:pict>
          </mc:Fallback>
        </mc:AlternateContent>
      </w:r>
    </w:p>
    <w:p w:rsidR="00610DC7" w:rsidRDefault="00610DC7" w:rsidP="00610DC7">
      <w:pPr>
        <w:pBdr>
          <w:top w:val="nil"/>
          <w:left w:val="nil"/>
          <w:bottom w:val="nil"/>
          <w:right w:val="nil"/>
          <w:between w:val="nil"/>
        </w:pBdr>
        <w:spacing w:before="215"/>
        <w:rPr>
          <w:rFonts w:ascii="Arial" w:eastAsia="Arial" w:hAnsi="Arial" w:cs="Arial"/>
          <w:b/>
          <w:bCs/>
          <w:sz w:val="20"/>
          <w:szCs w:val="20"/>
        </w:rPr>
      </w:pPr>
    </w:p>
    <w:tbl>
      <w:tblPr>
        <w:tblW w:w="8520" w:type="dxa"/>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2551"/>
        <w:gridCol w:w="2701"/>
      </w:tblGrid>
      <w:tr w:rsidR="00610DC7" w:rsidTr="000C37F8">
        <w:trPr>
          <w:trHeight w:val="926"/>
        </w:trPr>
        <w:tc>
          <w:tcPr>
            <w:tcW w:w="3268" w:type="dxa"/>
          </w:tcPr>
          <w:p w:rsidR="00610DC7" w:rsidRDefault="00610DC7" w:rsidP="000C37F8">
            <w:pPr>
              <w:pBdr>
                <w:top w:val="nil"/>
                <w:left w:val="nil"/>
                <w:bottom w:val="nil"/>
                <w:right w:val="nil"/>
                <w:between w:val="nil"/>
              </w:pBdr>
              <w:spacing w:before="9"/>
              <w:ind w:left="109"/>
              <w:rPr>
                <w:rFonts w:ascii="Arial" w:eastAsia="Arial" w:hAnsi="Arial" w:cs="Arial"/>
                <w:b/>
                <w:bCs/>
              </w:rPr>
            </w:pPr>
            <w:r>
              <w:rPr>
                <w:rFonts w:ascii="Arial" w:eastAsia="Arial" w:hAnsi="Arial" w:cs="Arial"/>
                <w:b/>
                <w:bCs/>
              </w:rPr>
              <w:t>LOGOMARCA</w:t>
            </w:r>
          </w:p>
          <w:p w:rsidR="00610DC7" w:rsidRDefault="00610DC7" w:rsidP="000C37F8">
            <w:pPr>
              <w:pBdr>
                <w:top w:val="nil"/>
                <w:left w:val="nil"/>
                <w:bottom w:val="nil"/>
                <w:right w:val="nil"/>
                <w:between w:val="nil"/>
              </w:pBdr>
              <w:spacing w:before="9"/>
              <w:ind w:left="109"/>
              <w:rPr>
                <w:sz w:val="20"/>
                <w:szCs w:val="20"/>
              </w:rPr>
            </w:pPr>
            <w:r>
              <w:rPr>
                <w:sz w:val="20"/>
                <w:szCs w:val="20"/>
              </w:rPr>
              <w:t>SECRETARIA DA EDUCAÇÃO</w:t>
            </w:r>
          </w:p>
        </w:tc>
        <w:tc>
          <w:tcPr>
            <w:tcW w:w="2551" w:type="dxa"/>
          </w:tcPr>
          <w:p w:rsidR="00610DC7" w:rsidRDefault="00610DC7" w:rsidP="000C37F8">
            <w:pPr>
              <w:pBdr>
                <w:top w:val="nil"/>
                <w:left w:val="nil"/>
                <w:bottom w:val="nil"/>
                <w:right w:val="nil"/>
                <w:between w:val="nil"/>
              </w:pBdr>
              <w:spacing w:before="100" w:line="246" w:lineRule="auto"/>
              <w:ind w:left="104" w:right="619"/>
              <w:rPr>
                <w:sz w:val="20"/>
                <w:szCs w:val="20"/>
              </w:rPr>
            </w:pPr>
            <w:r>
              <w:rPr>
                <w:rFonts w:ascii="Arial" w:eastAsia="Arial" w:hAnsi="Arial" w:cs="Arial"/>
                <w:b/>
                <w:bCs/>
              </w:rPr>
              <w:t xml:space="preserve">LOGOMARCA </w:t>
            </w:r>
            <w:r>
              <w:rPr>
                <w:sz w:val="20"/>
                <w:szCs w:val="20"/>
              </w:rPr>
              <w:t>SEMINÁRIOS TERRITORIAIS</w:t>
            </w:r>
          </w:p>
        </w:tc>
        <w:tc>
          <w:tcPr>
            <w:tcW w:w="2701" w:type="dxa"/>
            <w:tcBorders>
              <w:right w:val="nil"/>
            </w:tcBorders>
          </w:tcPr>
          <w:p w:rsidR="00610DC7" w:rsidRDefault="00610DC7" w:rsidP="000C37F8">
            <w:pPr>
              <w:pBdr>
                <w:top w:val="nil"/>
                <w:left w:val="nil"/>
                <w:bottom w:val="nil"/>
                <w:right w:val="nil"/>
                <w:between w:val="nil"/>
              </w:pBdr>
              <w:spacing w:before="216"/>
              <w:ind w:left="103"/>
              <w:rPr>
                <w:rFonts w:ascii="Arial" w:eastAsia="Arial" w:hAnsi="Arial" w:cs="Arial"/>
                <w:b/>
                <w:bCs/>
              </w:rPr>
            </w:pPr>
            <w:r>
              <w:rPr>
                <w:rFonts w:ascii="Arial" w:eastAsia="Arial" w:hAnsi="Arial" w:cs="Arial"/>
                <w:b/>
                <w:bCs/>
              </w:rPr>
              <w:t>LOGOMARCA</w:t>
            </w:r>
          </w:p>
          <w:p w:rsidR="00610DC7" w:rsidRDefault="00610DC7" w:rsidP="000C37F8">
            <w:pPr>
              <w:pBdr>
                <w:top w:val="nil"/>
                <w:left w:val="nil"/>
                <w:bottom w:val="nil"/>
                <w:right w:val="nil"/>
                <w:between w:val="nil"/>
              </w:pBdr>
              <w:spacing w:before="9"/>
              <w:ind w:left="103"/>
              <w:rPr>
                <w:sz w:val="20"/>
                <w:szCs w:val="20"/>
              </w:rPr>
            </w:pPr>
            <w:r>
              <w:rPr>
                <w:sz w:val="20"/>
                <w:szCs w:val="20"/>
              </w:rPr>
              <w:t>FECIBA</w:t>
            </w:r>
          </w:p>
        </w:tc>
      </w:tr>
    </w:tbl>
    <w:p w:rsidR="00610DC7" w:rsidRDefault="00610DC7" w:rsidP="00610DC7">
      <w:pPr>
        <w:pBdr>
          <w:top w:val="nil"/>
          <w:left w:val="nil"/>
          <w:bottom w:val="nil"/>
          <w:right w:val="nil"/>
          <w:between w:val="nil"/>
        </w:pBdr>
        <w:rPr>
          <w:rFonts w:ascii="Arial" w:eastAsia="Arial" w:hAnsi="Arial" w:cs="Arial"/>
          <w:b/>
          <w:bCs/>
        </w:rPr>
      </w:pPr>
    </w:p>
    <w:p w:rsidR="00610DC7" w:rsidRDefault="00610DC7" w:rsidP="00610DC7">
      <w:pPr>
        <w:pBdr>
          <w:top w:val="nil"/>
          <w:left w:val="nil"/>
          <w:bottom w:val="nil"/>
          <w:right w:val="nil"/>
          <w:between w:val="nil"/>
        </w:pBdr>
        <w:spacing w:before="2"/>
        <w:rPr>
          <w:rFonts w:ascii="Arial" w:eastAsia="Arial" w:hAnsi="Arial" w:cs="Arial"/>
          <w:b/>
          <w:bCs/>
        </w:rPr>
      </w:pPr>
    </w:p>
    <w:p w:rsidR="00610DC7" w:rsidRDefault="00610DC7" w:rsidP="00610DC7">
      <w:pPr>
        <w:numPr>
          <w:ilvl w:val="1"/>
          <w:numId w:val="5"/>
        </w:numPr>
        <w:pBdr>
          <w:top w:val="nil"/>
          <w:left w:val="nil"/>
          <w:bottom w:val="nil"/>
          <w:right w:val="nil"/>
          <w:between w:val="nil"/>
        </w:pBdr>
        <w:tabs>
          <w:tab w:val="left" w:pos="1753"/>
        </w:tabs>
        <w:spacing w:before="1" w:line="246" w:lineRule="auto"/>
        <w:ind w:right="1231"/>
        <w:jc w:val="both"/>
      </w:pPr>
      <w:r>
        <w:rPr>
          <w:rFonts w:ascii="Arial" w:eastAsia="Arial" w:hAnsi="Arial" w:cs="Arial"/>
          <w:b/>
          <w:bCs/>
        </w:rPr>
        <w:t xml:space="preserve">Título e subtítulo (se houver) – </w:t>
      </w:r>
      <w:r>
        <w:t>deve apresentar de forma resumida a ideia central do trabalho; trata-se do assunto; deve ser escrito de modo objetivo e claro, no máximo, em duas linhas.</w:t>
      </w:r>
    </w:p>
    <w:p w:rsidR="00610DC7" w:rsidRDefault="00610DC7" w:rsidP="00610DC7">
      <w:pPr>
        <w:numPr>
          <w:ilvl w:val="1"/>
          <w:numId w:val="5"/>
        </w:numPr>
        <w:pBdr>
          <w:top w:val="nil"/>
          <w:left w:val="nil"/>
          <w:bottom w:val="nil"/>
          <w:right w:val="nil"/>
          <w:between w:val="nil"/>
        </w:pBdr>
        <w:tabs>
          <w:tab w:val="left" w:pos="1753"/>
        </w:tabs>
        <w:spacing w:before="239" w:line="246" w:lineRule="auto"/>
        <w:ind w:right="1231"/>
        <w:jc w:val="both"/>
      </w:pPr>
      <w:r>
        <w:rPr>
          <w:rFonts w:ascii="Arial" w:eastAsia="Arial" w:hAnsi="Arial" w:cs="Arial"/>
          <w:b/>
          <w:bCs/>
        </w:rPr>
        <w:t xml:space="preserve">Autor e Coautores – </w:t>
      </w:r>
      <w:r>
        <w:t xml:space="preserve">indicar o nome </w:t>
      </w:r>
      <w:proofErr w:type="gramStart"/>
      <w:r>
        <w:t>do(</w:t>
      </w:r>
      <w:proofErr w:type="gramEnd"/>
      <w:r>
        <w:t xml:space="preserve">a) autor(a) e coautores(as) em ordem alfabética; do(a) professor(a) orientador(a) e </w:t>
      </w:r>
      <w:proofErr w:type="spellStart"/>
      <w:r>
        <w:t>coorientador</w:t>
      </w:r>
      <w:proofErr w:type="spellEnd"/>
      <w:r>
        <w:t>(a); o nome da instituição que representam (escola) e respectivo NTE.</w:t>
      </w:r>
    </w:p>
    <w:p w:rsidR="00610DC7" w:rsidRDefault="00610DC7" w:rsidP="00610DC7">
      <w:pPr>
        <w:numPr>
          <w:ilvl w:val="1"/>
          <w:numId w:val="5"/>
        </w:numPr>
        <w:pBdr>
          <w:top w:val="nil"/>
          <w:left w:val="nil"/>
          <w:bottom w:val="nil"/>
          <w:right w:val="nil"/>
          <w:between w:val="nil"/>
        </w:pBdr>
        <w:tabs>
          <w:tab w:val="left" w:pos="1753"/>
        </w:tabs>
        <w:spacing w:before="240" w:line="244" w:lineRule="auto"/>
        <w:ind w:right="1225"/>
        <w:jc w:val="both"/>
      </w:pPr>
      <w:r>
        <w:rPr>
          <w:rFonts w:ascii="Arial" w:eastAsia="Arial" w:hAnsi="Arial" w:cs="Arial"/>
          <w:b/>
          <w:bCs/>
        </w:rPr>
        <w:t xml:space="preserve">Resumo – </w:t>
      </w:r>
      <w:r>
        <w:t>O resumo especifica a temática da pesquisa e o problema investigado, os objetivos principais e as informações básicas da metodologia utilizada, bem como dos resultados sinalizando novas etapas em aberto da pesquisa para desenvolvimento. É uma descrição completa e concisa do trabalho (projeto). Deve conter até 250 palavras; usar fonte Arial, tamanho 12, espaçamento 1,5 cm, com alinhamento justificado; incluir de três a cinco palavras-chave.</w:t>
      </w:r>
    </w:p>
    <w:p w:rsidR="00610DC7" w:rsidRDefault="00610DC7" w:rsidP="00610DC7">
      <w:pPr>
        <w:numPr>
          <w:ilvl w:val="1"/>
          <w:numId w:val="5"/>
        </w:numPr>
        <w:pBdr>
          <w:top w:val="nil"/>
          <w:left w:val="nil"/>
          <w:bottom w:val="nil"/>
          <w:right w:val="nil"/>
          <w:between w:val="nil"/>
        </w:pBdr>
        <w:tabs>
          <w:tab w:val="left" w:pos="1753"/>
        </w:tabs>
        <w:spacing w:before="243" w:line="249" w:lineRule="auto"/>
        <w:ind w:right="1227"/>
        <w:jc w:val="both"/>
      </w:pPr>
      <w:r>
        <w:rPr>
          <w:rFonts w:ascii="Arial" w:eastAsia="Arial" w:hAnsi="Arial" w:cs="Arial"/>
          <w:b/>
          <w:bCs/>
        </w:rPr>
        <w:t xml:space="preserve">Introdução </w:t>
      </w:r>
      <w:r>
        <w:t xml:space="preserve">- apresenta-se o tema principal e os pontos que serão discutidos ao longo do </w:t>
      </w:r>
      <w:proofErr w:type="gramStart"/>
      <w:r>
        <w:t>conteúdo</w:t>
      </w:r>
      <w:proofErr w:type="gramEnd"/>
      <w:r>
        <w:t>.</w:t>
      </w:r>
    </w:p>
    <w:p w:rsidR="00610DC7" w:rsidRDefault="00610DC7" w:rsidP="00610DC7">
      <w:pPr>
        <w:numPr>
          <w:ilvl w:val="1"/>
          <w:numId w:val="5"/>
        </w:numPr>
        <w:pBdr>
          <w:top w:val="nil"/>
          <w:left w:val="nil"/>
          <w:bottom w:val="nil"/>
          <w:right w:val="nil"/>
          <w:between w:val="nil"/>
        </w:pBdr>
        <w:tabs>
          <w:tab w:val="left" w:pos="1752"/>
        </w:tabs>
        <w:spacing w:before="237"/>
        <w:ind w:left="1752" w:hanging="249"/>
      </w:pPr>
      <w:r>
        <w:rPr>
          <w:rFonts w:ascii="Arial" w:eastAsia="Arial" w:hAnsi="Arial" w:cs="Arial"/>
          <w:b/>
          <w:bCs/>
        </w:rPr>
        <w:t xml:space="preserve">Objetivo </w:t>
      </w:r>
      <w:r>
        <w:t>- apresentar a ideia de um trabalho, indicando a finalidade de um estudo.</w:t>
      </w:r>
    </w:p>
    <w:p w:rsidR="00610DC7" w:rsidRDefault="00610DC7" w:rsidP="00610DC7">
      <w:pPr>
        <w:pBdr>
          <w:top w:val="nil"/>
          <w:left w:val="nil"/>
          <w:bottom w:val="nil"/>
          <w:right w:val="nil"/>
          <w:between w:val="nil"/>
        </w:pBdr>
        <w:spacing w:before="2"/>
      </w:pPr>
    </w:p>
    <w:p w:rsidR="00610DC7" w:rsidRDefault="00610DC7" w:rsidP="00610DC7">
      <w:pPr>
        <w:numPr>
          <w:ilvl w:val="1"/>
          <w:numId w:val="5"/>
        </w:numPr>
        <w:pBdr>
          <w:top w:val="nil"/>
          <w:left w:val="nil"/>
          <w:bottom w:val="nil"/>
          <w:right w:val="nil"/>
          <w:between w:val="nil"/>
        </w:pBdr>
        <w:tabs>
          <w:tab w:val="left" w:pos="1753"/>
        </w:tabs>
        <w:spacing w:line="249" w:lineRule="auto"/>
        <w:ind w:right="1228"/>
        <w:jc w:val="both"/>
      </w:pPr>
      <w:r>
        <w:rPr>
          <w:rFonts w:ascii="Arial" w:eastAsia="Arial" w:hAnsi="Arial" w:cs="Arial"/>
          <w:b/>
          <w:bCs/>
        </w:rPr>
        <w:t xml:space="preserve">Metodologia </w:t>
      </w:r>
      <w:r>
        <w:t>- apresenta a explicação detalhada e exata de toda ação desenvolvida e/ou a descrição das próximas etapas da Pesquisa.</w:t>
      </w:r>
    </w:p>
    <w:p w:rsidR="00610DC7" w:rsidRDefault="00610DC7" w:rsidP="00610DC7">
      <w:pPr>
        <w:numPr>
          <w:ilvl w:val="1"/>
          <w:numId w:val="5"/>
        </w:numPr>
        <w:pBdr>
          <w:top w:val="nil"/>
          <w:left w:val="nil"/>
          <w:bottom w:val="nil"/>
          <w:right w:val="nil"/>
          <w:between w:val="nil"/>
        </w:pBdr>
        <w:tabs>
          <w:tab w:val="left" w:pos="1753"/>
        </w:tabs>
        <w:spacing w:before="241" w:line="244" w:lineRule="auto"/>
        <w:ind w:right="1224"/>
        <w:jc w:val="both"/>
      </w:pPr>
      <w:r>
        <w:rPr>
          <w:rFonts w:ascii="Arial" w:eastAsia="Arial" w:hAnsi="Arial" w:cs="Arial"/>
          <w:b/>
          <w:bCs/>
        </w:rPr>
        <w:t xml:space="preserve">Resultados </w:t>
      </w:r>
      <w:r>
        <w:t>- são a forma concreta em que se podem alcançar os objetivos, portanto deve existir uma correspondência estreita entre esses aspectos. Os resultados esperados não devem ser repetições da justificativa do projeto.</w:t>
      </w:r>
    </w:p>
    <w:p w:rsidR="00610DC7" w:rsidRDefault="00610DC7" w:rsidP="00610DC7">
      <w:pPr>
        <w:numPr>
          <w:ilvl w:val="1"/>
          <w:numId w:val="5"/>
        </w:numPr>
        <w:pBdr>
          <w:top w:val="nil"/>
          <w:left w:val="nil"/>
          <w:bottom w:val="nil"/>
          <w:right w:val="nil"/>
          <w:between w:val="nil"/>
        </w:pBdr>
        <w:tabs>
          <w:tab w:val="left" w:pos="1753"/>
        </w:tabs>
        <w:spacing w:before="243" w:line="246" w:lineRule="auto"/>
        <w:ind w:right="1228"/>
        <w:jc w:val="both"/>
      </w:pPr>
      <w:r>
        <w:rPr>
          <w:rFonts w:ascii="Arial" w:eastAsia="Arial" w:hAnsi="Arial" w:cs="Arial"/>
          <w:b/>
          <w:bCs/>
        </w:rPr>
        <w:t xml:space="preserve">Conclusão </w:t>
      </w:r>
      <w:r>
        <w:t>- parte final da escrita, que resume todo o trabalho. O parágrafo de conclusão deve reafirmar sua tese, resumir as principais ideias discutidas e oferecer sua impressão final sobre a ideia central.</w:t>
      </w:r>
    </w:p>
    <w:p w:rsidR="00610DC7" w:rsidRDefault="00610DC7" w:rsidP="00610DC7">
      <w:pPr>
        <w:numPr>
          <w:ilvl w:val="1"/>
          <w:numId w:val="5"/>
        </w:numPr>
        <w:pBdr>
          <w:top w:val="nil"/>
          <w:left w:val="nil"/>
          <w:bottom w:val="nil"/>
          <w:right w:val="nil"/>
          <w:between w:val="nil"/>
        </w:pBdr>
        <w:tabs>
          <w:tab w:val="left" w:pos="1753"/>
        </w:tabs>
        <w:spacing w:before="239" w:line="246" w:lineRule="auto"/>
        <w:ind w:right="1238"/>
        <w:jc w:val="both"/>
      </w:pPr>
      <w:r>
        <w:rPr>
          <w:rFonts w:ascii="Arial" w:eastAsia="Arial" w:hAnsi="Arial" w:cs="Arial"/>
          <w:b/>
          <w:bCs/>
        </w:rPr>
        <w:t xml:space="preserve">Referências </w:t>
      </w:r>
      <w:r>
        <w:t>- conjunto de títulos consultados para a elaboração de um trabalho e citados ao longo da obra. As fontes das ilustrações também fazem parte das referências.</w:t>
      </w:r>
    </w:p>
    <w:p w:rsidR="00610DC7" w:rsidRDefault="00610DC7" w:rsidP="00610DC7">
      <w:pPr>
        <w:spacing w:before="240"/>
        <w:ind w:left="1782"/>
        <w:rPr>
          <w:rFonts w:ascii="Arial" w:eastAsia="Arial" w:hAnsi="Arial" w:cs="Arial"/>
          <w:b/>
          <w:bCs/>
          <w:color w:val="FF0000"/>
          <w:sz w:val="16"/>
          <w:szCs w:val="16"/>
        </w:rPr>
      </w:pPr>
      <w:r>
        <w:rPr>
          <w:rFonts w:ascii="Arial" w:eastAsia="Arial" w:hAnsi="Arial" w:cs="Arial"/>
          <w:b/>
          <w:bCs/>
          <w:color w:val="FF0000"/>
          <w:sz w:val="16"/>
          <w:szCs w:val="16"/>
        </w:rPr>
        <w:t>Em tempo:</w:t>
      </w:r>
    </w:p>
    <w:p w:rsidR="00610DC7" w:rsidRDefault="00610DC7" w:rsidP="00610DC7">
      <w:pPr>
        <w:numPr>
          <w:ilvl w:val="2"/>
          <w:numId w:val="5"/>
        </w:numPr>
        <w:pBdr>
          <w:top w:val="nil"/>
          <w:left w:val="nil"/>
          <w:bottom w:val="nil"/>
          <w:right w:val="nil"/>
          <w:between w:val="nil"/>
        </w:pBdr>
        <w:tabs>
          <w:tab w:val="left" w:pos="2195"/>
        </w:tabs>
        <w:spacing w:line="244" w:lineRule="auto"/>
        <w:ind w:right="1055"/>
        <w:jc w:val="both"/>
        <w:rPr>
          <w:color w:val="FF0000"/>
        </w:rPr>
      </w:pPr>
      <w:proofErr w:type="gramStart"/>
      <w:r>
        <w:rPr>
          <w:color w:val="FF0000"/>
          <w:sz w:val="16"/>
          <w:szCs w:val="16"/>
        </w:rPr>
        <w:t>o</w:t>
      </w:r>
      <w:proofErr w:type="gramEnd"/>
      <w:r>
        <w:rPr>
          <w:color w:val="FF0000"/>
          <w:sz w:val="16"/>
          <w:szCs w:val="16"/>
        </w:rPr>
        <w:t xml:space="preserve"> pôster pode conter ilustrações, gráficos, tabelas, desenhos, imagens, esquemas entre outros;</w:t>
      </w:r>
    </w:p>
    <w:p w:rsidR="00610DC7" w:rsidRDefault="00610DC7" w:rsidP="00610DC7">
      <w:pPr>
        <w:numPr>
          <w:ilvl w:val="2"/>
          <w:numId w:val="5"/>
        </w:numPr>
        <w:pBdr>
          <w:top w:val="nil"/>
          <w:left w:val="nil"/>
          <w:bottom w:val="nil"/>
          <w:right w:val="nil"/>
          <w:between w:val="nil"/>
        </w:pBdr>
        <w:tabs>
          <w:tab w:val="left" w:pos="2195"/>
        </w:tabs>
        <w:spacing w:before="2" w:line="244" w:lineRule="auto"/>
        <w:ind w:right="1057"/>
        <w:jc w:val="both"/>
        <w:rPr>
          <w:color w:val="FF0000"/>
        </w:rPr>
        <w:sectPr w:rsidR="00610DC7">
          <w:headerReference w:type="default" r:id="rId9"/>
          <w:footerReference w:type="default" r:id="rId10"/>
          <w:type w:val="continuous"/>
          <w:pgSz w:w="11910" w:h="16840"/>
          <w:pgMar w:top="1460" w:right="283" w:bottom="1300" w:left="566" w:header="529" w:footer="1107" w:gutter="0"/>
          <w:cols w:space="720"/>
        </w:sectPr>
      </w:pPr>
      <w:r>
        <w:rPr>
          <w:color w:val="FF0000"/>
          <w:sz w:val="16"/>
          <w:szCs w:val="16"/>
        </w:rPr>
        <w:t>o cabeçalho do pôster científico é composto de título, nome dos autores e coautores, instituição, unidade escolar e território de identidade.</w:t>
      </w:r>
    </w:p>
    <w:p w:rsidR="00610DC7" w:rsidRDefault="00610DC7" w:rsidP="00610DC7">
      <w:pPr>
        <w:spacing w:before="219"/>
        <w:jc w:val="center"/>
      </w:pPr>
    </w:p>
    <w:p w:rsidR="00610DC7" w:rsidRDefault="00610DC7" w:rsidP="00610DC7">
      <w:pPr>
        <w:pStyle w:val="Ttulo1"/>
        <w:spacing w:line="242" w:lineRule="auto"/>
        <w:ind w:left="0" w:right="710"/>
        <w:jc w:val="center"/>
      </w:pPr>
    </w:p>
    <w:p w:rsidR="00610DC7" w:rsidRDefault="00610DC7" w:rsidP="00610DC7">
      <w:pPr>
        <w:pStyle w:val="Ttulo1"/>
        <w:spacing w:line="242" w:lineRule="auto"/>
        <w:ind w:left="0" w:right="710"/>
        <w:jc w:val="center"/>
      </w:pPr>
    </w:p>
    <w:p w:rsidR="00610DC7" w:rsidRDefault="00610DC7" w:rsidP="00610DC7">
      <w:pPr>
        <w:pStyle w:val="Ttulo1"/>
        <w:spacing w:line="242" w:lineRule="auto"/>
        <w:ind w:left="0" w:right="710"/>
        <w:jc w:val="center"/>
      </w:pPr>
    </w:p>
    <w:p w:rsidR="00610DC7" w:rsidRPr="00475FD5" w:rsidRDefault="00610DC7" w:rsidP="00610DC7">
      <w:pPr>
        <w:widowControl/>
        <w:spacing w:before="120" w:after="120"/>
        <w:ind w:left="120" w:right="120"/>
        <w:rPr>
          <w:rFonts w:ascii="Arial" w:eastAsia="Times New Roman" w:hAnsi="Arial" w:cs="Arial"/>
          <w:color w:val="000000"/>
          <w:sz w:val="24"/>
          <w:szCs w:val="24"/>
        </w:rPr>
      </w:pPr>
      <w:r w:rsidRPr="00475FD5">
        <w:rPr>
          <w:rFonts w:ascii="Arial" w:eastAsia="Times New Roman" w:hAnsi="Arial" w:cs="Arial"/>
          <w:b/>
          <w:bCs/>
          <w:color w:val="000000"/>
          <w:sz w:val="24"/>
          <w:szCs w:val="24"/>
        </w:rPr>
        <w:lastRenderedPageBreak/>
        <w:t>ANEXO XI - MODELO DE TERMO DE CESSÃO DE DIREITOS AUTORAIS E USO DA IMAGEM E VOZ PARA A FECIBA E PARA OS SEMINÁRIOS TERRITORIAIS (DOCENTE)</w:t>
      </w:r>
    </w:p>
    <w:p w:rsidR="00610DC7" w:rsidRPr="00475FD5" w:rsidRDefault="00610DC7" w:rsidP="00610DC7">
      <w:pPr>
        <w:widowControl/>
        <w:ind w:left="1140" w:right="70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ind w:right="705"/>
        <w:jc w:val="center"/>
        <w:rPr>
          <w:rFonts w:ascii="Times New Roman" w:eastAsia="Times New Roman" w:hAnsi="Times New Roman" w:cs="Times New Roman"/>
          <w:color w:val="000000"/>
          <w:sz w:val="27"/>
          <w:szCs w:val="27"/>
        </w:rPr>
      </w:pPr>
      <w:r w:rsidRPr="00475FD5">
        <w:rPr>
          <w:rFonts w:ascii="Times New Roman" w:eastAsia="Times New Roman" w:hAnsi="Times New Roman" w:cs="Times New Roman"/>
          <w:color w:val="000000"/>
          <w:sz w:val="27"/>
          <w:szCs w:val="27"/>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Pelo presente instrumento, em atendimento ao quanto disposto na Lei Federal n.º 9.610, de 19/12/1998, eu </w:t>
      </w:r>
      <w:r w:rsidRPr="00475FD5">
        <w:rPr>
          <w:rFonts w:ascii="Arial" w:eastAsia="Times New Roman" w:hAnsi="Arial" w:cs="Arial"/>
          <w:color w:val="000000"/>
          <w:sz w:val="24"/>
          <w:szCs w:val="24"/>
          <w:u w:val="single"/>
        </w:rPr>
        <w:t>________________________</w:t>
      </w:r>
      <w:r w:rsidRPr="00475FD5">
        <w:rPr>
          <w:rFonts w:ascii="Arial" w:eastAsia="Times New Roman" w:hAnsi="Arial" w:cs="Arial"/>
          <w:color w:val="000000"/>
          <w:sz w:val="24"/>
          <w:szCs w:val="24"/>
        </w:rPr>
        <w:t>(Nome completo), inscrito no CPF/MF sob n.º </w:t>
      </w:r>
      <w:r w:rsidRPr="00475FD5">
        <w:rPr>
          <w:rFonts w:ascii="Arial" w:eastAsia="Times New Roman" w:hAnsi="Arial" w:cs="Arial"/>
          <w:color w:val="000000"/>
          <w:sz w:val="24"/>
          <w:szCs w:val="24"/>
          <w:u w:val="single"/>
        </w:rPr>
        <w:t>________________________</w:t>
      </w:r>
      <w:r w:rsidRPr="00475FD5">
        <w:rPr>
          <w:rFonts w:ascii="Arial" w:eastAsia="Times New Roman" w:hAnsi="Arial" w:cs="Arial"/>
          <w:color w:val="000000"/>
          <w:sz w:val="24"/>
          <w:szCs w:val="24"/>
        </w:rPr>
        <w:t>, RG n.º </w:t>
      </w:r>
      <w:r w:rsidRPr="00475FD5">
        <w:rPr>
          <w:rFonts w:ascii="Arial" w:eastAsia="Times New Roman" w:hAnsi="Arial" w:cs="Arial"/>
          <w:color w:val="000000"/>
          <w:sz w:val="24"/>
          <w:szCs w:val="24"/>
          <w:u w:val="single"/>
        </w:rPr>
        <w:t>______________________</w:t>
      </w:r>
      <w:r w:rsidRPr="00475FD5">
        <w:rPr>
          <w:rFonts w:ascii="Arial" w:eastAsia="Times New Roman" w:hAnsi="Arial" w:cs="Arial"/>
          <w:color w:val="000000"/>
          <w:sz w:val="24"/>
          <w:szCs w:val="24"/>
        </w:rPr>
        <w:t>, matrícula n.º </w:t>
      </w:r>
      <w:r w:rsidRPr="00475FD5">
        <w:rPr>
          <w:rFonts w:ascii="Arial" w:eastAsia="Times New Roman" w:hAnsi="Arial" w:cs="Arial"/>
          <w:color w:val="000000"/>
          <w:sz w:val="24"/>
          <w:szCs w:val="24"/>
          <w:u w:val="single"/>
        </w:rPr>
        <w:t>______________________</w:t>
      </w:r>
      <w:r w:rsidRPr="00475FD5">
        <w:rPr>
          <w:rFonts w:ascii="Arial" w:eastAsia="Times New Roman" w:hAnsi="Arial" w:cs="Arial"/>
          <w:color w:val="000000"/>
          <w:sz w:val="24"/>
          <w:szCs w:val="24"/>
        </w:rPr>
        <w:t>, </w:t>
      </w:r>
      <w:r w:rsidRPr="00475FD5">
        <w:rPr>
          <w:rFonts w:ascii="Arial" w:eastAsia="Times New Roman" w:hAnsi="Arial" w:cs="Arial"/>
          <w:b/>
          <w:bCs/>
          <w:color w:val="000000"/>
          <w:sz w:val="24"/>
          <w:szCs w:val="24"/>
        </w:rPr>
        <w:t>AUTORIZO</w:t>
      </w:r>
      <w:r w:rsidRPr="00475FD5">
        <w:rPr>
          <w:rFonts w:ascii="Arial" w:eastAsia="Times New Roman" w:hAnsi="Arial" w:cs="Arial"/>
          <w:color w:val="000000"/>
          <w:sz w:val="24"/>
          <w:szCs w:val="24"/>
        </w:rPr>
        <w:t> a cessão de direitos autorais e uso da imagem e voz, a exposição do Projeto classificado no Edital de Concurso Público n.º 11/2026, apresentado sob o título_____________</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desenvolvido de /</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(data de início) a </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w:t>
      </w:r>
      <w:r w:rsidRPr="00475FD5">
        <w:rPr>
          <w:rFonts w:ascii="Arial" w:eastAsia="Times New Roman" w:hAnsi="Arial" w:cs="Arial"/>
          <w:color w:val="000000"/>
          <w:sz w:val="24"/>
          <w:szCs w:val="24"/>
          <w:u w:val="single"/>
        </w:rPr>
        <w:t> </w:t>
      </w:r>
      <w:r w:rsidRPr="00475FD5">
        <w:rPr>
          <w:rFonts w:ascii="Arial" w:eastAsia="Times New Roman" w:hAnsi="Arial" w:cs="Arial"/>
          <w:color w:val="000000"/>
          <w:sz w:val="24"/>
          <w:szCs w:val="24"/>
        </w:rPr>
        <w:t>(data de término), sob minha orientação para fins de eventos, divulgações, propagandas e retrospectivas relacionadas à Mostra ______________, a fim de atender à finalidade do presente Edital.</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Os direitos aqui cedidos e autorizados por meio deste instrumento são a título gratuito, sem que seja devida qualquer remuneração e por tempo indeterminado, podendo ser explorados quando julgar conveniente em qualquer parte do mundo e em todos os ramos (publicidade, edição, imprensa, design, etc.).</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Declaro que a presente autorização isenta a Secretaria da Educação do Estado da Bahia, responsável pelos Seminários da Educação Profissional e Tecnológica e da FECIBA, de quaisquer responsabilidades acerca de qualquer direito demandado relativo à presente autorização, inclusive quanto a eventuais reclamações de terceiros interessados e, posteriormente, aos materiais eventualmente veiculados e atrelados ao mesmo.</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u w:val="single"/>
        </w:rPr>
        <w:t>________________________</w:t>
      </w:r>
      <w:r w:rsidRPr="00475FD5">
        <w:rPr>
          <w:rFonts w:ascii="Arial" w:eastAsia="Times New Roman" w:hAnsi="Arial" w:cs="Arial"/>
          <w:color w:val="000000"/>
          <w:sz w:val="24"/>
          <w:szCs w:val="24"/>
        </w:rPr>
        <w:t>, de </w:t>
      </w:r>
      <w:r w:rsidRPr="00475FD5">
        <w:rPr>
          <w:rFonts w:ascii="Arial" w:eastAsia="Times New Roman" w:hAnsi="Arial" w:cs="Arial"/>
          <w:color w:val="000000"/>
          <w:sz w:val="24"/>
          <w:szCs w:val="24"/>
          <w:u w:val="single"/>
        </w:rPr>
        <w:t>_______________ </w:t>
      </w:r>
      <w:r w:rsidRPr="00475FD5">
        <w:rPr>
          <w:rFonts w:ascii="Arial" w:eastAsia="Times New Roman" w:hAnsi="Arial" w:cs="Arial"/>
          <w:color w:val="000000"/>
          <w:sz w:val="24"/>
          <w:szCs w:val="24"/>
        </w:rPr>
        <w:t>de 2026.</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both"/>
        <w:rPr>
          <w:rFonts w:ascii="Arial" w:eastAsia="Times New Roman" w:hAnsi="Arial" w:cs="Arial"/>
          <w:color w:val="000000"/>
          <w:sz w:val="24"/>
          <w:szCs w:val="24"/>
        </w:rPr>
      </w:pPr>
      <w:r w:rsidRPr="00475FD5">
        <w:rPr>
          <w:rFonts w:ascii="Arial" w:eastAsia="Times New Roman" w:hAnsi="Arial" w:cs="Arial"/>
          <w:color w:val="000000"/>
          <w:sz w:val="24"/>
          <w:szCs w:val="24"/>
        </w:rPr>
        <w:t> </w:t>
      </w:r>
    </w:p>
    <w:p w:rsidR="00610DC7" w:rsidRPr="00475FD5" w:rsidRDefault="00610DC7" w:rsidP="00610DC7">
      <w:pPr>
        <w:widowControl/>
        <w:spacing w:before="120" w:after="120"/>
        <w:ind w:left="120" w:right="120"/>
        <w:jc w:val="center"/>
        <w:rPr>
          <w:rFonts w:ascii="Arial" w:eastAsia="Times New Roman" w:hAnsi="Arial" w:cs="Arial"/>
          <w:color w:val="000000"/>
          <w:sz w:val="24"/>
          <w:szCs w:val="24"/>
        </w:rPr>
      </w:pPr>
      <w:r w:rsidRPr="00475FD5">
        <w:rPr>
          <w:rFonts w:ascii="Arial" w:eastAsia="Times New Roman" w:hAnsi="Arial" w:cs="Arial"/>
          <w:color w:val="000000"/>
          <w:sz w:val="24"/>
          <w:szCs w:val="24"/>
        </w:rPr>
        <w:t xml:space="preserve">Assinatura </w:t>
      </w:r>
      <w:proofErr w:type="gramStart"/>
      <w:r w:rsidRPr="00475FD5">
        <w:rPr>
          <w:rFonts w:ascii="Arial" w:eastAsia="Times New Roman" w:hAnsi="Arial" w:cs="Arial"/>
          <w:color w:val="000000"/>
          <w:sz w:val="24"/>
          <w:szCs w:val="24"/>
        </w:rPr>
        <w:t>do(</w:t>
      </w:r>
      <w:proofErr w:type="gramEnd"/>
      <w:r w:rsidRPr="00475FD5">
        <w:rPr>
          <w:rFonts w:ascii="Arial" w:eastAsia="Times New Roman" w:hAnsi="Arial" w:cs="Arial"/>
          <w:color w:val="000000"/>
          <w:sz w:val="24"/>
          <w:szCs w:val="24"/>
        </w:rPr>
        <w:t>a) professor(a) orientador(a)</w:t>
      </w:r>
    </w:p>
    <w:p w:rsidR="00610DC7" w:rsidRPr="00475FD5" w:rsidRDefault="00610DC7" w:rsidP="00610DC7">
      <w:pPr>
        <w:widowControl/>
        <w:spacing w:before="120" w:after="120"/>
        <w:ind w:left="120" w:right="120"/>
        <w:jc w:val="both"/>
        <w:rPr>
          <w:rFonts w:ascii="Arial" w:eastAsia="Times New Roman" w:hAnsi="Arial" w:cs="Arial"/>
          <w:color w:val="000000"/>
          <w:sz w:val="27"/>
          <w:szCs w:val="27"/>
        </w:rPr>
      </w:pPr>
      <w:r w:rsidRPr="00475FD5">
        <w:rPr>
          <w:rFonts w:ascii="Arial" w:eastAsia="Times New Roman" w:hAnsi="Arial" w:cs="Arial"/>
          <w:color w:val="000000"/>
          <w:sz w:val="27"/>
          <w:szCs w:val="27"/>
        </w:rPr>
        <w:t> </w:t>
      </w:r>
    </w:p>
    <w:p w:rsidR="00610DC7" w:rsidRDefault="00610DC7" w:rsidP="00610DC7">
      <w:pPr>
        <w:spacing w:before="219"/>
        <w:jc w:val="center"/>
      </w:pPr>
    </w:p>
    <w:p w:rsidR="00A02B51" w:rsidRDefault="00A02B51"/>
    <w:sectPr w:rsidR="00A02B51">
      <w:headerReference w:type="default" r:id="rId11"/>
      <w:footerReference w:type="default" r:id="rId12"/>
      <w:type w:val="continuous"/>
      <w:pgSz w:w="11910" w:h="16840"/>
      <w:pgMar w:top="1460" w:right="283" w:bottom="1300" w:left="566" w:header="529"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FD6" w:rsidRDefault="00CA4FD6" w:rsidP="00610DC7">
      <w:r>
        <w:separator/>
      </w:r>
    </w:p>
  </w:endnote>
  <w:endnote w:type="continuationSeparator" w:id="0">
    <w:p w:rsidR="00CA4FD6" w:rsidRDefault="00CA4FD6" w:rsidP="006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3032387F" wp14:editId="11AE2479">
              <wp:simplePos x="0" y="0"/>
              <wp:positionH relativeFrom="column">
                <wp:posOffset>2687258</wp:posOffset>
              </wp:positionH>
              <wp:positionV relativeFrom="paragraph">
                <wp:posOffset>9835494</wp:posOffset>
              </wp:positionV>
              <wp:extent cx="3875404" cy="516890"/>
              <wp:effectExtent l="0" t="0" r="0" b="0"/>
              <wp:wrapNone/>
              <wp:docPr id="8" name="Retângulo 8"/>
              <wp:cNvGraphicFramePr/>
              <a:graphic xmlns:a="http://schemas.openxmlformats.org/drawingml/2006/main">
                <a:graphicData uri="http://schemas.microsoft.com/office/word/2010/wordprocessingShape">
                  <wps:wsp>
                    <wps:cNvSpPr/>
                    <wps:spPr>
                      <a:xfrm>
                        <a:off x="0" y="0"/>
                        <a:ext cx="3875404" cy="516890"/>
                      </a:xfrm>
                      <a:prstGeom prst="rect">
                        <a:avLst/>
                      </a:prstGeom>
                      <a:noFill/>
                      <a:ln>
                        <a:noFill/>
                      </a:ln>
                    </wps:spPr>
                    <wps:txbx>
                      <w:txbxContent>
                        <w:p w:rsidR="00BE7D2C"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BE7D2C" w:rsidRDefault="00CA4FD6">
                          <w:pPr>
                            <w:ind w:left="1758" w:firstLine="3536"/>
                            <w:textDirection w:val="btLr"/>
                          </w:pPr>
                          <w:r>
                            <w:rPr>
                              <w:rFonts w:ascii="Verdana" w:eastAsia="Verdana" w:hAnsi="Verdana" w:cs="Verdana"/>
                              <w:color w:val="333333"/>
                              <w:sz w:val="16"/>
                            </w:rPr>
                            <w:t xml:space="preserve">5ª Avenida Nº 550, Centro </w:t>
                          </w:r>
                          <w:r>
                            <w:rPr>
                              <w:rFonts w:ascii="Verdana" w:eastAsia="Verdana" w:hAnsi="Verdana" w:cs="Verdana"/>
                              <w:color w:val="333333"/>
                              <w:sz w:val="16"/>
                            </w:rPr>
                            <w:t>Administrativo da Bahia – CAB, Salvador, Bahia CEP: 41.745-004 | Tel.: (71) 3115.1401 / 3115.9094</w:t>
                          </w:r>
                        </w:p>
                        <w:p w:rsidR="00BE7D2C" w:rsidRDefault="00CA4FD6">
                          <w:pPr>
                            <w:spacing w:line="191" w:lineRule="auto"/>
                            <w:ind w:right="17"/>
                            <w:jc w:val="right"/>
                            <w:textDirection w:val="btLr"/>
                          </w:pPr>
                          <w:r>
                            <w:rPr>
                              <w:rFonts w:ascii="Verdana" w:eastAsia="Verdana" w:hAnsi="Verdana" w:cs="Verdana"/>
                              <w:color w:val="333333"/>
                              <w:sz w:val="16"/>
                            </w:rPr>
                            <w:t>www.EDUCAÇÃO.ba.gov.br</w:t>
                          </w:r>
                        </w:p>
                      </w:txbxContent>
                    </wps:txbx>
                    <wps:bodyPr spcFirstLastPara="1" wrap="square" lIns="0" tIns="0" rIns="0" bIns="0" anchor="t" anchorCtr="0">
                      <a:noAutofit/>
                    </wps:bodyPr>
                  </wps:wsp>
                </a:graphicData>
              </a:graphic>
            </wp:anchor>
          </w:drawing>
        </mc:Choice>
        <mc:Fallback>
          <w:pict>
            <v:rect w14:anchorId="3032387F" id="Retângulo 8" o:spid="_x0000_s1027" style="position:absolute;margin-left:211.6pt;margin-top:774.45pt;width:305.15pt;height:40.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" filled="f" stroked="f">
              <v:textbox inset="0,0,0,0">
                <w:txbxContent>
                  <w:p w:rsidR="00BE7D2C"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BE7D2C" w:rsidRDefault="00CA4FD6">
                    <w:pPr>
                      <w:ind w:left="1758" w:firstLine="3536"/>
                      <w:textDirection w:val="btLr"/>
                    </w:pPr>
                    <w:r>
                      <w:rPr>
                        <w:rFonts w:ascii="Verdana" w:eastAsia="Verdana" w:hAnsi="Verdana" w:cs="Verdana"/>
                        <w:color w:val="333333"/>
                        <w:sz w:val="16"/>
                      </w:rPr>
                      <w:t xml:space="preserve">5ª Avenida Nº 550, Centro </w:t>
                    </w:r>
                    <w:r>
                      <w:rPr>
                        <w:rFonts w:ascii="Verdana" w:eastAsia="Verdana" w:hAnsi="Verdana" w:cs="Verdana"/>
                        <w:color w:val="333333"/>
                        <w:sz w:val="16"/>
                      </w:rPr>
                      <w:t>Administrativo da Bahia – CAB, Salvador, Bahia CEP: 41.745-004 | Tel.: (71) 3115.1401 / 3115.9094</w:t>
                    </w:r>
                  </w:p>
                  <w:p w:rsidR="00BE7D2C" w:rsidRDefault="00CA4FD6">
                    <w:pPr>
                      <w:spacing w:line="191" w:lineRule="auto"/>
                      <w:ind w:right="17"/>
                      <w:jc w:val="right"/>
                      <w:textDirection w:val="btLr"/>
                    </w:pPr>
                    <w:r>
                      <w:rPr>
                        <w:rFonts w:ascii="Verdana" w:eastAsia="Verdana" w:hAnsi="Verdana" w:cs="Verdana"/>
                        <w:color w:val="333333"/>
                        <w:sz w:val="16"/>
                      </w:rPr>
                      <w:t>www.EDUCAÇÃO.ba.gov.br</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2336" behindDoc="1" locked="0" layoutInCell="1" hidden="0" allowOverlap="1" wp14:anchorId="1A5FC34B" wp14:editId="66D3C6E5">
              <wp:simplePos x="0" y="0"/>
              <wp:positionH relativeFrom="column">
                <wp:posOffset>2687258</wp:posOffset>
              </wp:positionH>
              <wp:positionV relativeFrom="paragraph">
                <wp:posOffset>9835494</wp:posOffset>
              </wp:positionV>
              <wp:extent cx="3875404" cy="516890"/>
              <wp:effectExtent l="0" t="0" r="0" b="0"/>
              <wp:wrapNone/>
              <wp:docPr id="5" name="Retângulo 5"/>
              <wp:cNvGraphicFramePr/>
              <a:graphic xmlns:a="http://schemas.openxmlformats.org/drawingml/2006/main">
                <a:graphicData uri="http://schemas.microsoft.com/office/word/2010/wordprocessingShape">
                  <wps:wsp>
                    <wps:cNvSpPr/>
                    <wps:spPr>
                      <a:xfrm>
                        <a:off x="0" y="0"/>
                        <a:ext cx="3875404" cy="516890"/>
                      </a:xfrm>
                      <a:prstGeom prst="rect">
                        <a:avLst/>
                      </a:prstGeom>
                      <a:noFill/>
                      <a:ln>
                        <a:noFill/>
                      </a:ln>
                    </wps:spPr>
                    <wps:txbx>
                      <w:txbxContent>
                        <w:p w:rsidR="00BE7D2C"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BE7D2C" w:rsidRDefault="00CA4FD6">
                          <w:pPr>
                            <w:ind w:left="1758" w:firstLine="3536"/>
                            <w:textDirection w:val="btLr"/>
                          </w:pPr>
                          <w:r>
                            <w:rPr>
                              <w:rFonts w:ascii="Verdana" w:eastAsia="Verdana" w:hAnsi="Verdana" w:cs="Verdana"/>
                              <w:color w:val="333333"/>
                              <w:sz w:val="16"/>
                            </w:rPr>
                            <w:t>5ª Avenida Nº 550, Centro Administrativo da Bahia – CAB, Salvador, Bahia CEP: 41.745-004 | Tel.: (71) 3115.1401 / 3115.9094</w:t>
                          </w:r>
                        </w:p>
                        <w:p w:rsidR="00BE7D2C" w:rsidRDefault="00CA4FD6">
                          <w:pPr>
                            <w:spacing w:line="191" w:lineRule="auto"/>
                            <w:ind w:right="17"/>
                            <w:jc w:val="right"/>
                            <w:textDirection w:val="btLr"/>
                          </w:pPr>
                          <w:r>
                            <w:rPr>
                              <w:rFonts w:ascii="Verdana" w:eastAsia="Verdana" w:hAnsi="Verdana" w:cs="Verdana"/>
                              <w:color w:val="333333"/>
                              <w:sz w:val="16"/>
                            </w:rPr>
                            <w:t>www.EDUCAÇÃO.ba.gov.br</w:t>
                          </w:r>
                        </w:p>
                      </w:txbxContent>
                    </wps:txbx>
                    <wps:bodyPr spcFirstLastPara="1" wrap="square" lIns="0" tIns="0" rIns="0" bIns="0" anchor="t" anchorCtr="0">
                      <a:noAutofit/>
                    </wps:bodyPr>
                  </wps:wsp>
                </a:graphicData>
              </a:graphic>
            </wp:anchor>
          </w:drawing>
        </mc:Choice>
        <mc:Fallback>
          <w:pict>
            <v:rect w14:anchorId="1A5FC34B" id="Retângulo 5" o:spid="_x0000_s1028" style="position:absolute;margin-left:211.6pt;margin-top:774.45pt;width:305.15pt;height:40.7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" filled="f" stroked="f">
              <v:textbox inset="0,0,0,0">
                <w:txbxContent>
                  <w:p w:rsidR="00BE7D2C"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BE7D2C" w:rsidRDefault="00CA4FD6">
                    <w:pPr>
                      <w:ind w:left="1758" w:firstLine="3536"/>
                      <w:textDirection w:val="btLr"/>
                    </w:pPr>
                    <w:r>
                      <w:rPr>
                        <w:rFonts w:ascii="Verdana" w:eastAsia="Verdana" w:hAnsi="Verdana" w:cs="Verdana"/>
                        <w:color w:val="333333"/>
                        <w:sz w:val="16"/>
                      </w:rPr>
                      <w:t>5ª Avenida Nº 550, Centro Administrativo da Bahia – CAB, Salvador, Bahia CEP: 41.745-004 | Tel.: (71) 3115.1401 / 3115.9094</w:t>
                    </w:r>
                  </w:p>
                  <w:p w:rsidR="00BE7D2C" w:rsidRDefault="00CA4FD6">
                    <w:pPr>
                      <w:spacing w:line="191" w:lineRule="auto"/>
                      <w:ind w:right="17"/>
                      <w:jc w:val="right"/>
                      <w:textDirection w:val="btLr"/>
                    </w:pPr>
                    <w:r>
                      <w:rPr>
                        <w:rFonts w:ascii="Verdana" w:eastAsia="Verdana" w:hAnsi="Verdana" w:cs="Verdana"/>
                        <w:color w:val="333333"/>
                        <w:sz w:val="16"/>
                      </w:rPr>
                      <w:t>www.EDUCAÇÃO.ba.gov.br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6E8A9D99" wp14:editId="56CCDDAF">
              <wp:simplePos x="0" y="0"/>
              <wp:positionH relativeFrom="column">
                <wp:posOffset>2687258</wp:posOffset>
              </wp:positionH>
              <wp:positionV relativeFrom="paragraph">
                <wp:posOffset>9835494</wp:posOffset>
              </wp:positionV>
              <wp:extent cx="3875404" cy="516890"/>
              <wp:effectExtent l="0" t="0" r="0" b="0"/>
              <wp:wrapNone/>
              <wp:docPr id="3" name="Retângulo 3"/>
              <wp:cNvGraphicFramePr/>
              <a:graphic xmlns:a="http://schemas.openxmlformats.org/drawingml/2006/main">
                <a:graphicData uri="http://schemas.microsoft.com/office/word/2010/wordprocessingShape">
                  <wps:wsp>
                    <wps:cNvSpPr/>
                    <wps:spPr>
                      <a:xfrm>
                        <a:off x="0" y="0"/>
                        <a:ext cx="3875404" cy="516890"/>
                      </a:xfrm>
                      <a:prstGeom prst="rect">
                        <a:avLst/>
                      </a:prstGeom>
                      <a:noFill/>
                      <a:ln>
                        <a:noFill/>
                      </a:ln>
                    </wps:spPr>
                    <wps:txbx>
                      <w:txbxContent>
                        <w:p w:rsidR="004B5D86"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4B5D86" w:rsidRDefault="00CA4FD6">
                          <w:pPr>
                            <w:ind w:left="1758" w:firstLine="3536"/>
                            <w:textDirection w:val="btLr"/>
                          </w:pPr>
                          <w:r>
                            <w:rPr>
                              <w:rFonts w:ascii="Verdana" w:eastAsia="Verdana" w:hAnsi="Verdana" w:cs="Verdana"/>
                              <w:color w:val="333333"/>
                              <w:sz w:val="16"/>
                            </w:rPr>
                            <w:t xml:space="preserve">5ª Avenida Nº 550, Centro </w:t>
                          </w:r>
                          <w:r>
                            <w:rPr>
                              <w:rFonts w:ascii="Verdana" w:eastAsia="Verdana" w:hAnsi="Verdana" w:cs="Verdana"/>
                              <w:color w:val="333333"/>
                              <w:sz w:val="16"/>
                            </w:rPr>
                            <w:t>Administrativo da Bahia – CAB, Salvador, Bahia CEP: 41.745-004 | Tel.: (71) 3115.1401 / 3115.9094</w:t>
                          </w:r>
                        </w:p>
                        <w:p w:rsidR="004B5D86" w:rsidRDefault="00CA4FD6">
                          <w:pPr>
                            <w:spacing w:line="191" w:lineRule="auto"/>
                            <w:ind w:right="17"/>
                            <w:jc w:val="right"/>
                            <w:textDirection w:val="btLr"/>
                          </w:pPr>
                          <w:r>
                            <w:rPr>
                              <w:rFonts w:ascii="Verdana" w:eastAsia="Verdana" w:hAnsi="Verdana" w:cs="Verdana"/>
                              <w:color w:val="333333"/>
                              <w:sz w:val="16"/>
                            </w:rPr>
                            <w:t>www.EDUCAÇÃO.ba.gov.br</w:t>
                          </w:r>
                        </w:p>
                      </w:txbxContent>
                    </wps:txbx>
                    <wps:bodyPr spcFirstLastPara="1" wrap="square" lIns="0" tIns="0" rIns="0" bIns="0" anchor="t" anchorCtr="0">
                      <a:noAutofit/>
                    </wps:bodyPr>
                  </wps:wsp>
                </a:graphicData>
              </a:graphic>
            </wp:anchor>
          </w:drawing>
        </mc:Choice>
        <mc:Fallback>
          <w:pict>
            <v:rect w14:anchorId="6E8A9D99" id="Retângulo 3" o:spid="_x0000_s1029" style="position:absolute;margin-left:211.6pt;margin-top:774.45pt;width:305.15pt;height:40.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" filled="f" stroked="f">
              <v:textbox inset="0,0,0,0">
                <w:txbxContent>
                  <w:p w:rsidR="004B5D86" w:rsidRDefault="00CA4FD6">
                    <w:pPr>
                      <w:spacing w:before="17" w:line="192" w:lineRule="auto"/>
                      <w:ind w:right="27"/>
                      <w:jc w:val="right"/>
                      <w:textDirection w:val="btLr"/>
                    </w:pPr>
                    <w:r>
                      <w:rPr>
                        <w:rFonts w:ascii="Verdana" w:eastAsia="Verdana" w:hAnsi="Verdana" w:cs="Verdana"/>
                        <w:color w:val="333333"/>
                        <w:sz w:val="16"/>
                      </w:rPr>
                      <w:t>SECRETARIA DA EDUCAÇÃO DO ESTADO DA BAHIA</w:t>
                    </w:r>
                  </w:p>
                  <w:p w:rsidR="004B5D86" w:rsidRDefault="00CA4FD6">
                    <w:pPr>
                      <w:ind w:left="1758" w:firstLine="3536"/>
                      <w:textDirection w:val="btLr"/>
                    </w:pPr>
                    <w:r>
                      <w:rPr>
                        <w:rFonts w:ascii="Verdana" w:eastAsia="Verdana" w:hAnsi="Verdana" w:cs="Verdana"/>
                        <w:color w:val="333333"/>
                        <w:sz w:val="16"/>
                      </w:rPr>
                      <w:t xml:space="preserve">5ª Avenida Nº 550, Centro </w:t>
                    </w:r>
                    <w:r>
                      <w:rPr>
                        <w:rFonts w:ascii="Verdana" w:eastAsia="Verdana" w:hAnsi="Verdana" w:cs="Verdana"/>
                        <w:color w:val="333333"/>
                        <w:sz w:val="16"/>
                      </w:rPr>
                      <w:t>Administrativo da Bahia – CAB, Salvador, Bahia CEP: 41.745-004 | Tel.: (71) 3115.1401 / 3115.9094</w:t>
                    </w:r>
                  </w:p>
                  <w:p w:rsidR="004B5D86" w:rsidRDefault="00CA4FD6">
                    <w:pPr>
                      <w:spacing w:line="191" w:lineRule="auto"/>
                      <w:ind w:right="17"/>
                      <w:jc w:val="right"/>
                      <w:textDirection w:val="btLr"/>
                    </w:pPr>
                    <w:r>
                      <w:rPr>
                        <w:rFonts w:ascii="Verdana" w:eastAsia="Verdana" w:hAnsi="Verdana" w:cs="Verdana"/>
                        <w:color w:val="333333"/>
                        <w:sz w:val="16"/>
                      </w:rPr>
                      <w:t>www.EDUCAÇÃO.ba.gov.br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FD6" w:rsidRDefault="00CA4FD6" w:rsidP="00610DC7">
      <w:r>
        <w:separator/>
      </w:r>
    </w:p>
  </w:footnote>
  <w:footnote w:type="continuationSeparator" w:id="0">
    <w:p w:rsidR="00CA4FD6" w:rsidRDefault="00CA4FD6" w:rsidP="0061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73" w:rsidRDefault="00CA4FD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86F"/>
    <w:multiLevelType w:val="multilevel"/>
    <w:tmpl w:val="A9D60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2014B3"/>
    <w:multiLevelType w:val="multilevel"/>
    <w:tmpl w:val="8D66F72C"/>
    <w:lvl w:ilvl="0">
      <w:start w:val="1"/>
      <w:numFmt w:val="upperRoman"/>
      <w:lvlText w:val="%1."/>
      <w:lvlJc w:val="left"/>
      <w:pPr>
        <w:ind w:left="720" w:hanging="360"/>
      </w:pPr>
    </w:lvl>
    <w:lvl w:ilvl="1">
      <w:start w:val="1"/>
      <w:numFmt w:val="upperLetter"/>
      <w:lvlText w:val="%2."/>
      <w:lvlJc w:val="left"/>
      <w:pPr>
        <w:ind w:left="1080" w:hanging="360"/>
      </w:pPr>
      <w:rPr>
        <w:b/>
        <w:bCs/>
        <w:sz w:val="20"/>
        <w:szCs w:val="20"/>
      </w:rPr>
    </w:lvl>
    <w:lvl w:ilvl="2">
      <w:start w:val="1"/>
      <w:numFmt w:val="decimal"/>
      <w:lvlText w:val="%3)"/>
      <w:lvlJc w:val="left"/>
      <w:pPr>
        <w:ind w:left="1440" w:hanging="360"/>
      </w:pPr>
      <w:rPr>
        <w:i/>
        <w:iCs/>
        <w:sz w:val="20"/>
        <w:szCs w:val="20"/>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0C2808CA"/>
    <w:multiLevelType w:val="multilevel"/>
    <w:tmpl w:val="DAEAE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D97BC4"/>
    <w:multiLevelType w:val="multilevel"/>
    <w:tmpl w:val="D3E80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0188E"/>
    <w:multiLevelType w:val="multilevel"/>
    <w:tmpl w:val="4BAC906E"/>
    <w:lvl w:ilvl="0">
      <w:start w:val="1"/>
      <w:numFmt w:val="upperRoman"/>
      <w:lvlText w:val="%1."/>
      <w:lvlJc w:val="right"/>
      <w:pPr>
        <w:ind w:left="720" w:hanging="360"/>
      </w:pPr>
    </w:lvl>
    <w:lvl w:ilvl="1">
      <w:start w:val="1"/>
      <w:numFmt w:val="decimal"/>
      <w:lvlText w:val="%1.%2"/>
      <w:lvlJc w:val="left"/>
      <w:pPr>
        <w:ind w:left="975" w:hanging="615"/>
      </w:pPr>
      <w:rPr>
        <w:b/>
        <w:bCs/>
      </w:rPr>
    </w:lvl>
    <w:lvl w:ilvl="2">
      <w:start w:val="3"/>
      <w:numFmt w:val="decimal"/>
      <w:lvlText w:val="%1.%2.%3"/>
      <w:lvlJc w:val="left"/>
      <w:pPr>
        <w:ind w:left="1080" w:hanging="720"/>
      </w:pPr>
      <w:rPr>
        <w:b/>
        <w:bCs/>
      </w:rPr>
    </w:lvl>
    <w:lvl w:ilvl="3">
      <w:start w:val="1"/>
      <w:numFmt w:val="decimal"/>
      <w:lvlText w:val="%1.%2.%3.%4"/>
      <w:lvlJc w:val="left"/>
      <w:pPr>
        <w:ind w:left="1440" w:hanging="1080"/>
      </w:pPr>
      <w:rPr>
        <w:b/>
        <w:bCs/>
      </w:rPr>
    </w:lvl>
    <w:lvl w:ilvl="4">
      <w:start w:val="1"/>
      <w:numFmt w:val="decimal"/>
      <w:lvlText w:val="%1.%2.%3.%4.%5"/>
      <w:lvlJc w:val="left"/>
      <w:pPr>
        <w:ind w:left="1440" w:hanging="1080"/>
      </w:pPr>
      <w:rPr>
        <w:b/>
        <w:bCs/>
      </w:rPr>
    </w:lvl>
    <w:lvl w:ilvl="5">
      <w:start w:val="1"/>
      <w:numFmt w:val="decimal"/>
      <w:lvlText w:val="%1.%2.%3.%4.%5.%6"/>
      <w:lvlJc w:val="left"/>
      <w:pPr>
        <w:ind w:left="1800" w:hanging="1440"/>
      </w:pPr>
      <w:rPr>
        <w:b/>
        <w:bCs/>
      </w:rPr>
    </w:lvl>
    <w:lvl w:ilvl="6">
      <w:start w:val="1"/>
      <w:numFmt w:val="decimal"/>
      <w:lvlText w:val="%1.%2.%3.%4.%5.%6.%7"/>
      <w:lvlJc w:val="left"/>
      <w:pPr>
        <w:ind w:left="1800" w:hanging="1440"/>
      </w:pPr>
      <w:rPr>
        <w:b/>
        <w:bCs/>
      </w:rPr>
    </w:lvl>
    <w:lvl w:ilvl="7">
      <w:start w:val="1"/>
      <w:numFmt w:val="decimal"/>
      <w:lvlText w:val="%1.%2.%3.%4.%5.%6.%7.%8"/>
      <w:lvlJc w:val="left"/>
      <w:pPr>
        <w:ind w:left="2160" w:hanging="1800"/>
      </w:pPr>
      <w:rPr>
        <w:b/>
        <w:bCs/>
      </w:rPr>
    </w:lvl>
    <w:lvl w:ilvl="8">
      <w:start w:val="1"/>
      <w:numFmt w:val="decimal"/>
      <w:lvlText w:val="%1.%2.%3.%4.%5.%6.%7.%8.%9"/>
      <w:lvlJc w:val="left"/>
      <w:pPr>
        <w:ind w:left="2160" w:hanging="1800"/>
      </w:pPr>
      <w:rPr>
        <w:b/>
        <w:bCs/>
      </w:rPr>
    </w:lvl>
  </w:abstractNum>
  <w:abstractNum w:abstractNumId="5" w15:restartNumberingAfterBreak="0">
    <w:nsid w:val="0ECD7017"/>
    <w:multiLevelType w:val="multilevel"/>
    <w:tmpl w:val="C3984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7B4EB1"/>
    <w:multiLevelType w:val="multilevel"/>
    <w:tmpl w:val="2CE6D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8A0CB2"/>
    <w:multiLevelType w:val="multilevel"/>
    <w:tmpl w:val="80825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482A87"/>
    <w:multiLevelType w:val="multilevel"/>
    <w:tmpl w:val="508EB354"/>
    <w:lvl w:ilvl="0">
      <w:start w:val="1"/>
      <w:numFmt w:val="upperRoman"/>
      <w:lvlText w:val="%1."/>
      <w:lvlJc w:val="left"/>
      <w:pPr>
        <w:ind w:left="0" w:firstLine="0"/>
      </w:pPr>
    </w:lvl>
    <w:lvl w:ilvl="1">
      <w:start w:val="1"/>
      <w:numFmt w:val="upperLetter"/>
      <w:lvlText w:val="%2."/>
      <w:lvlJc w:val="left"/>
      <w:pPr>
        <w:ind w:left="0" w:firstLine="0"/>
      </w:pPr>
      <w:rPr>
        <w:b w:val="0"/>
        <w:bCs w:val="0"/>
      </w:rPr>
    </w:lvl>
    <w:lvl w:ilvl="2">
      <w:start w:val="1"/>
      <w:numFmt w:val="decimal"/>
      <w:lvlText w:val="%3)"/>
      <w:lvlJc w:val="left"/>
      <w:pPr>
        <w:ind w:left="0" w:firstLine="0"/>
      </w:pPr>
      <w:rPr>
        <w:i/>
        <w:iCs/>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9" w15:restartNumberingAfterBreak="0">
    <w:nsid w:val="27F34539"/>
    <w:multiLevelType w:val="multilevel"/>
    <w:tmpl w:val="A7F29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D50068"/>
    <w:multiLevelType w:val="multilevel"/>
    <w:tmpl w:val="7F0C7A62"/>
    <w:lvl w:ilvl="0">
      <w:start w:val="2"/>
      <w:numFmt w:val="decimal"/>
      <w:lvlText w:val="%1."/>
      <w:lvlJc w:val="left"/>
      <w:pPr>
        <w:ind w:left="1854" w:hanging="360"/>
      </w:pPr>
      <w:rPr>
        <w:rFonts w:ascii="Arial" w:eastAsia="Arial" w:hAnsi="Arial" w:cs="Arial"/>
        <w:b/>
        <w:bCs/>
        <w:i w:val="0"/>
        <w:iCs w:val="0"/>
        <w:sz w:val="22"/>
        <w:szCs w:val="22"/>
      </w:rPr>
    </w:lvl>
    <w:lvl w:ilvl="1">
      <w:numFmt w:val="bullet"/>
      <w:lvlText w:val="●"/>
      <w:lvlJc w:val="left"/>
      <w:pPr>
        <w:ind w:left="1753" w:hanging="250"/>
      </w:pPr>
      <w:rPr>
        <w:rFonts w:ascii="Helvetica Neue" w:eastAsia="Helvetica Neue" w:hAnsi="Helvetica Neue" w:cs="Helvetica Neue"/>
      </w:rPr>
    </w:lvl>
    <w:lvl w:ilvl="2">
      <w:start w:val="1"/>
      <w:numFmt w:val="lowerLetter"/>
      <w:lvlText w:val="%3)"/>
      <w:lvlJc w:val="left"/>
      <w:pPr>
        <w:ind w:left="2195" w:hanging="360"/>
      </w:pPr>
      <w:rPr>
        <w:rFonts w:ascii="Helvetica Neue" w:eastAsia="Helvetica Neue" w:hAnsi="Helvetica Neue" w:cs="Helvetica Neue"/>
        <w:b w:val="0"/>
        <w:bCs w:val="0"/>
        <w:i w:val="0"/>
        <w:iCs w:val="0"/>
        <w:sz w:val="22"/>
        <w:szCs w:val="22"/>
      </w:rPr>
    </w:lvl>
    <w:lvl w:ilvl="3">
      <w:numFmt w:val="bullet"/>
      <w:lvlText w:val="•"/>
      <w:lvlJc w:val="left"/>
      <w:pPr>
        <w:ind w:left="3306" w:hanging="360"/>
      </w:pPr>
    </w:lvl>
    <w:lvl w:ilvl="4">
      <w:numFmt w:val="bullet"/>
      <w:lvlText w:val="•"/>
      <w:lvlJc w:val="left"/>
      <w:pPr>
        <w:ind w:left="4413" w:hanging="360"/>
      </w:pPr>
    </w:lvl>
    <w:lvl w:ilvl="5">
      <w:numFmt w:val="bullet"/>
      <w:lvlText w:val="•"/>
      <w:lvlJc w:val="left"/>
      <w:pPr>
        <w:ind w:left="5520" w:hanging="360"/>
      </w:pPr>
    </w:lvl>
    <w:lvl w:ilvl="6">
      <w:numFmt w:val="bullet"/>
      <w:lvlText w:val="•"/>
      <w:lvlJc w:val="left"/>
      <w:pPr>
        <w:ind w:left="6627" w:hanging="360"/>
      </w:pPr>
    </w:lvl>
    <w:lvl w:ilvl="7">
      <w:numFmt w:val="bullet"/>
      <w:lvlText w:val="•"/>
      <w:lvlJc w:val="left"/>
      <w:pPr>
        <w:ind w:left="7734" w:hanging="360"/>
      </w:pPr>
    </w:lvl>
    <w:lvl w:ilvl="8">
      <w:numFmt w:val="bullet"/>
      <w:lvlText w:val="•"/>
      <w:lvlJc w:val="left"/>
      <w:pPr>
        <w:ind w:left="8841" w:hanging="360"/>
      </w:pPr>
    </w:lvl>
  </w:abstractNum>
  <w:abstractNum w:abstractNumId="11" w15:restartNumberingAfterBreak="0">
    <w:nsid w:val="2D137824"/>
    <w:multiLevelType w:val="multilevel"/>
    <w:tmpl w:val="930A929A"/>
    <w:lvl w:ilvl="0">
      <w:start w:val="1"/>
      <w:numFmt w:val="decimal"/>
      <w:lvlText w:val="%1."/>
      <w:lvlJc w:val="left"/>
      <w:pPr>
        <w:ind w:left="1854" w:hanging="360"/>
      </w:pPr>
      <w:rPr>
        <w:rFonts w:ascii="Arial" w:eastAsia="Arial" w:hAnsi="Arial" w:cs="Arial"/>
        <w:b/>
        <w:bCs/>
        <w:i w:val="0"/>
        <w:iCs w:val="0"/>
        <w:sz w:val="24"/>
        <w:szCs w:val="24"/>
      </w:rPr>
    </w:lvl>
    <w:lvl w:ilvl="1">
      <w:numFmt w:val="bullet"/>
      <w:lvlText w:val="•"/>
      <w:lvlJc w:val="left"/>
      <w:pPr>
        <w:ind w:left="2779" w:hanging="360"/>
      </w:pPr>
    </w:lvl>
    <w:lvl w:ilvl="2">
      <w:numFmt w:val="bullet"/>
      <w:lvlText w:val="•"/>
      <w:lvlJc w:val="left"/>
      <w:pPr>
        <w:ind w:left="3699" w:hanging="360"/>
      </w:pPr>
    </w:lvl>
    <w:lvl w:ilvl="3">
      <w:numFmt w:val="bullet"/>
      <w:lvlText w:val="•"/>
      <w:lvlJc w:val="left"/>
      <w:pPr>
        <w:ind w:left="4618" w:hanging="360"/>
      </w:pPr>
    </w:lvl>
    <w:lvl w:ilvl="4">
      <w:numFmt w:val="bullet"/>
      <w:lvlText w:val="•"/>
      <w:lvlJc w:val="left"/>
      <w:pPr>
        <w:ind w:left="5538" w:hanging="360"/>
      </w:pPr>
    </w:lvl>
    <w:lvl w:ilvl="5">
      <w:numFmt w:val="bullet"/>
      <w:lvlText w:val="•"/>
      <w:lvlJc w:val="left"/>
      <w:pPr>
        <w:ind w:left="6457" w:hanging="360"/>
      </w:pPr>
    </w:lvl>
    <w:lvl w:ilvl="6">
      <w:numFmt w:val="bullet"/>
      <w:lvlText w:val="•"/>
      <w:lvlJc w:val="left"/>
      <w:pPr>
        <w:ind w:left="7377" w:hanging="360"/>
      </w:pPr>
    </w:lvl>
    <w:lvl w:ilvl="7">
      <w:numFmt w:val="bullet"/>
      <w:lvlText w:val="•"/>
      <w:lvlJc w:val="left"/>
      <w:pPr>
        <w:ind w:left="8296" w:hanging="360"/>
      </w:pPr>
    </w:lvl>
    <w:lvl w:ilvl="8">
      <w:numFmt w:val="bullet"/>
      <w:lvlText w:val="•"/>
      <w:lvlJc w:val="left"/>
      <w:pPr>
        <w:ind w:left="9216" w:hanging="360"/>
      </w:pPr>
    </w:lvl>
  </w:abstractNum>
  <w:abstractNum w:abstractNumId="12" w15:restartNumberingAfterBreak="0">
    <w:nsid w:val="2D2A71DD"/>
    <w:multiLevelType w:val="multilevel"/>
    <w:tmpl w:val="0CA6A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377514"/>
    <w:multiLevelType w:val="multilevel"/>
    <w:tmpl w:val="B25C16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3E171A5"/>
    <w:multiLevelType w:val="multilevel"/>
    <w:tmpl w:val="337C9186"/>
    <w:lvl w:ilvl="0">
      <w:start w:val="1"/>
      <w:numFmt w:val="upperRoman"/>
      <w:lvlText w:val="%1."/>
      <w:lvlJc w:val="left"/>
      <w:pPr>
        <w:ind w:left="0" w:firstLine="0"/>
      </w:pPr>
    </w:lvl>
    <w:lvl w:ilvl="1">
      <w:start w:val="1"/>
      <w:numFmt w:val="upperLetter"/>
      <w:lvlText w:val="%2."/>
      <w:lvlJc w:val="left"/>
      <w:pPr>
        <w:ind w:left="0" w:firstLine="0"/>
      </w:pPr>
      <w:rPr>
        <w:b w:val="0"/>
        <w:bCs w:val="0"/>
      </w:rPr>
    </w:lvl>
    <w:lvl w:ilvl="2">
      <w:start w:val="1"/>
      <w:numFmt w:val="decimal"/>
      <w:lvlText w:val="%3)"/>
      <w:lvlJc w:val="left"/>
      <w:pPr>
        <w:ind w:left="0" w:firstLine="0"/>
      </w:pPr>
      <w:rPr>
        <w:i/>
        <w:iCs/>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5" w15:restartNumberingAfterBreak="0">
    <w:nsid w:val="3750310F"/>
    <w:multiLevelType w:val="multilevel"/>
    <w:tmpl w:val="A6B85CB6"/>
    <w:lvl w:ilvl="0">
      <w:start w:val="1"/>
      <w:numFmt w:val="decimal"/>
      <w:lvlText w:val="%1."/>
      <w:lvlJc w:val="left"/>
      <w:pPr>
        <w:ind w:left="977" w:hanging="454"/>
      </w:pPr>
      <w:rPr>
        <w:rFonts w:ascii="Arial" w:eastAsia="Arial" w:hAnsi="Arial" w:cs="Arial"/>
        <w:b/>
        <w:bCs/>
        <w:color w:val="231F20"/>
        <w:sz w:val="10"/>
        <w:szCs w:val="10"/>
      </w:rPr>
    </w:lvl>
    <w:lvl w:ilvl="1">
      <w:numFmt w:val="bullet"/>
      <w:lvlText w:val="•"/>
      <w:lvlJc w:val="left"/>
      <w:pPr>
        <w:ind w:left="1550" w:hanging="454"/>
      </w:pPr>
    </w:lvl>
    <w:lvl w:ilvl="2">
      <w:numFmt w:val="bullet"/>
      <w:lvlText w:val="•"/>
      <w:lvlJc w:val="left"/>
      <w:pPr>
        <w:ind w:left="2120" w:hanging="454"/>
      </w:pPr>
    </w:lvl>
    <w:lvl w:ilvl="3">
      <w:numFmt w:val="bullet"/>
      <w:lvlText w:val="•"/>
      <w:lvlJc w:val="left"/>
      <w:pPr>
        <w:ind w:left="2690" w:hanging="454"/>
      </w:pPr>
    </w:lvl>
    <w:lvl w:ilvl="4">
      <w:numFmt w:val="bullet"/>
      <w:lvlText w:val="•"/>
      <w:lvlJc w:val="left"/>
      <w:pPr>
        <w:ind w:left="3260" w:hanging="454"/>
      </w:pPr>
    </w:lvl>
    <w:lvl w:ilvl="5">
      <w:numFmt w:val="bullet"/>
      <w:lvlText w:val="•"/>
      <w:lvlJc w:val="left"/>
      <w:pPr>
        <w:ind w:left="3831" w:hanging="453"/>
      </w:pPr>
    </w:lvl>
    <w:lvl w:ilvl="6">
      <w:numFmt w:val="bullet"/>
      <w:lvlText w:val="•"/>
      <w:lvlJc w:val="left"/>
      <w:pPr>
        <w:ind w:left="4401" w:hanging="453"/>
      </w:pPr>
    </w:lvl>
    <w:lvl w:ilvl="7">
      <w:numFmt w:val="bullet"/>
      <w:lvlText w:val="•"/>
      <w:lvlJc w:val="left"/>
      <w:pPr>
        <w:ind w:left="4971" w:hanging="454"/>
      </w:pPr>
    </w:lvl>
    <w:lvl w:ilvl="8">
      <w:numFmt w:val="bullet"/>
      <w:lvlText w:val="•"/>
      <w:lvlJc w:val="left"/>
      <w:pPr>
        <w:ind w:left="5541" w:hanging="454"/>
      </w:pPr>
    </w:lvl>
  </w:abstractNum>
  <w:abstractNum w:abstractNumId="16" w15:restartNumberingAfterBreak="0">
    <w:nsid w:val="48941315"/>
    <w:multiLevelType w:val="multilevel"/>
    <w:tmpl w:val="9E34D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AF7228"/>
    <w:multiLevelType w:val="multilevel"/>
    <w:tmpl w:val="54D861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49E7F5E"/>
    <w:multiLevelType w:val="multilevel"/>
    <w:tmpl w:val="100E7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AA1135C"/>
    <w:multiLevelType w:val="multilevel"/>
    <w:tmpl w:val="DC5A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C4233"/>
    <w:multiLevelType w:val="multilevel"/>
    <w:tmpl w:val="CE7AA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7809D0"/>
    <w:multiLevelType w:val="multilevel"/>
    <w:tmpl w:val="591035FA"/>
    <w:lvl w:ilvl="0">
      <w:start w:val="4"/>
      <w:numFmt w:val="upperRoman"/>
      <w:lvlText w:val="%1."/>
      <w:lvlJc w:val="left"/>
      <w:pPr>
        <w:ind w:left="0" w:firstLine="0"/>
      </w:pPr>
    </w:lvl>
    <w:lvl w:ilvl="1">
      <w:start w:val="1"/>
      <w:numFmt w:val="upperLetter"/>
      <w:lvlText w:val="%2."/>
      <w:lvlJc w:val="left"/>
      <w:pPr>
        <w:ind w:left="0" w:firstLine="0"/>
      </w:pPr>
      <w:rPr>
        <w:b w:val="0"/>
        <w:bCs w:val="0"/>
      </w:rPr>
    </w:lvl>
    <w:lvl w:ilvl="2">
      <w:start w:val="1"/>
      <w:numFmt w:val="decimal"/>
      <w:lvlText w:val="%3)"/>
      <w:lvlJc w:val="left"/>
      <w:pPr>
        <w:ind w:left="0" w:firstLine="0"/>
      </w:pPr>
      <w:rPr>
        <w:i/>
        <w:iCs/>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2" w15:restartNumberingAfterBreak="0">
    <w:nsid w:val="6C9275E9"/>
    <w:multiLevelType w:val="multilevel"/>
    <w:tmpl w:val="5FB4E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F98697C"/>
    <w:multiLevelType w:val="multilevel"/>
    <w:tmpl w:val="1AA6D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FCE0423"/>
    <w:multiLevelType w:val="multilevel"/>
    <w:tmpl w:val="E54C4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9DB0B55"/>
    <w:multiLevelType w:val="multilevel"/>
    <w:tmpl w:val="E736A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4"/>
  </w:num>
  <w:num w:numId="3">
    <w:abstractNumId w:val="11"/>
  </w:num>
  <w:num w:numId="4">
    <w:abstractNumId w:val="17"/>
  </w:num>
  <w:num w:numId="5">
    <w:abstractNumId w:val="10"/>
  </w:num>
  <w:num w:numId="6">
    <w:abstractNumId w:val="13"/>
  </w:num>
  <w:num w:numId="7">
    <w:abstractNumId w:val="15"/>
  </w:num>
  <w:num w:numId="8">
    <w:abstractNumId w:val="8"/>
  </w:num>
  <w:num w:numId="9">
    <w:abstractNumId w:val="1"/>
  </w:num>
  <w:num w:numId="10">
    <w:abstractNumId w:val="21"/>
  </w:num>
  <w:num w:numId="11">
    <w:abstractNumId w:val="3"/>
  </w:num>
  <w:num w:numId="12">
    <w:abstractNumId w:val="24"/>
  </w:num>
  <w:num w:numId="13">
    <w:abstractNumId w:val="16"/>
  </w:num>
  <w:num w:numId="14">
    <w:abstractNumId w:val="25"/>
  </w:num>
  <w:num w:numId="15">
    <w:abstractNumId w:val="18"/>
  </w:num>
  <w:num w:numId="16">
    <w:abstractNumId w:val="22"/>
  </w:num>
  <w:num w:numId="17">
    <w:abstractNumId w:val="5"/>
  </w:num>
  <w:num w:numId="18">
    <w:abstractNumId w:val="4"/>
  </w:num>
  <w:num w:numId="19">
    <w:abstractNumId w:val="12"/>
  </w:num>
  <w:num w:numId="20">
    <w:abstractNumId w:val="23"/>
  </w:num>
  <w:num w:numId="21">
    <w:abstractNumId w:val="7"/>
  </w:num>
  <w:num w:numId="22">
    <w:abstractNumId w:val="9"/>
  </w:num>
  <w:num w:numId="23">
    <w:abstractNumId w:val="2"/>
  </w:num>
  <w:num w:numId="24">
    <w:abstractNumId w:val="20"/>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C7"/>
    <w:rsid w:val="004D3F9A"/>
    <w:rsid w:val="00610DC7"/>
    <w:rsid w:val="0068444B"/>
    <w:rsid w:val="00A02B51"/>
    <w:rsid w:val="00CA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4A26"/>
  <w15:chartTrackingRefBased/>
  <w15:docId w15:val="{7BE9760A-8CB4-4940-9B1E-EA911265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DC7"/>
    <w:pPr>
      <w:widowControl w:val="0"/>
      <w:spacing w:after="0" w:line="240" w:lineRule="auto"/>
    </w:pPr>
    <w:rPr>
      <w:rFonts w:ascii="Helvetica Neue" w:eastAsia="Helvetica Neue" w:hAnsi="Helvetica Neue" w:cs="Helvetica Neue"/>
      <w:lang w:eastAsia="pt-BR"/>
    </w:rPr>
  </w:style>
  <w:style w:type="paragraph" w:styleId="Ttulo1">
    <w:name w:val="heading 1"/>
    <w:basedOn w:val="Normal"/>
    <w:next w:val="Normal"/>
    <w:link w:val="Ttulo1Char"/>
    <w:uiPriority w:val="9"/>
    <w:qFormat/>
    <w:rsid w:val="00610DC7"/>
    <w:pPr>
      <w:ind w:left="1133"/>
      <w:outlineLvl w:val="0"/>
    </w:pPr>
    <w:rPr>
      <w:rFonts w:ascii="Arial" w:eastAsia="Arial" w:hAnsi="Arial" w:cs="Arial"/>
      <w:b/>
      <w:bCs/>
      <w:sz w:val="24"/>
      <w:szCs w:val="24"/>
    </w:rPr>
  </w:style>
  <w:style w:type="paragraph" w:styleId="Ttulo2">
    <w:name w:val="heading 2"/>
    <w:basedOn w:val="Normal"/>
    <w:next w:val="Normal"/>
    <w:link w:val="Ttulo2Char"/>
    <w:rsid w:val="00610DC7"/>
    <w:pPr>
      <w:ind w:left="1852"/>
      <w:outlineLvl w:val="1"/>
    </w:pPr>
    <w:rPr>
      <w:rFonts w:ascii="Arial" w:eastAsia="Arial" w:hAnsi="Arial" w:cs="Arial"/>
      <w:b/>
      <w:bCs/>
      <w:sz w:val="24"/>
      <w:szCs w:val="24"/>
    </w:rPr>
  </w:style>
  <w:style w:type="paragraph" w:styleId="Ttulo3">
    <w:name w:val="heading 3"/>
    <w:basedOn w:val="Normal"/>
    <w:next w:val="Normal"/>
    <w:link w:val="Ttulo3Char"/>
    <w:rsid w:val="00610DC7"/>
    <w:pPr>
      <w:keepNext/>
      <w:keepLines/>
      <w:spacing w:before="40"/>
      <w:outlineLvl w:val="2"/>
    </w:pPr>
    <w:rPr>
      <w:rFonts w:ascii="Cambria" w:eastAsia="Cambria" w:hAnsi="Cambria" w:cs="Cambria"/>
      <w:color w:val="243F61"/>
      <w:sz w:val="24"/>
      <w:szCs w:val="24"/>
    </w:rPr>
  </w:style>
  <w:style w:type="paragraph" w:styleId="Ttulo4">
    <w:name w:val="heading 4"/>
    <w:basedOn w:val="Normal"/>
    <w:next w:val="Normal"/>
    <w:link w:val="Ttulo4Char"/>
    <w:rsid w:val="00610DC7"/>
    <w:pPr>
      <w:keepNext/>
      <w:keepLines/>
      <w:spacing w:before="40"/>
      <w:outlineLvl w:val="3"/>
    </w:pPr>
    <w:rPr>
      <w:rFonts w:ascii="Cambria" w:eastAsia="Cambria" w:hAnsi="Cambria" w:cs="Cambria"/>
      <w:i/>
      <w:iCs/>
      <w:color w:val="366091"/>
    </w:rPr>
  </w:style>
  <w:style w:type="paragraph" w:styleId="Ttulo5">
    <w:name w:val="heading 5"/>
    <w:basedOn w:val="Normal"/>
    <w:next w:val="Normal"/>
    <w:link w:val="Ttulo5Char"/>
    <w:rsid w:val="00610DC7"/>
    <w:pPr>
      <w:keepNext/>
      <w:keepLines/>
      <w:spacing w:before="220" w:after="40"/>
      <w:outlineLvl w:val="4"/>
    </w:pPr>
    <w:rPr>
      <w:b/>
      <w:bCs/>
    </w:rPr>
  </w:style>
  <w:style w:type="paragraph" w:styleId="Ttulo6">
    <w:name w:val="heading 6"/>
    <w:basedOn w:val="Normal"/>
    <w:next w:val="Normal"/>
    <w:link w:val="Ttulo6Char"/>
    <w:rsid w:val="00610DC7"/>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0DC7"/>
    <w:rPr>
      <w:rFonts w:ascii="Arial" w:eastAsia="Arial" w:hAnsi="Arial" w:cs="Arial"/>
      <w:b/>
      <w:bCs/>
      <w:sz w:val="24"/>
      <w:szCs w:val="24"/>
      <w:lang w:eastAsia="pt-BR"/>
    </w:rPr>
  </w:style>
  <w:style w:type="character" w:customStyle="1" w:styleId="Ttulo2Char">
    <w:name w:val="Título 2 Char"/>
    <w:basedOn w:val="Fontepargpadro"/>
    <w:link w:val="Ttulo2"/>
    <w:rsid w:val="00610DC7"/>
    <w:rPr>
      <w:rFonts w:ascii="Arial" w:eastAsia="Arial" w:hAnsi="Arial" w:cs="Arial"/>
      <w:b/>
      <w:bCs/>
      <w:sz w:val="24"/>
      <w:szCs w:val="24"/>
      <w:lang w:eastAsia="pt-BR"/>
    </w:rPr>
  </w:style>
  <w:style w:type="character" w:customStyle="1" w:styleId="Ttulo3Char">
    <w:name w:val="Título 3 Char"/>
    <w:basedOn w:val="Fontepargpadro"/>
    <w:link w:val="Ttulo3"/>
    <w:rsid w:val="00610DC7"/>
    <w:rPr>
      <w:rFonts w:ascii="Cambria" w:eastAsia="Cambria" w:hAnsi="Cambria" w:cs="Cambria"/>
      <w:color w:val="243F61"/>
      <w:sz w:val="24"/>
      <w:szCs w:val="24"/>
      <w:lang w:eastAsia="pt-BR"/>
    </w:rPr>
  </w:style>
  <w:style w:type="character" w:customStyle="1" w:styleId="Ttulo4Char">
    <w:name w:val="Título 4 Char"/>
    <w:basedOn w:val="Fontepargpadro"/>
    <w:link w:val="Ttulo4"/>
    <w:rsid w:val="00610DC7"/>
    <w:rPr>
      <w:rFonts w:ascii="Cambria" w:eastAsia="Cambria" w:hAnsi="Cambria" w:cs="Cambria"/>
      <w:i/>
      <w:iCs/>
      <w:color w:val="366091"/>
      <w:lang w:eastAsia="pt-BR"/>
    </w:rPr>
  </w:style>
  <w:style w:type="character" w:customStyle="1" w:styleId="Ttulo5Char">
    <w:name w:val="Título 5 Char"/>
    <w:basedOn w:val="Fontepargpadro"/>
    <w:link w:val="Ttulo5"/>
    <w:rsid w:val="00610DC7"/>
    <w:rPr>
      <w:rFonts w:ascii="Helvetica Neue" w:eastAsia="Helvetica Neue" w:hAnsi="Helvetica Neue" w:cs="Helvetica Neue"/>
      <w:b/>
      <w:bCs/>
      <w:lang w:eastAsia="pt-BR"/>
    </w:rPr>
  </w:style>
  <w:style w:type="character" w:customStyle="1" w:styleId="Ttulo6Char">
    <w:name w:val="Título 6 Char"/>
    <w:basedOn w:val="Fontepargpadro"/>
    <w:link w:val="Ttulo6"/>
    <w:rsid w:val="00610DC7"/>
    <w:rPr>
      <w:rFonts w:ascii="Helvetica Neue" w:eastAsia="Helvetica Neue" w:hAnsi="Helvetica Neue" w:cs="Helvetica Neue"/>
      <w:b/>
      <w:bCs/>
      <w:sz w:val="20"/>
      <w:szCs w:val="20"/>
      <w:lang w:eastAsia="pt-BR"/>
    </w:rPr>
  </w:style>
  <w:style w:type="table" w:customStyle="1" w:styleId="TableNormal">
    <w:name w:val="TableNormal"/>
    <w:rsid w:val="00610DC7"/>
    <w:pPr>
      <w:widowControl w:val="0"/>
      <w:spacing w:after="0" w:line="240" w:lineRule="auto"/>
    </w:pPr>
    <w:rPr>
      <w:rFonts w:ascii="Helvetica Neue" w:eastAsia="Helvetica Neue" w:hAnsi="Helvetica Neue" w:cs="Helvetica Neue"/>
      <w:lang w:eastAsia="pt-BR"/>
    </w:rPr>
    <w:tblPr>
      <w:tblCellMar>
        <w:top w:w="100" w:type="dxa"/>
        <w:left w:w="100" w:type="dxa"/>
        <w:bottom w:w="100" w:type="dxa"/>
        <w:right w:w="100" w:type="dxa"/>
      </w:tblCellMar>
    </w:tblPr>
  </w:style>
  <w:style w:type="paragraph" w:styleId="Ttulo">
    <w:name w:val="Title"/>
    <w:basedOn w:val="Normal"/>
    <w:next w:val="Normal"/>
    <w:link w:val="TtuloChar"/>
    <w:rsid w:val="00610DC7"/>
    <w:pPr>
      <w:keepNext/>
      <w:keepLines/>
      <w:spacing w:before="480" w:after="120"/>
    </w:pPr>
    <w:rPr>
      <w:b/>
      <w:bCs/>
      <w:sz w:val="72"/>
      <w:szCs w:val="72"/>
    </w:rPr>
  </w:style>
  <w:style w:type="character" w:customStyle="1" w:styleId="TtuloChar">
    <w:name w:val="Título Char"/>
    <w:basedOn w:val="Fontepargpadro"/>
    <w:link w:val="Ttulo"/>
    <w:rsid w:val="00610DC7"/>
    <w:rPr>
      <w:rFonts w:ascii="Helvetica Neue" w:eastAsia="Helvetica Neue" w:hAnsi="Helvetica Neue" w:cs="Helvetica Neue"/>
      <w:b/>
      <w:bCs/>
      <w:sz w:val="72"/>
      <w:szCs w:val="72"/>
      <w:lang w:eastAsia="pt-BR"/>
    </w:rPr>
  </w:style>
  <w:style w:type="paragraph" w:styleId="Subttulo">
    <w:name w:val="Subtitle"/>
    <w:basedOn w:val="Normal"/>
    <w:next w:val="Normal"/>
    <w:link w:val="SubttuloChar"/>
    <w:rsid w:val="00610DC7"/>
    <w:pPr>
      <w:keepNext/>
      <w:keepLines/>
      <w:spacing w:before="360" w:after="80"/>
    </w:pPr>
    <w:rPr>
      <w:rFonts w:ascii="Georgia" w:eastAsia="Georgia" w:hAnsi="Georgia" w:cs="Georgia"/>
      <w:i/>
      <w:iCs/>
      <w:color w:val="666666"/>
      <w:sz w:val="48"/>
      <w:szCs w:val="48"/>
    </w:rPr>
  </w:style>
  <w:style w:type="character" w:customStyle="1" w:styleId="SubttuloChar">
    <w:name w:val="Subtítulo Char"/>
    <w:basedOn w:val="Fontepargpadro"/>
    <w:link w:val="Subttulo"/>
    <w:rsid w:val="00610DC7"/>
    <w:rPr>
      <w:rFonts w:ascii="Georgia" w:eastAsia="Georgia" w:hAnsi="Georgia" w:cs="Georgia"/>
      <w:i/>
      <w:iCs/>
      <w:color w:val="666666"/>
      <w:sz w:val="48"/>
      <w:szCs w:val="48"/>
      <w:lang w:eastAsia="pt-BR"/>
    </w:rPr>
  </w:style>
  <w:style w:type="paragraph" w:customStyle="1" w:styleId="msonormal0">
    <w:name w:val="msonormal"/>
    <w:basedOn w:val="Normal"/>
    <w:rsid w:val="00610DC7"/>
    <w:pPr>
      <w:widowControl/>
      <w:spacing w:before="100" w:beforeAutospacing="1" w:after="100" w:afterAutospacing="1"/>
    </w:pPr>
    <w:rPr>
      <w:rFonts w:ascii="Times New Roman" w:eastAsia="Times New Roman" w:hAnsi="Times New Roman" w:cs="Times New Roman"/>
      <w:sz w:val="24"/>
      <w:szCs w:val="24"/>
    </w:rPr>
  </w:style>
  <w:style w:type="paragraph" w:customStyle="1" w:styleId="textocentralizado">
    <w:name w:val="texto_centralizado"/>
    <w:basedOn w:val="Normal"/>
    <w:rsid w:val="00610DC7"/>
    <w:pPr>
      <w:widowControl/>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610DC7"/>
    <w:rPr>
      <w:b/>
      <w:bCs/>
    </w:rPr>
  </w:style>
  <w:style w:type="paragraph" w:customStyle="1" w:styleId="textojustificadoarial12espaamentosimples">
    <w:name w:val="texto_justificado_arial_12_espaçamento_simples"/>
    <w:basedOn w:val="Normal"/>
    <w:rsid w:val="00610DC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10DC7"/>
    <w:pPr>
      <w:widowControl/>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610DC7"/>
    <w:rPr>
      <w:i/>
      <w:iCs/>
    </w:rPr>
  </w:style>
  <w:style w:type="paragraph" w:customStyle="1" w:styleId="tabelatextojustificado">
    <w:name w:val="tabela_texto_justificado"/>
    <w:basedOn w:val="Normal"/>
    <w:rsid w:val="00610DC7"/>
    <w:pPr>
      <w:widowControl/>
      <w:spacing w:before="100" w:beforeAutospacing="1" w:after="100" w:afterAutospacing="1"/>
    </w:pPr>
    <w:rPr>
      <w:rFonts w:ascii="Times New Roman" w:eastAsia="Times New Roman" w:hAnsi="Times New Roman" w:cs="Times New Roman"/>
      <w:sz w:val="24"/>
      <w:szCs w:val="24"/>
    </w:rPr>
  </w:style>
  <w:style w:type="paragraph" w:customStyle="1" w:styleId="textoalinhadoesquerda">
    <w:name w:val="texto_alinhado_esquerda"/>
    <w:basedOn w:val="Normal"/>
    <w:rsid w:val="00610DC7"/>
    <w:pPr>
      <w:widowControl/>
      <w:spacing w:before="100" w:beforeAutospacing="1" w:after="100" w:afterAutospacing="1"/>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10DC7"/>
    <w:pPr>
      <w:tabs>
        <w:tab w:val="center" w:pos="4252"/>
        <w:tab w:val="right" w:pos="8504"/>
      </w:tabs>
    </w:pPr>
  </w:style>
  <w:style w:type="character" w:customStyle="1" w:styleId="CabealhoChar">
    <w:name w:val="Cabeçalho Char"/>
    <w:basedOn w:val="Fontepargpadro"/>
    <w:link w:val="Cabealho"/>
    <w:uiPriority w:val="99"/>
    <w:rsid w:val="00610DC7"/>
    <w:rPr>
      <w:rFonts w:ascii="Helvetica Neue" w:eastAsia="Helvetica Neue" w:hAnsi="Helvetica Neue" w:cs="Helvetica Neue"/>
      <w:lang w:eastAsia="pt-BR"/>
    </w:rPr>
  </w:style>
  <w:style w:type="paragraph" w:styleId="Rodap">
    <w:name w:val="footer"/>
    <w:basedOn w:val="Normal"/>
    <w:link w:val="RodapChar"/>
    <w:uiPriority w:val="99"/>
    <w:unhideWhenUsed/>
    <w:rsid w:val="00610DC7"/>
    <w:pPr>
      <w:tabs>
        <w:tab w:val="center" w:pos="4252"/>
        <w:tab w:val="right" w:pos="8504"/>
      </w:tabs>
    </w:pPr>
  </w:style>
  <w:style w:type="character" w:customStyle="1" w:styleId="RodapChar">
    <w:name w:val="Rodapé Char"/>
    <w:basedOn w:val="Fontepargpadro"/>
    <w:link w:val="Rodap"/>
    <w:uiPriority w:val="99"/>
    <w:rsid w:val="00610DC7"/>
    <w:rPr>
      <w:rFonts w:ascii="Helvetica Neue" w:eastAsia="Helvetica Neue" w:hAnsi="Helvetica Neue" w:cs="Helvetica Neu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13671</Words>
  <Characters>73824</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Tairine de Goes Soledade Silva</dc:creator>
  <cp:keywords/>
  <dc:description/>
  <cp:lastModifiedBy>Tairine de Goes Soledade Silva</cp:lastModifiedBy>
  <cp:revision>1</cp:revision>
  <dcterms:created xsi:type="dcterms:W3CDTF">2026-05-20T23:56:00Z</dcterms:created>
  <dcterms:modified xsi:type="dcterms:W3CDTF">2026-05-21T00:05:00Z</dcterms:modified>
</cp:coreProperties>
</file>