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C84BB" w14:textId="77777777" w:rsidR="0038367E" w:rsidRDefault="00DE1E50" w:rsidP="000C4C41">
      <w:pPr>
        <w:rPr>
          <w:i/>
          <w:iCs/>
          <w:color w:val="000000"/>
        </w:rPr>
      </w:pPr>
      <w:r>
        <w:rPr>
          <w:b/>
          <w:bCs/>
          <w:i/>
          <w:iCs/>
          <w:color w:val="000000"/>
        </w:rPr>
        <w:t>G</w:t>
      </w:r>
      <w:r>
        <w:rPr>
          <w:i/>
          <w:iCs/>
          <w:color w:val="000000"/>
        </w:rPr>
        <w:t xml:space="preserve">OVERNO DO </w:t>
      </w:r>
      <w:r w:rsidRPr="00084E3F">
        <w:rPr>
          <w:bCs/>
          <w:i/>
          <w:iCs/>
          <w:color w:val="000000"/>
        </w:rPr>
        <w:t>E</w:t>
      </w:r>
      <w:r>
        <w:rPr>
          <w:i/>
          <w:iCs/>
          <w:color w:val="000000"/>
        </w:rPr>
        <w:t xml:space="preserve">STADO DA </w:t>
      </w:r>
      <w:r w:rsidRPr="00084E3F">
        <w:rPr>
          <w:bCs/>
          <w:i/>
          <w:iCs/>
          <w:color w:val="000000"/>
        </w:rPr>
        <w:t>B</w:t>
      </w:r>
      <w:r>
        <w:rPr>
          <w:i/>
          <w:iCs/>
          <w:color w:val="000000"/>
        </w:rPr>
        <w:t xml:space="preserve">AHIA  </w:t>
      </w:r>
      <w:r>
        <w:rPr>
          <w:noProof/>
        </w:rPr>
        <w:drawing>
          <wp:anchor distT="19050" distB="19050" distL="19050" distR="19050" simplePos="0" relativeHeight="251658240" behindDoc="0" locked="0" layoutInCell="1" hidden="0" allowOverlap="1" wp14:anchorId="1E6E63E2" wp14:editId="0BFA898E">
            <wp:simplePos x="0" y="0"/>
            <wp:positionH relativeFrom="column">
              <wp:posOffset>-276223</wp:posOffset>
            </wp:positionH>
            <wp:positionV relativeFrom="paragraph">
              <wp:posOffset>19050</wp:posOffset>
            </wp:positionV>
            <wp:extent cx="886548" cy="1104429"/>
            <wp:effectExtent l="0" t="0" r="0" b="0"/>
            <wp:wrapSquare wrapText="right" distT="19050" distB="19050" distL="19050" distR="190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86548" cy="1104429"/>
                    </a:xfrm>
                    <a:prstGeom prst="rect">
                      <a:avLst/>
                    </a:prstGeom>
                    <a:ln/>
                  </pic:spPr>
                </pic:pic>
              </a:graphicData>
            </a:graphic>
          </wp:anchor>
        </w:drawing>
      </w:r>
    </w:p>
    <w:p w14:paraId="16DCD4D3" w14:textId="77777777" w:rsidR="0038367E" w:rsidRDefault="00DE1E50">
      <w:pPr>
        <w:widowControl w:val="0"/>
        <w:pBdr>
          <w:top w:val="nil"/>
          <w:left w:val="nil"/>
          <w:bottom w:val="nil"/>
          <w:right w:val="nil"/>
          <w:between w:val="nil"/>
        </w:pBdr>
        <w:spacing w:before="120" w:after="120" w:line="240" w:lineRule="auto"/>
        <w:jc w:val="both"/>
        <w:rPr>
          <w:color w:val="000000"/>
        </w:rPr>
      </w:pPr>
      <w:r>
        <w:rPr>
          <w:color w:val="000000"/>
        </w:rPr>
        <w:t xml:space="preserve">SECRETARIA DA EDUCAÇÃO </w:t>
      </w:r>
    </w:p>
    <w:p w14:paraId="30DD62CB" w14:textId="77777777" w:rsidR="0038367E" w:rsidRDefault="0038367E">
      <w:pPr>
        <w:widowControl w:val="0"/>
        <w:pBdr>
          <w:top w:val="nil"/>
          <w:left w:val="nil"/>
          <w:bottom w:val="nil"/>
          <w:right w:val="nil"/>
          <w:between w:val="nil"/>
        </w:pBdr>
        <w:spacing w:before="120" w:after="120" w:line="240" w:lineRule="auto"/>
        <w:jc w:val="both"/>
        <w:rPr>
          <w:b/>
          <w:bCs/>
          <w:color w:val="000000"/>
        </w:rPr>
      </w:pPr>
    </w:p>
    <w:p w14:paraId="3823CBCE" w14:textId="77777777" w:rsidR="0038367E" w:rsidRDefault="0038367E">
      <w:pPr>
        <w:widowControl w:val="0"/>
        <w:pBdr>
          <w:top w:val="nil"/>
          <w:left w:val="nil"/>
          <w:bottom w:val="nil"/>
          <w:right w:val="nil"/>
          <w:between w:val="nil"/>
        </w:pBdr>
        <w:spacing w:before="120" w:after="120" w:line="240" w:lineRule="auto"/>
        <w:jc w:val="both"/>
        <w:rPr>
          <w:b/>
          <w:bCs/>
          <w:color w:val="000000"/>
        </w:rPr>
      </w:pPr>
    </w:p>
    <w:p w14:paraId="504E714E" w14:textId="77777777" w:rsidR="0038367E" w:rsidRDefault="0038367E">
      <w:pPr>
        <w:widowControl w:val="0"/>
        <w:pBdr>
          <w:top w:val="nil"/>
          <w:left w:val="nil"/>
          <w:bottom w:val="nil"/>
          <w:right w:val="nil"/>
          <w:between w:val="nil"/>
        </w:pBdr>
        <w:spacing w:before="120" w:after="120" w:line="240" w:lineRule="auto"/>
        <w:jc w:val="both"/>
        <w:rPr>
          <w:b/>
          <w:bCs/>
          <w:color w:val="000000"/>
        </w:rPr>
      </w:pPr>
    </w:p>
    <w:p w14:paraId="54049CE2" w14:textId="77777777" w:rsidR="00607B00" w:rsidRPr="00607B00" w:rsidRDefault="00607B00" w:rsidP="00607B00">
      <w:pPr>
        <w:pStyle w:val="NormalWeb"/>
        <w:spacing w:before="0" w:beforeAutospacing="0" w:after="0" w:afterAutospacing="0"/>
        <w:jc w:val="center"/>
        <w:rPr>
          <w:color w:val="000000"/>
        </w:rPr>
      </w:pPr>
      <w:r>
        <w:rPr>
          <w:rFonts w:ascii="Arial" w:hAnsi="Arial" w:cs="Arial"/>
          <w:b/>
          <w:bCs/>
          <w:color w:val="000000"/>
          <w:sz w:val="22"/>
          <w:szCs w:val="22"/>
        </w:rPr>
        <w:br/>
      </w:r>
      <w:r w:rsidRPr="00607B00">
        <w:rPr>
          <w:rFonts w:ascii="Arial" w:hAnsi="Arial" w:cs="Arial"/>
          <w:b/>
          <w:bCs/>
          <w:color w:val="000000"/>
        </w:rPr>
        <w:t>GOVERNO DO ESTADO DA BAHIA</w:t>
      </w:r>
    </w:p>
    <w:p w14:paraId="50035B19" w14:textId="77777777" w:rsidR="00607B00" w:rsidRPr="00607B00" w:rsidRDefault="00607B00" w:rsidP="00607B00">
      <w:pPr>
        <w:pStyle w:val="NormalWeb"/>
        <w:spacing w:before="0" w:beforeAutospacing="0" w:after="0" w:afterAutospacing="0"/>
        <w:jc w:val="center"/>
        <w:rPr>
          <w:color w:val="000000"/>
        </w:rPr>
      </w:pPr>
      <w:r w:rsidRPr="00607B00">
        <w:rPr>
          <w:rFonts w:ascii="Arial" w:hAnsi="Arial" w:cs="Arial"/>
          <w:b/>
          <w:bCs/>
          <w:color w:val="000000"/>
        </w:rPr>
        <w:t>SECRETARIA DA EDUCAÇÃO DO ESTADO DA BAHIA</w:t>
      </w:r>
    </w:p>
    <w:p w14:paraId="2BCAB57C" w14:textId="77777777" w:rsidR="00607B00" w:rsidRPr="00607B00" w:rsidRDefault="00607B00" w:rsidP="00607B00">
      <w:pPr>
        <w:pStyle w:val="NormalWeb"/>
        <w:spacing w:before="0" w:beforeAutospacing="0" w:after="0" w:afterAutospacing="0"/>
        <w:jc w:val="center"/>
        <w:rPr>
          <w:color w:val="000000"/>
        </w:rPr>
      </w:pPr>
      <w:r w:rsidRPr="00607B00">
        <w:rPr>
          <w:rFonts w:ascii="Arial" w:hAnsi="Arial" w:cs="Arial"/>
          <w:b/>
          <w:bCs/>
          <w:color w:val="000000"/>
        </w:rPr>
        <w:t>SUPERINTENDÊNCIA DA EDUCAÇÃO PROFISSIONAL E TECNOLÓGICA</w:t>
      </w:r>
    </w:p>
    <w:p w14:paraId="1AA12300" w14:textId="77777777" w:rsidR="00607B00" w:rsidRPr="00607B00" w:rsidRDefault="00607B00" w:rsidP="00607B00">
      <w:pPr>
        <w:pStyle w:val="NormalWeb"/>
        <w:spacing w:before="120" w:beforeAutospacing="0" w:after="120" w:afterAutospacing="0"/>
        <w:jc w:val="both"/>
        <w:rPr>
          <w:color w:val="000000"/>
        </w:rPr>
      </w:pPr>
      <w:r w:rsidRPr="00607B00">
        <w:rPr>
          <w:color w:val="000000"/>
        </w:rPr>
        <w:t> </w:t>
      </w:r>
    </w:p>
    <w:p w14:paraId="32C87F62" w14:textId="77777777" w:rsidR="00607B00" w:rsidRPr="00607B00" w:rsidRDefault="00607B00" w:rsidP="00607B00">
      <w:pPr>
        <w:pStyle w:val="NormalWeb"/>
        <w:spacing w:before="120" w:beforeAutospacing="0" w:after="120" w:afterAutospacing="0"/>
        <w:jc w:val="center"/>
        <w:rPr>
          <w:color w:val="000000"/>
        </w:rPr>
      </w:pPr>
      <w:r w:rsidRPr="00607B00">
        <w:rPr>
          <w:rFonts w:ascii="Arial" w:hAnsi="Arial" w:cs="Arial"/>
          <w:b/>
          <w:bCs/>
          <w:color w:val="000000"/>
        </w:rPr>
        <w:t>EDITAL SEC Nº 13/2026</w:t>
      </w:r>
    </w:p>
    <w:p w14:paraId="50CB97E9"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PROCESSO SIMPLIFICADO DE SELEÇÃO E MATRÍCULA PARA INGRESSO DE ESTUDANTES NAS TURMAS DO PROGRAMA NACIONAL DE ACESSO AO ENSINO TÉCNICO E EMPREGO – PRONATEC, NOS CURSOS SUBSEQUENTES, NO ÂMBITO DA LINHA DE FOMENTO BOLSA-FORMAÇÃO - PROGRAMA PROFUNCIONÁRIO, NA MODALIDADE DE ENSINO NÃO PRESENCIAL DE EDUCAÇÃO À DISTÂNCIA – EAD, COM ENCONTROS PRESENCIAIS.</w:t>
      </w:r>
    </w:p>
    <w:p w14:paraId="2D8FA029"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7A00088D"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Style w:val="Forte"/>
          <w:rFonts w:ascii="Arial" w:hAnsi="Arial" w:cs="Arial"/>
          <w:color w:val="000000"/>
        </w:rPr>
        <w:t>A</w:t>
      </w:r>
      <w:r w:rsidRPr="00607B00">
        <w:rPr>
          <w:rFonts w:ascii="Arial" w:hAnsi="Arial" w:cs="Arial"/>
          <w:color w:val="000000"/>
        </w:rPr>
        <w:t> </w:t>
      </w:r>
      <w:r w:rsidRPr="00607B00">
        <w:rPr>
          <w:rFonts w:ascii="Arial" w:hAnsi="Arial" w:cs="Arial"/>
          <w:b/>
          <w:bCs/>
          <w:color w:val="000000"/>
        </w:rPr>
        <w:t>SECRETÁRIA DA EDUCAÇÃO DO ESTADO DA BAHIA, </w:t>
      </w:r>
      <w:r w:rsidRPr="00607B00">
        <w:rPr>
          <w:rFonts w:ascii="Arial" w:hAnsi="Arial" w:cs="Arial"/>
          <w:color w:val="000000"/>
        </w:rPr>
        <w:t>em exercício,</w:t>
      </w:r>
      <w:r w:rsidRPr="00607B00">
        <w:rPr>
          <w:rFonts w:ascii="Arial" w:hAnsi="Arial" w:cs="Arial"/>
          <w:b/>
          <w:bCs/>
          <w:color w:val="000000"/>
        </w:rPr>
        <w:t> </w:t>
      </w:r>
      <w:r w:rsidRPr="00607B00">
        <w:rPr>
          <w:rFonts w:ascii="Arial" w:hAnsi="Arial" w:cs="Arial"/>
          <w:color w:val="000000"/>
        </w:rPr>
        <w:t>no uso das suas atribuições que lhe são conferidas nos termos do art. 109 da Constituição Estadual e do art. 18, inciso I, do Regimento Interno da Secretaria da Educação do Estado, aprovado pelo Decreto Estadual nº 8.877/2004, à vista do quanto disposto na Lei Federal nº 12.513, de 26 de outubro de 2011, na Resolução CD/FNDE nº 23, de 28 de junho de 2012, na Portaria MEC nº 395, de 29 de maio de 2025, na Portaria MEC nº 1.042, de 21 de dezembro de 2021, na Lei Estadual n° 11.473, de 14 de maio de 2009, acrescida pela Lei Estadual n° 12.615, de 28 de dezembro de 2012, na Portaria SEC n° 3.946, de 11 de maio de 2018, e na Portaria SEC nº 264, de 24 de abril de 2020, torna público e faz saber aos interessados que estarão abertas, no período de </w:t>
      </w:r>
      <w:r w:rsidRPr="00607B00">
        <w:rPr>
          <w:rFonts w:ascii="Arial" w:hAnsi="Arial" w:cs="Arial"/>
          <w:b/>
          <w:bCs/>
          <w:color w:val="000000"/>
        </w:rPr>
        <w:t>10 de junho a 16 de junho de 2026,</w:t>
      </w:r>
      <w:r w:rsidRPr="00607B00">
        <w:rPr>
          <w:rFonts w:ascii="Arial" w:hAnsi="Arial" w:cs="Arial"/>
          <w:color w:val="000000"/>
        </w:rPr>
        <w:t> as inscrições para o processo simplificado de seleção e matrícula nas turmas do Programa Nacional de Acesso ao Ensino Técnico e Emprego – PRONATEC, nos Cursos Subsequentes, no âmbito da Linha de Fomento da Bolsa-Formação – Programa PROFUNCIONÁRIO, na modalidade de ensino não presencial de educação à distância – EAD, com encontros presenciais.</w:t>
      </w:r>
    </w:p>
    <w:p w14:paraId="6E550A3F" w14:textId="77777777" w:rsidR="00607B00" w:rsidRPr="00607B00" w:rsidRDefault="00607B00" w:rsidP="00607B00">
      <w:pPr>
        <w:pStyle w:val="NormalWeb"/>
        <w:spacing w:before="120" w:beforeAutospacing="0" w:after="120" w:afterAutospacing="0"/>
        <w:jc w:val="both"/>
        <w:rPr>
          <w:color w:val="000000"/>
        </w:rPr>
      </w:pPr>
      <w:r w:rsidRPr="00607B00">
        <w:rPr>
          <w:color w:val="000000"/>
        </w:rPr>
        <w:t> </w:t>
      </w:r>
    </w:p>
    <w:p w14:paraId="4F770AFF"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1. DAS DISPOSIÇÕES PRELIMINARES</w:t>
      </w:r>
    </w:p>
    <w:p w14:paraId="24EDB912"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4EE1B89C"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1.1. </w:t>
      </w:r>
      <w:r w:rsidRPr="00607B00">
        <w:rPr>
          <w:rFonts w:ascii="Arial" w:hAnsi="Arial" w:cs="Arial"/>
          <w:color w:val="000000"/>
        </w:rPr>
        <w:t>O presente Edital tem por objeto a seleção e matrícula de estudantes, na condição de profissionais em efetivo exercício nas Unidades Escolares da Rede Pública de Educação, residentes e domiciliados no município de Salvador/BA, visando à formação e qualificação profissional em habilitação compatível com a função desempenhada na respectiva Unidade Escolar.</w:t>
      </w:r>
    </w:p>
    <w:p w14:paraId="4474270B"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1.2. </w:t>
      </w:r>
      <w:r w:rsidRPr="00607B00">
        <w:rPr>
          <w:rFonts w:ascii="Arial" w:hAnsi="Arial" w:cs="Arial"/>
          <w:color w:val="000000"/>
        </w:rPr>
        <w:t>Serão ofertadas</w:t>
      </w:r>
      <w:r w:rsidRPr="00607B00">
        <w:rPr>
          <w:rFonts w:ascii="Arial" w:hAnsi="Arial" w:cs="Arial"/>
          <w:b/>
          <w:bCs/>
          <w:color w:val="000000"/>
        </w:rPr>
        <w:t> </w:t>
      </w:r>
      <w:r w:rsidRPr="00607B00">
        <w:rPr>
          <w:rFonts w:ascii="Arial" w:hAnsi="Arial" w:cs="Arial"/>
          <w:color w:val="000000"/>
        </w:rPr>
        <w:t>o</w:t>
      </w:r>
      <w:r w:rsidRPr="00607B00">
        <w:rPr>
          <w:rFonts w:ascii="Arial" w:hAnsi="Arial" w:cs="Arial"/>
          <w:b/>
          <w:bCs/>
          <w:color w:val="000000"/>
        </w:rPr>
        <w:t> </w:t>
      </w:r>
      <w:r w:rsidRPr="00607B00">
        <w:rPr>
          <w:rFonts w:ascii="Arial" w:hAnsi="Arial" w:cs="Arial"/>
          <w:color w:val="000000"/>
        </w:rPr>
        <w:t>total de </w:t>
      </w:r>
      <w:r w:rsidRPr="00607B00">
        <w:rPr>
          <w:rFonts w:ascii="Arial" w:hAnsi="Arial" w:cs="Arial"/>
          <w:b/>
          <w:bCs/>
          <w:color w:val="000000"/>
        </w:rPr>
        <w:t>155 (cento e cinquenta e cinco) vagas</w:t>
      </w:r>
      <w:r w:rsidRPr="00607B00">
        <w:rPr>
          <w:rFonts w:ascii="Arial" w:hAnsi="Arial" w:cs="Arial"/>
          <w:color w:val="000000"/>
        </w:rPr>
        <w:t>, distribuídas em </w:t>
      </w:r>
      <w:r w:rsidRPr="00607B00">
        <w:rPr>
          <w:rStyle w:val="Forte"/>
          <w:rFonts w:ascii="Arial" w:hAnsi="Arial" w:cs="Arial"/>
          <w:color w:val="000000"/>
        </w:rPr>
        <w:t>04 (quatro) Cursos Técnicos Subsequentes</w:t>
      </w:r>
      <w:r w:rsidRPr="00607B00">
        <w:rPr>
          <w:rFonts w:ascii="Arial" w:hAnsi="Arial" w:cs="Arial"/>
          <w:color w:val="000000"/>
        </w:rPr>
        <w:t> em um total de </w:t>
      </w:r>
      <w:r w:rsidRPr="00607B00">
        <w:rPr>
          <w:rStyle w:val="Forte"/>
          <w:rFonts w:ascii="Arial" w:hAnsi="Arial" w:cs="Arial"/>
          <w:color w:val="000000"/>
        </w:rPr>
        <w:t>05 (cinco) turmas</w:t>
      </w:r>
      <w:r w:rsidRPr="00607B00">
        <w:rPr>
          <w:rFonts w:ascii="Arial" w:hAnsi="Arial" w:cs="Arial"/>
          <w:color w:val="000000"/>
        </w:rPr>
        <w:t>, conforme demonstrado no Anexo II e Anexo II.A</w:t>
      </w:r>
      <w:r w:rsidRPr="00607B00">
        <w:rPr>
          <w:rFonts w:ascii="Arial" w:hAnsi="Arial" w:cs="Arial"/>
          <w:b/>
          <w:bCs/>
          <w:color w:val="000000"/>
        </w:rPr>
        <w:t> </w:t>
      </w:r>
      <w:r w:rsidRPr="00607B00">
        <w:rPr>
          <w:rFonts w:ascii="Arial" w:hAnsi="Arial" w:cs="Arial"/>
          <w:color w:val="000000"/>
        </w:rPr>
        <w:t>deste Edital.</w:t>
      </w:r>
    </w:p>
    <w:p w14:paraId="370A99D4"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1.3.</w:t>
      </w:r>
      <w:r w:rsidRPr="00607B00">
        <w:rPr>
          <w:rFonts w:ascii="Arial" w:hAnsi="Arial" w:cs="Arial"/>
          <w:color w:val="000000"/>
        </w:rPr>
        <w:t> O Programa PROFUNCIONÁRIO integra as ações da linha de fomento Bolsa-Formação do Programa Nacional de Acesso ao Ensino Técnico e Emprego – PRONATEC, voltadas à formação técnica dos profissionais da educação básica pública.</w:t>
      </w:r>
    </w:p>
    <w:p w14:paraId="2CBC22C6"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1.4.</w:t>
      </w:r>
      <w:r w:rsidRPr="00607B00">
        <w:rPr>
          <w:rFonts w:ascii="Arial" w:hAnsi="Arial" w:cs="Arial"/>
          <w:color w:val="000000"/>
        </w:rPr>
        <w:t> Os cursos serão organizados e ofertados a partir do Eixo Tecnológico de Desenvolvimento Educacional e Social, com duração de 12 (doze) a 18 (dezoito) meses, com vistas à formação em serviço dos profissionais que atuam nas Unidades Escolares da rede pública de ensino da educação básica, bem como ao seu aperfeiçoamento e atualização profissional, de modo que poderão candidatar-se aqueles que estejam em efetivo exercício nas áreas correspondentes às habilitações ofertadas, observada a legislação que rege este Edital.</w:t>
      </w:r>
    </w:p>
    <w:p w14:paraId="488EC7B7"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1.5.</w:t>
      </w:r>
      <w:r w:rsidRPr="00607B00">
        <w:rPr>
          <w:rFonts w:ascii="Arial" w:hAnsi="Arial" w:cs="Arial"/>
          <w:color w:val="000000"/>
        </w:rPr>
        <w:t xml:space="preserve"> O ingresso nos cursos/turmas dar-se-á por sorteio eletrônico, de modo aleatório e equitativo, de caráter classificatório, de acordo com a instituição de vinculação (Federal, </w:t>
      </w:r>
      <w:proofErr w:type="gramStart"/>
      <w:r w:rsidRPr="00607B00">
        <w:rPr>
          <w:rFonts w:ascii="Arial" w:hAnsi="Arial" w:cs="Arial"/>
          <w:color w:val="000000"/>
        </w:rPr>
        <w:t>Estadual</w:t>
      </w:r>
      <w:proofErr w:type="gramEnd"/>
      <w:r w:rsidRPr="00607B00">
        <w:rPr>
          <w:rFonts w:ascii="Arial" w:hAnsi="Arial" w:cs="Arial"/>
          <w:color w:val="000000"/>
        </w:rPr>
        <w:t xml:space="preserve"> ou Municipal).</w:t>
      </w:r>
    </w:p>
    <w:p w14:paraId="2890A3C1"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lastRenderedPageBreak/>
        <w:t>1.6.</w:t>
      </w:r>
      <w:r w:rsidRPr="00607B00">
        <w:rPr>
          <w:rFonts w:ascii="Arial" w:hAnsi="Arial" w:cs="Arial"/>
          <w:color w:val="000000"/>
        </w:rPr>
        <w:t> O cronograma de inscrição e matrícula dos candidatos classificados e a data de início das aulas encontram-se definidos no Anexo I deste Edital.</w:t>
      </w:r>
    </w:p>
    <w:p w14:paraId="4FE6E8A5"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1.7. </w:t>
      </w:r>
      <w:r w:rsidRPr="00607B00">
        <w:rPr>
          <w:rFonts w:ascii="Arial" w:hAnsi="Arial" w:cs="Arial"/>
          <w:color w:val="000000"/>
        </w:rPr>
        <w:t>Os cursos terão duração média de 12 (doze) a 18 (dezoito) meses e serão iniciados no dia </w:t>
      </w:r>
      <w:r w:rsidRPr="00607B00">
        <w:rPr>
          <w:rFonts w:ascii="Arial" w:hAnsi="Arial" w:cs="Arial"/>
          <w:b/>
          <w:bCs/>
          <w:color w:val="000000"/>
        </w:rPr>
        <w:t>24 de julho de 2026</w:t>
      </w:r>
      <w:r w:rsidRPr="00607B00">
        <w:rPr>
          <w:rFonts w:ascii="Arial" w:hAnsi="Arial" w:cs="Arial"/>
          <w:color w:val="000000"/>
        </w:rPr>
        <w:t>, com a aula inaugural.</w:t>
      </w:r>
    </w:p>
    <w:p w14:paraId="6877F15C" w14:textId="77777777" w:rsidR="00607B00" w:rsidRPr="00607B00" w:rsidRDefault="00607B00" w:rsidP="00607B00">
      <w:pPr>
        <w:pStyle w:val="NormalWeb"/>
        <w:spacing w:before="120" w:beforeAutospacing="0" w:after="120" w:afterAutospacing="0"/>
        <w:jc w:val="both"/>
        <w:rPr>
          <w:color w:val="000000"/>
        </w:rPr>
      </w:pPr>
      <w:r w:rsidRPr="00607B00">
        <w:rPr>
          <w:color w:val="000000"/>
        </w:rPr>
        <w:t> </w:t>
      </w:r>
    </w:p>
    <w:p w14:paraId="5C733415"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2. DAS VAGAS E DOS CURSOS</w:t>
      </w:r>
    </w:p>
    <w:p w14:paraId="4AA1E56A"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3FEB00E7"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2.1 </w:t>
      </w:r>
      <w:r w:rsidRPr="00607B00">
        <w:rPr>
          <w:rFonts w:ascii="Arial" w:hAnsi="Arial" w:cs="Arial"/>
          <w:color w:val="000000"/>
        </w:rPr>
        <w:t>Na</w:t>
      </w:r>
      <w:proofErr w:type="gramEnd"/>
      <w:r w:rsidRPr="00607B00">
        <w:rPr>
          <w:rFonts w:ascii="Arial" w:hAnsi="Arial" w:cs="Arial"/>
          <w:color w:val="000000"/>
        </w:rPr>
        <w:t xml:space="preserve"> modalidade Programa </w:t>
      </w:r>
      <w:proofErr w:type="spellStart"/>
      <w:r w:rsidRPr="00607B00">
        <w:rPr>
          <w:rFonts w:ascii="Arial" w:hAnsi="Arial" w:cs="Arial"/>
          <w:color w:val="000000"/>
        </w:rPr>
        <w:t>Profuncionário</w:t>
      </w:r>
      <w:proofErr w:type="spellEnd"/>
      <w:r w:rsidRPr="00607B00">
        <w:rPr>
          <w:rFonts w:ascii="Arial" w:hAnsi="Arial" w:cs="Arial"/>
          <w:color w:val="000000"/>
        </w:rPr>
        <w:t xml:space="preserve"> serão ofertadas </w:t>
      </w:r>
      <w:r w:rsidRPr="00607B00">
        <w:rPr>
          <w:rFonts w:ascii="Arial" w:hAnsi="Arial" w:cs="Arial"/>
          <w:b/>
          <w:bCs/>
          <w:color w:val="000000"/>
        </w:rPr>
        <w:t>155 (cento e cinquenta e cinco) vagas</w:t>
      </w:r>
      <w:r w:rsidRPr="00607B00">
        <w:rPr>
          <w:rFonts w:ascii="Arial" w:hAnsi="Arial" w:cs="Arial"/>
          <w:color w:val="000000"/>
        </w:rPr>
        <w:t>, distribuídas em 04 (quatro) Cursos Técnicos Subsequentes em um total de 05 (cinco) turmas do Eixo Tecnológico Desenvolvimento Educacional e Social, conforme indicado no ANEXO II e ANEXO II.A, deste Edital.</w:t>
      </w:r>
    </w:p>
    <w:p w14:paraId="358E7F40"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2.2 </w:t>
      </w:r>
      <w:r w:rsidRPr="00607B00">
        <w:rPr>
          <w:rFonts w:ascii="Arial" w:hAnsi="Arial" w:cs="Arial"/>
          <w:color w:val="000000"/>
        </w:rPr>
        <w:t>Os</w:t>
      </w:r>
      <w:proofErr w:type="gramEnd"/>
      <w:r w:rsidRPr="00607B00">
        <w:rPr>
          <w:rFonts w:ascii="Arial" w:hAnsi="Arial" w:cs="Arial"/>
          <w:color w:val="000000"/>
        </w:rPr>
        <w:t xml:space="preserve"> cursos serão ofertados na modalidade de ensino não presencial de educação a distância – </w:t>
      </w:r>
      <w:proofErr w:type="spellStart"/>
      <w:r w:rsidRPr="00607B00">
        <w:rPr>
          <w:rFonts w:ascii="Arial" w:hAnsi="Arial" w:cs="Arial"/>
          <w:color w:val="000000"/>
        </w:rPr>
        <w:t>EaD</w:t>
      </w:r>
      <w:proofErr w:type="spellEnd"/>
      <w:r w:rsidRPr="00607B00">
        <w:rPr>
          <w:rFonts w:ascii="Arial" w:hAnsi="Arial" w:cs="Arial"/>
          <w:color w:val="000000"/>
        </w:rPr>
        <w:t>, com realização de encontros presenciais obrigatórios previstos na estrutura curricular.</w:t>
      </w:r>
    </w:p>
    <w:p w14:paraId="36B49237"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2.3 </w:t>
      </w:r>
      <w:r w:rsidRPr="00607B00">
        <w:rPr>
          <w:rFonts w:ascii="Arial" w:hAnsi="Arial" w:cs="Arial"/>
          <w:color w:val="000000"/>
        </w:rPr>
        <w:t>Os</w:t>
      </w:r>
      <w:proofErr w:type="gramEnd"/>
      <w:r w:rsidRPr="00607B00">
        <w:rPr>
          <w:rFonts w:ascii="Arial" w:hAnsi="Arial" w:cs="Arial"/>
          <w:color w:val="000000"/>
        </w:rPr>
        <w:t xml:space="preserve"> cursos subsequentes ofertados por meio deste Edital possuem carga horária conforme estabelece o Catálogo Nacional de Cursos Técnicos (CNCT), que varia entre 800 (oitocentas) horas e 1.200 (mil e duzentas) horas, conforme disposto no ANEXO III.</w:t>
      </w:r>
    </w:p>
    <w:p w14:paraId="485A2B43"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2.4 </w:t>
      </w:r>
      <w:r w:rsidRPr="00607B00">
        <w:rPr>
          <w:rFonts w:ascii="Arial" w:hAnsi="Arial" w:cs="Arial"/>
          <w:color w:val="000000"/>
        </w:rPr>
        <w:t>O início das aulas dos cursos ofertados por meio deste Edital será no dia </w:t>
      </w:r>
      <w:r w:rsidRPr="00607B00">
        <w:rPr>
          <w:rFonts w:ascii="Arial" w:hAnsi="Arial" w:cs="Arial"/>
          <w:b/>
          <w:bCs/>
          <w:color w:val="000000"/>
        </w:rPr>
        <w:t>24 de julho de 2026</w:t>
      </w:r>
      <w:r w:rsidRPr="00607B00">
        <w:rPr>
          <w:rFonts w:ascii="Arial" w:hAnsi="Arial" w:cs="Arial"/>
          <w:color w:val="000000"/>
        </w:rPr>
        <w:t xml:space="preserve">, quando </w:t>
      </w:r>
      <w:proofErr w:type="spellStart"/>
      <w:r w:rsidRPr="00607B00">
        <w:rPr>
          <w:rFonts w:ascii="Arial" w:hAnsi="Arial" w:cs="Arial"/>
          <w:color w:val="000000"/>
        </w:rPr>
        <w:t>da</w:t>
      </w:r>
      <w:proofErr w:type="spellEnd"/>
      <w:r w:rsidRPr="00607B00">
        <w:rPr>
          <w:rFonts w:ascii="Arial" w:hAnsi="Arial" w:cs="Arial"/>
          <w:color w:val="000000"/>
        </w:rPr>
        <w:t xml:space="preserve"> aula inaugural.</w:t>
      </w:r>
    </w:p>
    <w:p w14:paraId="463A76AA"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2.5 </w:t>
      </w:r>
      <w:r w:rsidRPr="00607B00">
        <w:rPr>
          <w:rFonts w:ascii="Arial" w:hAnsi="Arial" w:cs="Arial"/>
          <w:color w:val="000000"/>
        </w:rPr>
        <w:t>Não</w:t>
      </w:r>
      <w:proofErr w:type="gramEnd"/>
      <w:r w:rsidRPr="00607B00">
        <w:rPr>
          <w:rFonts w:ascii="Arial" w:hAnsi="Arial" w:cs="Arial"/>
          <w:color w:val="000000"/>
        </w:rPr>
        <w:t xml:space="preserve"> será concedido pagamento do auxílio estudantil ao estudante matriculado no programa, em razão dos cursos serem executados na modalidade de ensino não presencial ou de educação à distância – </w:t>
      </w:r>
      <w:proofErr w:type="spellStart"/>
      <w:r w:rsidRPr="00607B00">
        <w:rPr>
          <w:rFonts w:ascii="Arial" w:hAnsi="Arial" w:cs="Arial"/>
          <w:color w:val="000000"/>
        </w:rPr>
        <w:t>EaD</w:t>
      </w:r>
      <w:proofErr w:type="spellEnd"/>
      <w:r w:rsidRPr="00607B00">
        <w:rPr>
          <w:rFonts w:ascii="Arial" w:hAnsi="Arial" w:cs="Arial"/>
          <w:color w:val="000000"/>
        </w:rPr>
        <w:t>.</w:t>
      </w:r>
    </w:p>
    <w:p w14:paraId="4BE742FB"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2.6 </w:t>
      </w:r>
      <w:r w:rsidRPr="00607B00">
        <w:rPr>
          <w:rFonts w:ascii="Arial" w:hAnsi="Arial" w:cs="Arial"/>
          <w:color w:val="000000"/>
        </w:rPr>
        <w:t>Serão</w:t>
      </w:r>
      <w:proofErr w:type="gramEnd"/>
      <w:r w:rsidRPr="00607B00">
        <w:rPr>
          <w:rFonts w:ascii="Arial" w:hAnsi="Arial" w:cs="Arial"/>
          <w:color w:val="000000"/>
        </w:rPr>
        <w:t xml:space="preserve"> realizados encontros presenciais de participação obrigatória, em conformidade com as Diretrizes Curriculares Nacionais, as normas específicas do Conselho Nacional de Educação (CNE) e o Catálogo Nacional de Cursos Técnicos (CNCT), integrando a estrutura curricular e os componentes teóricos e práticos necessários para assegurar uma formação técnica de qualidade, alinhada às atribuições dos profissionais da educação nas unidades escolares.</w:t>
      </w:r>
    </w:p>
    <w:p w14:paraId="02016E41" w14:textId="77777777" w:rsidR="00607B00" w:rsidRPr="00607B00" w:rsidRDefault="00607B00" w:rsidP="00607B00">
      <w:pPr>
        <w:pStyle w:val="NormalWeb"/>
        <w:spacing w:before="120" w:beforeAutospacing="0" w:after="120" w:afterAutospacing="0"/>
        <w:jc w:val="both"/>
        <w:rPr>
          <w:color w:val="000000"/>
        </w:rPr>
      </w:pPr>
      <w:r w:rsidRPr="00607B00">
        <w:rPr>
          <w:color w:val="000000"/>
        </w:rPr>
        <w:t> </w:t>
      </w:r>
    </w:p>
    <w:p w14:paraId="0BEF69A4"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3. DOS REQUISITOS</w:t>
      </w:r>
    </w:p>
    <w:p w14:paraId="7AB46AA1"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766BA035"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3.1 </w:t>
      </w:r>
      <w:r w:rsidRPr="00607B00">
        <w:rPr>
          <w:rFonts w:ascii="Arial" w:hAnsi="Arial" w:cs="Arial"/>
          <w:color w:val="000000"/>
        </w:rPr>
        <w:t>São requisitos para ingresso nos cursos subsequentes, Programa PROFUNCIONÁRIO:</w:t>
      </w:r>
    </w:p>
    <w:p w14:paraId="19EDFA62"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3.1.1. </w:t>
      </w:r>
      <w:r w:rsidRPr="00607B00">
        <w:rPr>
          <w:rFonts w:ascii="Arial" w:hAnsi="Arial" w:cs="Arial"/>
          <w:color w:val="000000"/>
        </w:rPr>
        <w:t xml:space="preserve">Estar em efetivo exercício em Unidade Escolar da rede pública de educação básica (Federal, </w:t>
      </w:r>
      <w:proofErr w:type="gramStart"/>
      <w:r w:rsidRPr="00607B00">
        <w:rPr>
          <w:rFonts w:ascii="Arial" w:hAnsi="Arial" w:cs="Arial"/>
          <w:color w:val="000000"/>
        </w:rPr>
        <w:t>Estadual</w:t>
      </w:r>
      <w:proofErr w:type="gramEnd"/>
      <w:r w:rsidRPr="00607B00">
        <w:rPr>
          <w:rFonts w:ascii="Arial" w:hAnsi="Arial" w:cs="Arial"/>
          <w:color w:val="000000"/>
        </w:rPr>
        <w:t xml:space="preserve"> ou Municipal), na área correspondente ao curso pretendido, independentemente da natureza do vínculo, podendo participar servidores efetivos, contratados temporariamente (REDA) e trabalhadores terceirizados vinculados às atividades da unidade escolar;</w:t>
      </w:r>
    </w:p>
    <w:p w14:paraId="59AB2F15"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3.1.2. </w:t>
      </w:r>
      <w:r w:rsidRPr="00607B00">
        <w:rPr>
          <w:rFonts w:ascii="Arial" w:hAnsi="Arial" w:cs="Arial"/>
          <w:color w:val="000000"/>
        </w:rPr>
        <w:t>Ser residente e domiciliado no Município de Salvador/BA;</w:t>
      </w:r>
    </w:p>
    <w:p w14:paraId="173A1C49"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3.1.3. </w:t>
      </w:r>
      <w:r w:rsidRPr="00607B00">
        <w:rPr>
          <w:rFonts w:ascii="Arial" w:hAnsi="Arial" w:cs="Arial"/>
          <w:color w:val="000000"/>
        </w:rPr>
        <w:t>Possuir CPF;</w:t>
      </w:r>
    </w:p>
    <w:p w14:paraId="2B5BE653"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3.1.4. </w:t>
      </w:r>
      <w:r w:rsidRPr="00607B00">
        <w:rPr>
          <w:rFonts w:ascii="Arial" w:hAnsi="Arial" w:cs="Arial"/>
          <w:color w:val="000000"/>
        </w:rPr>
        <w:t>Possuir ensino médio completo</w:t>
      </w:r>
      <w:r w:rsidRPr="00607B00">
        <w:rPr>
          <w:rFonts w:ascii="Arial" w:hAnsi="Arial" w:cs="Arial"/>
          <w:b/>
          <w:bCs/>
          <w:color w:val="000000"/>
        </w:rPr>
        <w:t> </w:t>
      </w:r>
      <w:r w:rsidRPr="00607B00">
        <w:rPr>
          <w:rFonts w:ascii="Arial" w:hAnsi="Arial" w:cs="Arial"/>
          <w:color w:val="000000"/>
        </w:rPr>
        <w:t>no ato da inscrição, de acordo com o Catálogo Nacional dos Cursos Técnicos, que se encontra disponível no link </w:t>
      </w:r>
      <w:hyperlink r:id="rId7" w:tgtFrame="_blank" w:history="1">
        <w:r w:rsidRPr="00607B00">
          <w:rPr>
            <w:rStyle w:val="Hyperlink"/>
            <w:rFonts w:ascii="Arial" w:hAnsi="Arial" w:cs="Arial"/>
            <w:i/>
            <w:iCs/>
          </w:rPr>
          <w:t>https://cnct.mec.gov.br/eixo-tecnologico?id=3</w:t>
        </w:r>
      </w:hyperlink>
      <w:r w:rsidRPr="00607B00">
        <w:rPr>
          <w:rFonts w:ascii="Arial" w:hAnsi="Arial" w:cs="Arial"/>
          <w:i/>
          <w:iCs/>
          <w:color w:val="000000"/>
        </w:rPr>
        <w:t>, </w:t>
      </w:r>
      <w:r w:rsidRPr="00607B00">
        <w:rPr>
          <w:rFonts w:ascii="Arial" w:hAnsi="Arial" w:cs="Arial"/>
          <w:color w:val="000000"/>
        </w:rPr>
        <w:t>bem como indicado no ANEXO III;</w:t>
      </w:r>
    </w:p>
    <w:p w14:paraId="7F9FD4C4"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3.1.5. </w:t>
      </w:r>
      <w:r w:rsidRPr="00607B00">
        <w:rPr>
          <w:rFonts w:ascii="Arial" w:hAnsi="Arial" w:cs="Arial"/>
          <w:color w:val="000000"/>
        </w:rPr>
        <w:t>Apresentar a documentação no ato da inscrição (histórico escolar ou certificado de conclusão, declaração de disponibilidade - ANEXO IV.B, declaração de lotação/ autorização com a Unidade de Ensino – ANEXO IV.A) de acordo com a escolaridade mínima exigida e perfil de candidato aos cursos;</w:t>
      </w:r>
    </w:p>
    <w:p w14:paraId="31B26282"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3.1.6. </w:t>
      </w:r>
      <w:r w:rsidRPr="00607B00">
        <w:rPr>
          <w:rFonts w:ascii="Arial" w:hAnsi="Arial" w:cs="Arial"/>
          <w:color w:val="000000"/>
        </w:rPr>
        <w:t xml:space="preserve">Não ser </w:t>
      </w:r>
      <w:proofErr w:type="gramStart"/>
      <w:r w:rsidRPr="00607B00">
        <w:rPr>
          <w:rFonts w:ascii="Arial" w:hAnsi="Arial" w:cs="Arial"/>
          <w:color w:val="000000"/>
        </w:rPr>
        <w:t>beneficiário(</w:t>
      </w:r>
      <w:proofErr w:type="gramEnd"/>
      <w:r w:rsidRPr="00607B00">
        <w:rPr>
          <w:rFonts w:ascii="Arial" w:hAnsi="Arial" w:cs="Arial"/>
          <w:color w:val="000000"/>
        </w:rPr>
        <w:t>a) da bolsa-formação de estudante e/ou trabalhador em outro programa financiado com recursos do PRONATEC ou equivalente;</w:t>
      </w:r>
    </w:p>
    <w:p w14:paraId="2379E015"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3.1.7</w:t>
      </w:r>
      <w:r w:rsidRPr="00607B00">
        <w:rPr>
          <w:rFonts w:ascii="Arial" w:hAnsi="Arial" w:cs="Arial"/>
          <w:color w:val="000000"/>
        </w:rPr>
        <w:t> A SEC/SUPROT não é responsável pelo fornecimento de meios eletrônicos e demais materiais necessários à participação do curso na modalidade de Ensino a Distância (</w:t>
      </w:r>
      <w:proofErr w:type="spellStart"/>
      <w:r w:rsidRPr="00607B00">
        <w:rPr>
          <w:rFonts w:ascii="Arial" w:hAnsi="Arial" w:cs="Arial"/>
          <w:color w:val="000000"/>
        </w:rPr>
        <w:t>EaD</w:t>
      </w:r>
      <w:proofErr w:type="spellEnd"/>
      <w:r w:rsidRPr="00607B00">
        <w:rPr>
          <w:rFonts w:ascii="Arial" w:hAnsi="Arial" w:cs="Arial"/>
          <w:color w:val="000000"/>
        </w:rPr>
        <w:t>), sendo de responsabilidade exclusiva do candidato prover equipamento hábil, incluindo, mas não se limitando a: computador ou dispositivo equivalente com acesso à internet, com hardware e software, bem como câmera, microfone e fone de ouvido minimamente adequados para a realização das atividades do curso em meio digital.</w:t>
      </w:r>
    </w:p>
    <w:p w14:paraId="15964AB7" w14:textId="77777777" w:rsidR="00607B00" w:rsidRPr="00607B00" w:rsidRDefault="00607B00" w:rsidP="00607B00">
      <w:pPr>
        <w:pStyle w:val="NormalWeb"/>
        <w:spacing w:before="120" w:beforeAutospacing="0" w:after="120" w:afterAutospacing="0"/>
        <w:ind w:right="75"/>
        <w:jc w:val="both"/>
        <w:rPr>
          <w:color w:val="000000"/>
        </w:rPr>
      </w:pPr>
      <w:r w:rsidRPr="00607B00">
        <w:rPr>
          <w:color w:val="000000"/>
        </w:rPr>
        <w:t> </w:t>
      </w:r>
    </w:p>
    <w:p w14:paraId="41BD1417"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 DAS INSCRIÇÕES</w:t>
      </w:r>
    </w:p>
    <w:p w14:paraId="0DB88662"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7B0810C6"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lastRenderedPageBreak/>
        <w:t>4.1. </w:t>
      </w:r>
      <w:r w:rsidRPr="00607B00">
        <w:rPr>
          <w:rFonts w:ascii="Arial" w:hAnsi="Arial" w:cs="Arial"/>
          <w:color w:val="000000"/>
        </w:rPr>
        <w:t>As inscrições para as vagas dos cursos subsequentes - PROFUNCIONÁRIO, serão públicas e gratuitas e deverão ser realizadas exclusivamente por meio de formulário eletrônico, disponível no portal da Secretaria da Educação do Estado da Bahia, no endereço &lt;</w:t>
      </w:r>
      <w:r w:rsidRPr="00607B00">
        <w:rPr>
          <w:rFonts w:ascii="Arial" w:hAnsi="Arial" w:cs="Arial"/>
          <w:i/>
          <w:iCs/>
          <w:color w:val="000000"/>
          <w:u w:val="single"/>
        </w:rPr>
        <w:t>https://www.educacao.ba.gov.br&gt;</w:t>
      </w:r>
      <w:r w:rsidRPr="00607B00">
        <w:rPr>
          <w:rFonts w:ascii="Arial" w:hAnsi="Arial" w:cs="Arial"/>
          <w:color w:val="000000"/>
        </w:rPr>
        <w:t>, no período</w:t>
      </w:r>
      <w:r w:rsidRPr="00607B00">
        <w:rPr>
          <w:rFonts w:ascii="Arial" w:hAnsi="Arial" w:cs="Arial"/>
          <w:b/>
          <w:bCs/>
          <w:color w:val="000000"/>
        </w:rPr>
        <w:t> </w:t>
      </w:r>
      <w:r w:rsidRPr="00607B00">
        <w:rPr>
          <w:rFonts w:ascii="Arial" w:hAnsi="Arial" w:cs="Arial"/>
          <w:color w:val="000000"/>
        </w:rPr>
        <w:t>entre</w:t>
      </w:r>
      <w:r w:rsidRPr="00607B00">
        <w:rPr>
          <w:rFonts w:ascii="Arial" w:hAnsi="Arial" w:cs="Arial"/>
          <w:b/>
          <w:bCs/>
          <w:color w:val="000000"/>
        </w:rPr>
        <w:t> 10 de junho de 2026 a 16 de junho de 2026.</w:t>
      </w:r>
    </w:p>
    <w:p w14:paraId="7F787E74"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4.2. </w:t>
      </w:r>
      <w:r w:rsidRPr="00607B00">
        <w:rPr>
          <w:rFonts w:ascii="Arial" w:hAnsi="Arial" w:cs="Arial"/>
          <w:color w:val="000000"/>
        </w:rPr>
        <w:t>No ato da inscrição, o candidato deverá preencher corretamente e por completo o formulário de inscrição disponibilizado no endereço eletrônico &lt;</w:t>
      </w:r>
      <w:hyperlink r:id="rId8" w:tgtFrame="_blank" w:history="1">
        <w:r w:rsidRPr="00607B00">
          <w:rPr>
            <w:rStyle w:val="Hyperlink"/>
            <w:rFonts w:ascii="Arial" w:hAnsi="Arial" w:cs="Arial"/>
            <w:i/>
            <w:iCs/>
          </w:rPr>
          <w:t>https://www.educacao.ba.gov.br</w:t>
        </w:r>
      </w:hyperlink>
      <w:r w:rsidRPr="00607B00">
        <w:rPr>
          <w:rFonts w:ascii="Arial" w:hAnsi="Arial" w:cs="Arial"/>
          <w:i/>
          <w:iCs/>
          <w:color w:val="000000"/>
          <w:u w:val="single"/>
        </w:rPr>
        <w:t>&gt;</w:t>
      </w:r>
      <w:r w:rsidRPr="00607B00">
        <w:rPr>
          <w:rFonts w:ascii="Arial" w:hAnsi="Arial" w:cs="Arial"/>
          <w:color w:val="000000"/>
        </w:rPr>
        <w:t>.</w:t>
      </w:r>
    </w:p>
    <w:p w14:paraId="4C98122A"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4.3.</w:t>
      </w:r>
      <w:r w:rsidRPr="00607B00">
        <w:rPr>
          <w:rFonts w:ascii="Arial" w:hAnsi="Arial" w:cs="Arial"/>
          <w:color w:val="000000"/>
        </w:rPr>
        <w:t xml:space="preserve"> Será permitida apenas 01 (uma) inscrição por </w:t>
      </w:r>
      <w:proofErr w:type="gramStart"/>
      <w:r w:rsidRPr="00607B00">
        <w:rPr>
          <w:rFonts w:ascii="Arial" w:hAnsi="Arial" w:cs="Arial"/>
          <w:color w:val="000000"/>
        </w:rPr>
        <w:t>candidato(</w:t>
      </w:r>
      <w:proofErr w:type="gramEnd"/>
      <w:r w:rsidRPr="00607B00">
        <w:rPr>
          <w:rFonts w:ascii="Arial" w:hAnsi="Arial" w:cs="Arial"/>
          <w:color w:val="000000"/>
        </w:rPr>
        <w:t>a).</w:t>
      </w:r>
    </w:p>
    <w:p w14:paraId="00FDB000"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4.4.</w:t>
      </w:r>
      <w:r w:rsidRPr="00607B00">
        <w:rPr>
          <w:rFonts w:ascii="Arial" w:hAnsi="Arial" w:cs="Arial"/>
          <w:color w:val="000000"/>
        </w:rPr>
        <w:t xml:space="preserve"> No ato da inscrição </w:t>
      </w:r>
      <w:proofErr w:type="gramStart"/>
      <w:r w:rsidRPr="00607B00">
        <w:rPr>
          <w:rFonts w:ascii="Arial" w:hAnsi="Arial" w:cs="Arial"/>
          <w:color w:val="000000"/>
        </w:rPr>
        <w:t>o(</w:t>
      </w:r>
      <w:proofErr w:type="gramEnd"/>
      <w:r w:rsidRPr="00607B00">
        <w:rPr>
          <w:rFonts w:ascii="Arial" w:hAnsi="Arial" w:cs="Arial"/>
          <w:color w:val="000000"/>
        </w:rPr>
        <w:t>a) candidato(a) deverá selecionar o curso de interesse, de acordo com o Anexo II e Anexo II A, bem como a instituição de vinculação.</w:t>
      </w:r>
    </w:p>
    <w:p w14:paraId="1F55A234"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4.5.</w:t>
      </w:r>
      <w:r w:rsidRPr="00607B00">
        <w:rPr>
          <w:rFonts w:ascii="Arial" w:hAnsi="Arial" w:cs="Arial"/>
          <w:color w:val="000000"/>
        </w:rPr>
        <w:t xml:space="preserve"> Na hipótese de ocorrer eventualmente mais de uma inscrição </w:t>
      </w:r>
      <w:proofErr w:type="gramStart"/>
      <w:r w:rsidRPr="00607B00">
        <w:rPr>
          <w:rFonts w:ascii="Arial" w:hAnsi="Arial" w:cs="Arial"/>
          <w:color w:val="000000"/>
        </w:rPr>
        <w:t>pelo(</w:t>
      </w:r>
      <w:proofErr w:type="gramEnd"/>
      <w:r w:rsidRPr="00607B00">
        <w:rPr>
          <w:rFonts w:ascii="Arial" w:hAnsi="Arial" w:cs="Arial"/>
          <w:color w:val="000000"/>
        </w:rPr>
        <w:t>a) mesmo(a) candidato(a), será considerada apenas a última inscrição realizada.</w:t>
      </w:r>
    </w:p>
    <w:p w14:paraId="333C7331"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4.6.</w:t>
      </w:r>
      <w:r w:rsidRPr="00607B00">
        <w:rPr>
          <w:rFonts w:ascii="Arial" w:hAnsi="Arial" w:cs="Arial"/>
          <w:color w:val="000000"/>
        </w:rPr>
        <w:t> No ato da inscrição, o candidato que autodeclarar-se negro</w:t>
      </w:r>
      <w:r w:rsidRPr="00607B00">
        <w:rPr>
          <w:rFonts w:ascii="Arial" w:hAnsi="Arial" w:cs="Arial"/>
          <w:b/>
          <w:bCs/>
          <w:color w:val="000000"/>
        </w:rPr>
        <w:t>/</w:t>
      </w:r>
      <w:r w:rsidRPr="00607B00">
        <w:rPr>
          <w:rFonts w:ascii="Arial" w:hAnsi="Arial" w:cs="Arial"/>
          <w:color w:val="000000"/>
        </w:rPr>
        <w:t>pardo, indígena, quilombola e/ou pessoa com deficiência concorrerá às vagas reservadas para cada uma das cotas.</w:t>
      </w:r>
    </w:p>
    <w:p w14:paraId="311BFD06"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4.7.</w:t>
      </w:r>
      <w:r w:rsidRPr="00607B00">
        <w:rPr>
          <w:rFonts w:ascii="Arial" w:hAnsi="Arial" w:cs="Arial"/>
          <w:color w:val="000000"/>
        </w:rPr>
        <w:t xml:space="preserve"> Efetuada a inscrição, o (a) </w:t>
      </w:r>
      <w:proofErr w:type="gramStart"/>
      <w:r w:rsidRPr="00607B00">
        <w:rPr>
          <w:rFonts w:ascii="Arial" w:hAnsi="Arial" w:cs="Arial"/>
          <w:color w:val="000000"/>
        </w:rPr>
        <w:t>candidato(</w:t>
      </w:r>
      <w:proofErr w:type="gramEnd"/>
      <w:r w:rsidRPr="00607B00">
        <w:rPr>
          <w:rFonts w:ascii="Arial" w:hAnsi="Arial" w:cs="Arial"/>
          <w:color w:val="000000"/>
        </w:rPr>
        <w:t>a) receberá via e-mail a confirmação da inscrição pela SEC/SUPROT.</w:t>
      </w:r>
    </w:p>
    <w:p w14:paraId="19C6A5B0"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4.8.</w:t>
      </w:r>
      <w:r w:rsidRPr="00607B00">
        <w:rPr>
          <w:rFonts w:ascii="Arial" w:hAnsi="Arial" w:cs="Arial"/>
          <w:color w:val="000000"/>
        </w:rPr>
        <w:t> A SEC/SUPROT não se responsabilizará por solicitação de inscrição via </w:t>
      </w:r>
      <w:r w:rsidRPr="00607B00">
        <w:rPr>
          <w:rStyle w:val="nfase"/>
          <w:rFonts w:ascii="Arial" w:hAnsi="Arial" w:cs="Arial"/>
          <w:color w:val="000000"/>
        </w:rPr>
        <w:t>i</w:t>
      </w:r>
      <w:r w:rsidRPr="00607B00">
        <w:rPr>
          <w:rFonts w:ascii="Arial" w:hAnsi="Arial" w:cs="Arial"/>
          <w:i/>
          <w:iCs/>
          <w:color w:val="000000"/>
        </w:rPr>
        <w:t>nternet</w:t>
      </w:r>
      <w:r w:rsidRPr="00607B00">
        <w:rPr>
          <w:rFonts w:ascii="Arial" w:hAnsi="Arial" w:cs="Arial"/>
          <w:color w:val="000000"/>
        </w:rPr>
        <w:t> não recebida no prazo, por motivos de ordem técnica dos computadores, falha de comunicação, congestionamento das linhas de comunicação, bem como outros fatores de ordem técnica que impossibilitem a transferência de dados.</w:t>
      </w:r>
    </w:p>
    <w:p w14:paraId="74CF0C3E"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4.9.</w:t>
      </w:r>
      <w:r w:rsidRPr="00607B00">
        <w:rPr>
          <w:rFonts w:ascii="Arial" w:hAnsi="Arial" w:cs="Arial"/>
          <w:color w:val="000000"/>
        </w:rPr>
        <w:t> Não serão aceitas, sob nenhuma hipótese, inscrições por qualquer outra forma que não a prevista neste Edital.</w:t>
      </w:r>
    </w:p>
    <w:p w14:paraId="46158AAA"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4.10.</w:t>
      </w:r>
      <w:r w:rsidRPr="00607B00">
        <w:rPr>
          <w:rFonts w:ascii="Arial" w:hAnsi="Arial" w:cs="Arial"/>
          <w:color w:val="000000"/>
        </w:rPr>
        <w:t> Não serão aceitas as solicitações de inscrição que não atenderem, rigorosamente, aos itens estabelecidos no presente Edital.</w:t>
      </w:r>
    </w:p>
    <w:p w14:paraId="43757FCA"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4.11.</w:t>
      </w:r>
      <w:r w:rsidRPr="00607B00">
        <w:rPr>
          <w:rFonts w:ascii="Arial" w:hAnsi="Arial" w:cs="Arial"/>
          <w:color w:val="000000"/>
        </w:rPr>
        <w:t> </w:t>
      </w:r>
      <w:proofErr w:type="gramStart"/>
      <w:r w:rsidRPr="00607B00">
        <w:rPr>
          <w:rFonts w:ascii="Arial" w:hAnsi="Arial" w:cs="Arial"/>
          <w:color w:val="000000"/>
        </w:rPr>
        <w:t>O(</w:t>
      </w:r>
      <w:proofErr w:type="gramEnd"/>
      <w:r w:rsidRPr="00607B00">
        <w:rPr>
          <w:rFonts w:ascii="Arial" w:hAnsi="Arial" w:cs="Arial"/>
          <w:color w:val="000000"/>
        </w:rPr>
        <w:t>a) candidato(a) que fizer qualquer declaração falsa, incompleta, inexata ou ainda que não atenda a todas as condições estabelecidas neste Edital, terá sua inscrição cancelada e, em consequência, anulados todos os atos dela decorrentes, mesmo tendo sido aprovado(a), no caso da constatação posterior à realização do processo de seleção.</w:t>
      </w:r>
    </w:p>
    <w:p w14:paraId="0DB42EAB"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4.12.</w:t>
      </w:r>
      <w:r w:rsidRPr="00607B00">
        <w:rPr>
          <w:rFonts w:ascii="Arial" w:hAnsi="Arial" w:cs="Arial"/>
          <w:color w:val="000000"/>
        </w:rPr>
        <w:t> Não será aceita inscrição fora da data prevista neste Edital, bem como a edição da inscrição realizada em momento posterior ao encerramento desta.</w:t>
      </w:r>
    </w:p>
    <w:p w14:paraId="546F1822"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44FDAB2A"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5. DA COMPOSIÇÃO DAS TURMAS E DISTRIBUIÇÃO DAS VAGAS POR REDE DE ENSINO</w:t>
      </w:r>
    </w:p>
    <w:p w14:paraId="529C49CA"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50C7BAED"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5.1.</w:t>
      </w:r>
      <w:r w:rsidRPr="00607B00">
        <w:rPr>
          <w:rFonts w:ascii="Arial" w:hAnsi="Arial" w:cs="Arial"/>
          <w:color w:val="000000"/>
        </w:rPr>
        <w:t> Considerando a natureza da oferta dos cursos, as turmas do Programa PROFUNCIONÁRIO serão constituídas por profissionais vinculados a Unidades Escolares da Educação Básica da Rede Pública de Ensino (Federal, Estadual e Municipal).</w:t>
      </w:r>
    </w:p>
    <w:p w14:paraId="195AE932"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5.2.</w:t>
      </w:r>
      <w:r w:rsidRPr="00607B00">
        <w:rPr>
          <w:rFonts w:ascii="Arial" w:hAnsi="Arial" w:cs="Arial"/>
          <w:color w:val="000000"/>
        </w:rPr>
        <w:t> As vagas disponibilizadas para os cursos do Programa serão distribuídas de acordo com os profissionais vinculados às unidades escolares, observando-se a seguinte proporção:</w:t>
      </w:r>
    </w:p>
    <w:p w14:paraId="4FB0E77F"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5.2.1.</w:t>
      </w:r>
      <w:r w:rsidRPr="00607B00">
        <w:rPr>
          <w:rFonts w:ascii="Arial" w:hAnsi="Arial" w:cs="Arial"/>
          <w:color w:val="000000"/>
        </w:rPr>
        <w:t> Funcionários de Unidades Escolares da Rede Federal: </w:t>
      </w:r>
      <w:r w:rsidRPr="00607B00">
        <w:rPr>
          <w:rFonts w:ascii="Arial" w:hAnsi="Arial" w:cs="Arial"/>
          <w:b/>
          <w:bCs/>
          <w:color w:val="000000"/>
        </w:rPr>
        <w:t>10%</w:t>
      </w:r>
      <w:r w:rsidRPr="00607B00">
        <w:rPr>
          <w:rFonts w:ascii="Arial" w:hAnsi="Arial" w:cs="Arial"/>
          <w:color w:val="000000"/>
        </w:rPr>
        <w:t> </w:t>
      </w:r>
      <w:r w:rsidRPr="00607B00">
        <w:rPr>
          <w:rFonts w:ascii="Arial" w:hAnsi="Arial" w:cs="Arial"/>
          <w:b/>
          <w:bCs/>
          <w:color w:val="000000"/>
        </w:rPr>
        <w:t>(dez por cento)</w:t>
      </w:r>
      <w:r w:rsidRPr="00607B00">
        <w:rPr>
          <w:rFonts w:ascii="Arial" w:hAnsi="Arial" w:cs="Arial"/>
          <w:color w:val="000000"/>
        </w:rPr>
        <w:t> das vagas por turma;</w:t>
      </w:r>
      <w:r w:rsidRPr="00607B00">
        <w:rPr>
          <w:rFonts w:ascii="Arial" w:hAnsi="Arial" w:cs="Arial"/>
          <w:color w:val="000000"/>
        </w:rPr>
        <w:br/>
      </w:r>
      <w:r w:rsidRPr="00607B00">
        <w:rPr>
          <w:rFonts w:ascii="Arial" w:hAnsi="Arial" w:cs="Arial"/>
          <w:b/>
          <w:bCs/>
          <w:color w:val="000000"/>
        </w:rPr>
        <w:t>5.2.2.</w:t>
      </w:r>
      <w:r w:rsidRPr="00607B00">
        <w:rPr>
          <w:rFonts w:ascii="Arial" w:hAnsi="Arial" w:cs="Arial"/>
          <w:color w:val="000000"/>
        </w:rPr>
        <w:t> Funcionários de Unidades Escolares da Rede Estadual: </w:t>
      </w:r>
      <w:r w:rsidRPr="00607B00">
        <w:rPr>
          <w:rFonts w:ascii="Arial" w:hAnsi="Arial" w:cs="Arial"/>
          <w:b/>
          <w:bCs/>
          <w:color w:val="000000"/>
        </w:rPr>
        <w:t>70%</w:t>
      </w:r>
      <w:r w:rsidRPr="00607B00">
        <w:rPr>
          <w:rFonts w:ascii="Arial" w:hAnsi="Arial" w:cs="Arial"/>
          <w:color w:val="000000"/>
        </w:rPr>
        <w:t> </w:t>
      </w:r>
      <w:r w:rsidRPr="00607B00">
        <w:rPr>
          <w:rFonts w:ascii="Arial" w:hAnsi="Arial" w:cs="Arial"/>
          <w:b/>
          <w:bCs/>
          <w:color w:val="000000"/>
        </w:rPr>
        <w:t>(setenta por cento)</w:t>
      </w:r>
      <w:r w:rsidRPr="00607B00">
        <w:rPr>
          <w:rFonts w:ascii="Arial" w:hAnsi="Arial" w:cs="Arial"/>
          <w:color w:val="000000"/>
        </w:rPr>
        <w:t> das vagas por turma;</w:t>
      </w:r>
      <w:r w:rsidRPr="00607B00">
        <w:rPr>
          <w:rFonts w:ascii="Arial" w:hAnsi="Arial" w:cs="Arial"/>
          <w:color w:val="000000"/>
        </w:rPr>
        <w:br/>
      </w:r>
      <w:r w:rsidRPr="00607B00">
        <w:rPr>
          <w:rFonts w:ascii="Arial" w:hAnsi="Arial" w:cs="Arial"/>
          <w:b/>
          <w:bCs/>
          <w:color w:val="000000"/>
        </w:rPr>
        <w:t>5.2.3.</w:t>
      </w:r>
      <w:r w:rsidRPr="00607B00">
        <w:rPr>
          <w:rFonts w:ascii="Arial" w:hAnsi="Arial" w:cs="Arial"/>
          <w:color w:val="000000"/>
        </w:rPr>
        <w:t> Funcionários de Unidades Escolares da Rede Municipal: </w:t>
      </w:r>
      <w:r w:rsidRPr="00607B00">
        <w:rPr>
          <w:rFonts w:ascii="Arial" w:hAnsi="Arial" w:cs="Arial"/>
          <w:b/>
          <w:bCs/>
          <w:color w:val="000000"/>
        </w:rPr>
        <w:t>20%</w:t>
      </w:r>
      <w:r w:rsidRPr="00607B00">
        <w:rPr>
          <w:rFonts w:ascii="Arial" w:hAnsi="Arial" w:cs="Arial"/>
          <w:color w:val="000000"/>
        </w:rPr>
        <w:t> </w:t>
      </w:r>
      <w:r w:rsidRPr="00607B00">
        <w:rPr>
          <w:rFonts w:ascii="Arial" w:hAnsi="Arial" w:cs="Arial"/>
          <w:b/>
          <w:bCs/>
          <w:color w:val="000000"/>
        </w:rPr>
        <w:t>(vinte por cento)</w:t>
      </w:r>
      <w:r w:rsidRPr="00607B00">
        <w:rPr>
          <w:rFonts w:ascii="Arial" w:hAnsi="Arial" w:cs="Arial"/>
          <w:color w:val="000000"/>
        </w:rPr>
        <w:t> das vagas por turma.</w:t>
      </w:r>
    </w:p>
    <w:p w14:paraId="50ADE627"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5.3.</w:t>
      </w:r>
      <w:r w:rsidRPr="00607B00">
        <w:rPr>
          <w:rFonts w:ascii="Arial" w:hAnsi="Arial" w:cs="Arial"/>
          <w:color w:val="000000"/>
        </w:rPr>
        <w:t> Na hipótese de não preenchimento integral das vagas destinadas a determinada Rede de Ensino, as vagas remanescentes poderão ser redistribuídas entre candidatos vinculados às demais Redes Públicas de Ensino, observada a ordem de classificação, os critérios estabelecidos neste Edital e a existência de cadastro reserva para a respectiva turma.</w:t>
      </w:r>
    </w:p>
    <w:p w14:paraId="3A63390A"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5.4.</w:t>
      </w:r>
      <w:r w:rsidRPr="00607B00">
        <w:rPr>
          <w:rFonts w:ascii="Arial" w:hAnsi="Arial" w:cs="Arial"/>
          <w:color w:val="000000"/>
        </w:rPr>
        <w:t> Persistindo vagas remanescentes após a convocação do cadastro reserva, a SEC/SUPROT poderá realizar chamada pública para preenchimento das vagas não ocupadas, nos termos do item 8 deste Edital.</w:t>
      </w:r>
    </w:p>
    <w:p w14:paraId="0B900A6E" w14:textId="77777777" w:rsidR="00607B00" w:rsidRPr="00607B00" w:rsidRDefault="00607B00" w:rsidP="00607B00">
      <w:pPr>
        <w:pStyle w:val="NormalWeb"/>
        <w:spacing w:before="0" w:beforeAutospacing="0" w:after="0" w:afterAutospacing="0"/>
        <w:ind w:right="60"/>
        <w:rPr>
          <w:color w:val="000000"/>
        </w:rPr>
      </w:pPr>
      <w:r w:rsidRPr="00607B00">
        <w:rPr>
          <w:color w:val="000000"/>
        </w:rPr>
        <w:t> </w:t>
      </w:r>
    </w:p>
    <w:p w14:paraId="2FECD09D"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6. DA ESTRUTURAÇÃO DAS VAGAS E DAS RESERVAS LEGAIS</w:t>
      </w:r>
    </w:p>
    <w:p w14:paraId="2B0BE8C9"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02EE2105"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6.1.</w:t>
      </w:r>
      <w:r w:rsidRPr="00607B00">
        <w:rPr>
          <w:rFonts w:ascii="Arial" w:hAnsi="Arial" w:cs="Arial"/>
          <w:color w:val="000000"/>
        </w:rPr>
        <w:t xml:space="preserve"> As turmas para o Programa PROFUNCIONÁRIO, nos Cursos Técnicos de: Alimentação Escolar (duas turmas), Infraestrutura Escolar (uma turma) e </w:t>
      </w:r>
      <w:proofErr w:type="spellStart"/>
      <w:r w:rsidRPr="00607B00">
        <w:rPr>
          <w:rFonts w:ascii="Arial" w:hAnsi="Arial" w:cs="Arial"/>
          <w:color w:val="000000"/>
        </w:rPr>
        <w:t>Multimeios</w:t>
      </w:r>
      <w:proofErr w:type="spellEnd"/>
      <w:r w:rsidRPr="00607B00">
        <w:rPr>
          <w:rFonts w:ascii="Arial" w:hAnsi="Arial" w:cs="Arial"/>
          <w:color w:val="000000"/>
        </w:rPr>
        <w:t xml:space="preserve"> Didáticos (uma turma) serão compostas, cada uma, por 30 (trinta) vagas, distribuídas da seguinte maneira:</w:t>
      </w:r>
    </w:p>
    <w:p w14:paraId="04756090"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6.1.1. </w:t>
      </w:r>
      <w:r w:rsidRPr="00607B00">
        <w:rPr>
          <w:rFonts w:ascii="Arial" w:hAnsi="Arial" w:cs="Arial"/>
          <w:color w:val="000000"/>
        </w:rPr>
        <w:t>16 (dezesseis) vagas para a ampla concorrência;</w:t>
      </w:r>
    </w:p>
    <w:p w14:paraId="26061A15"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6.1.2</w:t>
      </w:r>
      <w:r w:rsidRPr="00607B00">
        <w:rPr>
          <w:rFonts w:ascii="Arial" w:hAnsi="Arial" w:cs="Arial"/>
          <w:color w:val="000000"/>
        </w:rPr>
        <w:t>. 5 (cinco) vagas para candidatos negros/pardos;</w:t>
      </w:r>
    </w:p>
    <w:p w14:paraId="532350B7"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lastRenderedPageBreak/>
        <w:t>6.1.3. </w:t>
      </w:r>
      <w:r w:rsidRPr="00607B00">
        <w:rPr>
          <w:rFonts w:ascii="Arial" w:hAnsi="Arial" w:cs="Arial"/>
          <w:color w:val="000000"/>
        </w:rPr>
        <w:t>3 (três) vagas para candidatos indígenas;</w:t>
      </w:r>
    </w:p>
    <w:p w14:paraId="0CDC56CF"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6.1.4. </w:t>
      </w:r>
      <w:r w:rsidRPr="00607B00">
        <w:rPr>
          <w:rFonts w:ascii="Arial" w:hAnsi="Arial" w:cs="Arial"/>
          <w:color w:val="000000"/>
        </w:rPr>
        <w:t>3 (três) vagas para candidatos quilombolas;</w:t>
      </w:r>
    </w:p>
    <w:p w14:paraId="7BFB0894"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6.1.5. </w:t>
      </w:r>
      <w:r w:rsidRPr="00607B00">
        <w:rPr>
          <w:rFonts w:ascii="Arial" w:hAnsi="Arial" w:cs="Arial"/>
          <w:color w:val="000000"/>
        </w:rPr>
        <w:t>3 (três) vagas para candidatos com Deficiência (</w:t>
      </w:r>
      <w:proofErr w:type="spellStart"/>
      <w:r w:rsidRPr="00607B00">
        <w:rPr>
          <w:rFonts w:ascii="Arial" w:hAnsi="Arial" w:cs="Arial"/>
          <w:color w:val="000000"/>
        </w:rPr>
        <w:t>PcD</w:t>
      </w:r>
      <w:proofErr w:type="spellEnd"/>
      <w:r w:rsidRPr="00607B00">
        <w:rPr>
          <w:rFonts w:ascii="Arial" w:hAnsi="Arial" w:cs="Arial"/>
          <w:color w:val="000000"/>
        </w:rPr>
        <w:t>);</w:t>
      </w:r>
    </w:p>
    <w:p w14:paraId="68851D9C"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6.2. </w:t>
      </w:r>
      <w:r w:rsidRPr="00607B00">
        <w:rPr>
          <w:rFonts w:ascii="Arial" w:hAnsi="Arial" w:cs="Arial"/>
          <w:color w:val="000000"/>
        </w:rPr>
        <w:t>As turmas para o Programa PROFUNCIONÁRIO, no Curso Técnico em Secretaria Escolar (uma turma) serão compostas por 35 (trinta e cinco) vagas, distribuídas da seguinte maneira:</w:t>
      </w:r>
    </w:p>
    <w:p w14:paraId="55CDCFA6"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6.2.1. </w:t>
      </w:r>
      <w:r w:rsidRPr="00607B00">
        <w:rPr>
          <w:rFonts w:ascii="Arial" w:hAnsi="Arial" w:cs="Arial"/>
          <w:color w:val="000000"/>
        </w:rPr>
        <w:t>21 (vinte e uma) vagas para a ampla concorrência;</w:t>
      </w:r>
    </w:p>
    <w:p w14:paraId="53A3F54F"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6.2.2</w:t>
      </w:r>
      <w:r w:rsidRPr="00607B00">
        <w:rPr>
          <w:rFonts w:ascii="Arial" w:hAnsi="Arial" w:cs="Arial"/>
          <w:color w:val="000000"/>
        </w:rPr>
        <w:t>. 5 (cinco) vagas para candidatos negros;</w:t>
      </w:r>
    </w:p>
    <w:p w14:paraId="5406C804"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6.2.3. </w:t>
      </w:r>
      <w:r w:rsidRPr="00607B00">
        <w:rPr>
          <w:rFonts w:ascii="Arial" w:hAnsi="Arial" w:cs="Arial"/>
          <w:color w:val="000000"/>
        </w:rPr>
        <w:t>3 (três) vagas para candidatos indígenas;</w:t>
      </w:r>
    </w:p>
    <w:p w14:paraId="23342602"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6.2.4. </w:t>
      </w:r>
      <w:r w:rsidRPr="00607B00">
        <w:rPr>
          <w:rFonts w:ascii="Arial" w:hAnsi="Arial" w:cs="Arial"/>
          <w:color w:val="000000"/>
        </w:rPr>
        <w:t>3 (três) vagas para candidatos quilombolas;</w:t>
      </w:r>
    </w:p>
    <w:p w14:paraId="22A2EB6D"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6.2.5. </w:t>
      </w:r>
      <w:r w:rsidRPr="00607B00">
        <w:rPr>
          <w:rFonts w:ascii="Arial" w:hAnsi="Arial" w:cs="Arial"/>
          <w:color w:val="000000"/>
        </w:rPr>
        <w:t>3 (três) vagas para candidatos com Deficiência (</w:t>
      </w:r>
      <w:proofErr w:type="spellStart"/>
      <w:r w:rsidRPr="00607B00">
        <w:rPr>
          <w:rFonts w:ascii="Arial" w:hAnsi="Arial" w:cs="Arial"/>
          <w:color w:val="000000"/>
        </w:rPr>
        <w:t>PcD</w:t>
      </w:r>
      <w:proofErr w:type="spellEnd"/>
      <w:r w:rsidRPr="00607B00">
        <w:rPr>
          <w:rFonts w:ascii="Arial" w:hAnsi="Arial" w:cs="Arial"/>
          <w:color w:val="000000"/>
        </w:rPr>
        <w:t>).</w:t>
      </w:r>
    </w:p>
    <w:p w14:paraId="5F2E8020"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6.3. </w:t>
      </w:r>
      <w:r w:rsidRPr="00607B00">
        <w:rPr>
          <w:rFonts w:ascii="Arial" w:hAnsi="Arial" w:cs="Arial"/>
          <w:color w:val="000000"/>
        </w:rPr>
        <w:t>O candidato integrante do público beneficiado com as cotas que optar pela reserva de vaga concorrerá concomitantemente às vagas a eles reservadas e às vagas destinadas à ampla concorrência, de acordo com a sua ordem de classificação.</w:t>
      </w:r>
    </w:p>
    <w:p w14:paraId="15F62910"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proofErr w:type="gramStart"/>
      <w:r w:rsidRPr="00607B00">
        <w:rPr>
          <w:rFonts w:ascii="Arial" w:hAnsi="Arial" w:cs="Arial"/>
          <w:b/>
          <w:bCs/>
          <w:color w:val="000000"/>
        </w:rPr>
        <w:t>6.3.1 </w:t>
      </w:r>
      <w:r w:rsidRPr="00607B00">
        <w:rPr>
          <w:rFonts w:ascii="Arial" w:hAnsi="Arial" w:cs="Arial"/>
          <w:color w:val="000000"/>
        </w:rPr>
        <w:t>Poderão</w:t>
      </w:r>
      <w:proofErr w:type="gramEnd"/>
      <w:r w:rsidRPr="00607B00">
        <w:rPr>
          <w:rFonts w:ascii="Arial" w:hAnsi="Arial" w:cs="Arial"/>
          <w:color w:val="000000"/>
        </w:rPr>
        <w:t xml:space="preserve"> concorrer às vagas reservadas os candidatos negros, aqueles que se autodeclararem pretos ou pardos no ato da inscrição, conforme o quesito cor ou raça utilizado pelo Instituto Brasileiro de Geografia e Estatística – IBGE, sendo vedada qualquer solicitação por parte do candidato após a conclusão da inscrição;</w:t>
      </w:r>
    </w:p>
    <w:p w14:paraId="1F9211B2"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6.3.2. </w:t>
      </w:r>
      <w:r w:rsidRPr="00607B00">
        <w:rPr>
          <w:rFonts w:ascii="Arial" w:hAnsi="Arial" w:cs="Arial"/>
          <w:color w:val="000000"/>
        </w:rPr>
        <w:t>O candidato negro/pardo, se classificado na forma deste Edital, terá seu nome constante na lista específica de candidatos negros/pardos, além de figurar na lista de ampla concorrência;</w:t>
      </w:r>
    </w:p>
    <w:p w14:paraId="41BDAD0F"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6.3.3. </w:t>
      </w:r>
      <w:r w:rsidRPr="00607B00">
        <w:rPr>
          <w:rFonts w:ascii="Arial" w:hAnsi="Arial" w:cs="Arial"/>
          <w:color w:val="000000"/>
        </w:rPr>
        <w:t>As vagas definidas nos subitens 6.1.2 e 6.2.2 deste item que não forem providas por falta de candidatos negros/pardos ou por reprovação, esgotada a lista específica, serão preenchidas pelos demais candidatos, observada a lista de ampla concorrência;</w:t>
      </w:r>
    </w:p>
    <w:p w14:paraId="24A4F8A9"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6.3.4. </w:t>
      </w:r>
      <w:r w:rsidRPr="00607B00">
        <w:rPr>
          <w:rFonts w:ascii="Arial" w:hAnsi="Arial" w:cs="Arial"/>
          <w:color w:val="000000"/>
        </w:rPr>
        <w:t>Em caso de desistência do candidato negro/pardo classificado em vaga reservada, a vaga será preenchida pelo candidato negro/pardo posteriormente classificado;</w:t>
      </w:r>
    </w:p>
    <w:p w14:paraId="67E4278F"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6.3.5. </w:t>
      </w:r>
      <w:r w:rsidRPr="00607B00">
        <w:rPr>
          <w:rFonts w:ascii="Arial" w:hAnsi="Arial" w:cs="Arial"/>
          <w:color w:val="000000"/>
        </w:rPr>
        <w:t>O candidato negro/pardo classificado dentro do número de vagas oferecido à ampla concorrência não será computado para efeito de preenchimento das vagas reservadas aos candidatos negros/pardos, cuja vaga reservada será preenchida pelo candidato negro/pardo posteriormente classificado.</w:t>
      </w:r>
    </w:p>
    <w:p w14:paraId="36CE93AF"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6.4. </w:t>
      </w:r>
      <w:r w:rsidRPr="00607B00">
        <w:rPr>
          <w:rFonts w:ascii="Arial" w:hAnsi="Arial" w:cs="Arial"/>
          <w:color w:val="000000"/>
        </w:rPr>
        <w:t>Os candidatos com deficiência que optarem pela reserva de vagas concorrerão concomitantemente às vagas a eles reservadas e às vagas destinadas à ampla concorrência, de acordo com a sua classificação</w:t>
      </w:r>
      <w:r w:rsidRPr="00607B00">
        <w:rPr>
          <w:rFonts w:ascii="Arial" w:hAnsi="Arial" w:cs="Arial"/>
          <w:i/>
          <w:iCs/>
          <w:color w:val="000000"/>
        </w:rPr>
        <w:t>.</w:t>
      </w:r>
    </w:p>
    <w:p w14:paraId="2E046848"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6.4.1. </w:t>
      </w:r>
      <w:r w:rsidRPr="00607B00">
        <w:rPr>
          <w:rFonts w:ascii="Arial" w:hAnsi="Arial" w:cs="Arial"/>
          <w:color w:val="000000"/>
        </w:rPr>
        <w:t>O candidato com deficiência, se classificado na forma deste Edital, terá seu nome constante na lista específica de candidatos com deficiência, além de figurar na lista de ampla concorrência;</w:t>
      </w:r>
    </w:p>
    <w:p w14:paraId="7A216579"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6.4.2. </w:t>
      </w:r>
      <w:r w:rsidRPr="00607B00">
        <w:rPr>
          <w:rFonts w:ascii="Arial" w:hAnsi="Arial" w:cs="Arial"/>
          <w:color w:val="000000"/>
        </w:rPr>
        <w:t>As vagas definidas nos subitens 6.1.5 e 6.2.5 deste item que não forem providas por falta de candidatos com deficiência ou por reprovação, esgotada a lista específica, serão preenchidas pelos demais candidatos, observada a lista de ampla concorrência;</w:t>
      </w:r>
    </w:p>
    <w:p w14:paraId="6E3ED28F"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6.4.3. </w:t>
      </w:r>
      <w:r w:rsidRPr="00607B00">
        <w:rPr>
          <w:rFonts w:ascii="Arial" w:hAnsi="Arial" w:cs="Arial"/>
          <w:color w:val="000000"/>
        </w:rPr>
        <w:t>Em caso de desistência de candidato com deficiência classificado em vaga reservada, a vaga será preenchida por candidato com deficiência posteriormente classificado;</w:t>
      </w:r>
    </w:p>
    <w:p w14:paraId="7B209EAC"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6.4.4. </w:t>
      </w:r>
      <w:r w:rsidRPr="00607B00">
        <w:rPr>
          <w:rFonts w:ascii="Arial" w:hAnsi="Arial" w:cs="Arial"/>
          <w:color w:val="000000"/>
        </w:rPr>
        <w:t>O candidato com deficiência classificado dentro do número de vagas oferecido à ampla concorrência não será computado para efeito de preenchimento das vagas reservadas aos candidatos com deficiência, cuja vaga reservada será preenchida pelo candidato com deficiência posteriormente classificado;</w:t>
      </w:r>
    </w:p>
    <w:p w14:paraId="2D742DE3"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6.4.5. </w:t>
      </w:r>
      <w:r w:rsidRPr="00607B00">
        <w:rPr>
          <w:rFonts w:ascii="Arial" w:hAnsi="Arial" w:cs="Arial"/>
          <w:color w:val="000000"/>
        </w:rPr>
        <w:t>O candidato deficiente poderá concorrer concomitantemente às vagas reservadas a candidatos negros, indígenas e quilombolas, se atender a alguma dessas condições.</w:t>
      </w:r>
    </w:p>
    <w:p w14:paraId="5D112B9D"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6.5. </w:t>
      </w:r>
      <w:r w:rsidRPr="00607B00">
        <w:rPr>
          <w:rFonts w:ascii="Arial" w:hAnsi="Arial" w:cs="Arial"/>
          <w:color w:val="000000"/>
        </w:rPr>
        <w:t>Os candidatos que se autodeclararem indígenas e que optarem pela reserva de vagas concorrerão concomitantemente às vagas a elas reservadas e às vagas destinadas à ampla concorrência, de acordo com a sua classificação.</w:t>
      </w:r>
    </w:p>
    <w:p w14:paraId="76C3112E"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6.5.1. </w:t>
      </w:r>
      <w:r w:rsidRPr="00607B00">
        <w:rPr>
          <w:rFonts w:ascii="Arial" w:hAnsi="Arial" w:cs="Arial"/>
          <w:color w:val="000000"/>
        </w:rPr>
        <w:t>O candidato indígena, se classificado na forma deste Edital, terá seu nome constante na lista específica de candidatos indígenas, além de figurar na lista de ampla concorrência;</w:t>
      </w:r>
    </w:p>
    <w:p w14:paraId="3477082C"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6.5.2. </w:t>
      </w:r>
      <w:r w:rsidRPr="00607B00">
        <w:rPr>
          <w:rFonts w:ascii="Arial" w:hAnsi="Arial" w:cs="Arial"/>
          <w:color w:val="000000"/>
        </w:rPr>
        <w:t>As vagas definidas nos subitens 6.1.3 e 6.2.3 deste item que não forem providas por falta de candidatos indígenas ou por reprovação, esgotada a lista específica, serão preenchidas pelos demais candidatos, observada a lista de ampla concorrência;</w:t>
      </w:r>
    </w:p>
    <w:p w14:paraId="55816091"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6.5.3. </w:t>
      </w:r>
      <w:r w:rsidRPr="00607B00">
        <w:rPr>
          <w:rFonts w:ascii="Arial" w:hAnsi="Arial" w:cs="Arial"/>
          <w:color w:val="000000"/>
        </w:rPr>
        <w:t>Em caso de desistência do candidato indígena classificado em vaga reservada, a vaga será preenchida por candidato indígena posteriormente classificado;</w:t>
      </w:r>
    </w:p>
    <w:p w14:paraId="5F6279AF"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6.5.4. </w:t>
      </w:r>
      <w:r w:rsidRPr="00607B00">
        <w:rPr>
          <w:rFonts w:ascii="Arial" w:hAnsi="Arial" w:cs="Arial"/>
          <w:color w:val="000000"/>
        </w:rPr>
        <w:t xml:space="preserve">O candidato indígena classificado dentro do número de vagas oferecidas à ampla concorrência não será computado para efeito de preenchimento das vagas reservadas a </w:t>
      </w:r>
      <w:r w:rsidRPr="00607B00">
        <w:rPr>
          <w:rFonts w:ascii="Arial" w:hAnsi="Arial" w:cs="Arial"/>
          <w:color w:val="000000"/>
        </w:rPr>
        <w:lastRenderedPageBreak/>
        <w:t>candidatas indígenas, cuja vaga reservada será preenchida pelo candidato indígena posteriormente classificado.</w:t>
      </w:r>
    </w:p>
    <w:p w14:paraId="5FE314B3"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6.6. </w:t>
      </w:r>
      <w:r w:rsidRPr="00607B00">
        <w:rPr>
          <w:rFonts w:ascii="Arial" w:hAnsi="Arial" w:cs="Arial"/>
          <w:color w:val="000000"/>
        </w:rPr>
        <w:t>Os candidatos que se autodeclararem quilombolas e que optarem pela reserva de vagas concorrerão concomitantemente às vagas reservadas e às vagas destinadas à ampla concorrência, de acordo com a sua classificação.</w:t>
      </w:r>
    </w:p>
    <w:p w14:paraId="259E06F9"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6.6.1. </w:t>
      </w:r>
      <w:r w:rsidRPr="00607B00">
        <w:rPr>
          <w:rFonts w:ascii="Arial" w:hAnsi="Arial" w:cs="Arial"/>
          <w:color w:val="000000"/>
        </w:rPr>
        <w:t>O candidato quilombola, se classificado na forma deste Edital, terá seu nome constante na lista específica de candidatos quilombolas, além de figurar na lista de ampla concorrência;</w:t>
      </w:r>
    </w:p>
    <w:p w14:paraId="3A7E402B"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6.6.2. </w:t>
      </w:r>
      <w:r w:rsidRPr="00607B00">
        <w:rPr>
          <w:rFonts w:ascii="Arial" w:hAnsi="Arial" w:cs="Arial"/>
          <w:color w:val="000000"/>
        </w:rPr>
        <w:t>As vagas definidas nos subitens 6.1.4 e 6.2.4 deste item que não forem providas por falta de candidatos quilombolas ou por reprovação, esgotada a lista específica, serão preenchidas pelos demais candidatos, observada a lista de ampla concorrência;</w:t>
      </w:r>
    </w:p>
    <w:p w14:paraId="187096ED"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6.6.3. </w:t>
      </w:r>
      <w:r w:rsidRPr="00607B00">
        <w:rPr>
          <w:rFonts w:ascii="Arial" w:hAnsi="Arial" w:cs="Arial"/>
          <w:color w:val="000000"/>
        </w:rPr>
        <w:t>Em caso de desistência do candidato quilombola classificado em vaga reservada, a vaga será preenchida pelo candidato quilombola posteriormente classificado;</w:t>
      </w:r>
    </w:p>
    <w:p w14:paraId="325ACBC1"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6.6.4. </w:t>
      </w:r>
      <w:r w:rsidRPr="00607B00">
        <w:rPr>
          <w:rFonts w:ascii="Arial" w:hAnsi="Arial" w:cs="Arial"/>
          <w:color w:val="000000"/>
        </w:rPr>
        <w:t>O candidato quilombola classificado dentro do número de vagas oferecido à ampla concorrência não será computado para efeito de preenchimento das vagas reservadas aos candidatos quilombolas, cuja vaga reservada será preenchida pelo candidato quilombola posteriormente classificado.</w:t>
      </w:r>
    </w:p>
    <w:p w14:paraId="604773CB" w14:textId="77777777" w:rsidR="00607B00" w:rsidRPr="00607B00" w:rsidRDefault="00607B00" w:rsidP="00607B00">
      <w:pPr>
        <w:pStyle w:val="NormalWeb"/>
        <w:spacing w:before="120" w:beforeAutospacing="0" w:after="120" w:afterAutospacing="0"/>
        <w:ind w:right="75"/>
        <w:jc w:val="both"/>
        <w:rPr>
          <w:color w:val="000000"/>
        </w:rPr>
      </w:pPr>
      <w:r w:rsidRPr="00607B00">
        <w:rPr>
          <w:color w:val="000000"/>
        </w:rPr>
        <w:t> </w:t>
      </w:r>
    </w:p>
    <w:p w14:paraId="303213EE"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7. DO PROCESSO DE SELEÇÃO, DA DOCUMENTAÇÃO, DA CLASSIFICAÇÃO E DA MATRÍCULA</w:t>
      </w:r>
    </w:p>
    <w:p w14:paraId="0C335B7E"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2949B5EF"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7.1 </w:t>
      </w:r>
      <w:r w:rsidRPr="00607B00">
        <w:rPr>
          <w:rFonts w:ascii="Arial" w:hAnsi="Arial" w:cs="Arial"/>
          <w:color w:val="000000"/>
        </w:rPr>
        <w:t xml:space="preserve">O processo de seleção </w:t>
      </w:r>
      <w:proofErr w:type="gramStart"/>
      <w:r w:rsidRPr="00607B00">
        <w:rPr>
          <w:rFonts w:ascii="Arial" w:hAnsi="Arial" w:cs="Arial"/>
          <w:color w:val="000000"/>
        </w:rPr>
        <w:t>dos(</w:t>
      </w:r>
      <w:proofErr w:type="gramEnd"/>
      <w:r w:rsidRPr="00607B00">
        <w:rPr>
          <w:rFonts w:ascii="Arial" w:hAnsi="Arial" w:cs="Arial"/>
          <w:color w:val="000000"/>
        </w:rPr>
        <w:t>as) candidatos(as) inscritos(as) dar-se-á por sorteio eletrônico, de modo aleatório e equitativo, de caráter classificatório, que ocorrerá no dia </w:t>
      </w:r>
      <w:r w:rsidRPr="00607B00">
        <w:rPr>
          <w:rFonts w:ascii="Arial" w:hAnsi="Arial" w:cs="Arial"/>
          <w:b/>
          <w:bCs/>
          <w:color w:val="000000"/>
        </w:rPr>
        <w:t>17 de junho de 2026.</w:t>
      </w:r>
    </w:p>
    <w:p w14:paraId="0BD55E68"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7. 2 </w:t>
      </w:r>
      <w:r w:rsidRPr="00607B00">
        <w:rPr>
          <w:rFonts w:ascii="Arial" w:hAnsi="Arial" w:cs="Arial"/>
          <w:color w:val="000000"/>
        </w:rPr>
        <w:t>Nos</w:t>
      </w:r>
      <w:proofErr w:type="gramEnd"/>
      <w:r w:rsidRPr="00607B00">
        <w:rPr>
          <w:rFonts w:ascii="Arial" w:hAnsi="Arial" w:cs="Arial"/>
          <w:color w:val="000000"/>
        </w:rPr>
        <w:t xml:space="preserve"> cursos em que haja excedentes de inscritos, haverá formação de lista de cadastro reserva com os inscritos não classificados dentro do número de vagas.</w:t>
      </w:r>
    </w:p>
    <w:p w14:paraId="13936153"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7.3 </w:t>
      </w:r>
      <w:r w:rsidRPr="00607B00">
        <w:rPr>
          <w:rFonts w:ascii="Arial" w:hAnsi="Arial" w:cs="Arial"/>
          <w:color w:val="000000"/>
        </w:rPr>
        <w:t>Não</w:t>
      </w:r>
      <w:proofErr w:type="gramEnd"/>
      <w:r w:rsidRPr="00607B00">
        <w:rPr>
          <w:rFonts w:ascii="Arial" w:hAnsi="Arial" w:cs="Arial"/>
          <w:color w:val="000000"/>
        </w:rPr>
        <w:t xml:space="preserve"> será realizado sorteio eletrônico para os cursos cuja demanda de inscritos seja inferior ao número de vagas ofertadas, uma vez que todos os inscritos para este curso já constarão na relação de classificados.</w:t>
      </w:r>
    </w:p>
    <w:p w14:paraId="180960B5"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7.4 </w:t>
      </w:r>
      <w:r w:rsidRPr="00607B00">
        <w:rPr>
          <w:rFonts w:ascii="Arial" w:hAnsi="Arial" w:cs="Arial"/>
          <w:color w:val="000000"/>
        </w:rPr>
        <w:t>A listagem com o resultado parcial do processo de seleção, com a indicação dos nomes dos classificados na ampla concorrência e nas vagas reservadas será divulgada no dia</w:t>
      </w:r>
      <w:r w:rsidRPr="00607B00">
        <w:rPr>
          <w:rFonts w:ascii="Arial" w:hAnsi="Arial" w:cs="Arial"/>
          <w:b/>
          <w:bCs/>
          <w:color w:val="000000"/>
        </w:rPr>
        <w:t> 18 de junho de 2026</w:t>
      </w:r>
      <w:r w:rsidRPr="00607B00">
        <w:rPr>
          <w:rFonts w:ascii="Arial" w:hAnsi="Arial" w:cs="Arial"/>
          <w:color w:val="000000"/>
        </w:rPr>
        <w:t>, no portal da Secretaria de Educação do Estado da Bahia &lt;</w:t>
      </w:r>
      <w:r w:rsidRPr="00607B00">
        <w:rPr>
          <w:rFonts w:ascii="Arial" w:hAnsi="Arial" w:cs="Arial"/>
          <w:i/>
          <w:iCs/>
          <w:color w:val="000000"/>
          <w:u w:val="single"/>
        </w:rPr>
        <w:t>https://www.educacao.ba.gov.br</w:t>
      </w:r>
      <w:r w:rsidRPr="00607B00">
        <w:rPr>
          <w:rFonts w:ascii="Arial" w:hAnsi="Arial" w:cs="Arial"/>
          <w:color w:val="000000"/>
        </w:rPr>
        <w:t>&gt;.</w:t>
      </w:r>
    </w:p>
    <w:p w14:paraId="3ACFB208"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7.5 </w:t>
      </w:r>
      <w:r w:rsidRPr="00607B00">
        <w:rPr>
          <w:rFonts w:ascii="Arial" w:hAnsi="Arial" w:cs="Arial"/>
          <w:color w:val="000000"/>
        </w:rPr>
        <w:t>Será respeitado o prazo legal de </w:t>
      </w:r>
      <w:r w:rsidRPr="00607B00">
        <w:rPr>
          <w:rFonts w:ascii="Arial" w:hAnsi="Arial" w:cs="Arial"/>
          <w:b/>
          <w:bCs/>
          <w:color w:val="000000"/>
        </w:rPr>
        <w:t>02 (dois)</w:t>
      </w:r>
      <w:r w:rsidRPr="00607B00">
        <w:rPr>
          <w:rFonts w:ascii="Arial" w:hAnsi="Arial" w:cs="Arial"/>
          <w:color w:val="000000"/>
        </w:rPr>
        <w:t xml:space="preserve"> dias corridos, após a divulgação da lista constante no item 7.4, para que </w:t>
      </w:r>
      <w:proofErr w:type="gramStart"/>
      <w:r w:rsidRPr="00607B00">
        <w:rPr>
          <w:rFonts w:ascii="Arial" w:hAnsi="Arial" w:cs="Arial"/>
          <w:color w:val="000000"/>
        </w:rPr>
        <w:t>os(</w:t>
      </w:r>
      <w:proofErr w:type="gramEnd"/>
      <w:r w:rsidRPr="00607B00">
        <w:rPr>
          <w:rFonts w:ascii="Arial" w:hAnsi="Arial" w:cs="Arial"/>
          <w:color w:val="000000"/>
        </w:rPr>
        <w:t>as) candidatos(as) não selecionados(as), caso queiram, apresentem recurso, que deverá ser encaminhado exclusivamente através do endereço eletrônico </w:t>
      </w:r>
      <w:r w:rsidRPr="00607B00">
        <w:rPr>
          <w:rFonts w:ascii="Arial" w:hAnsi="Arial" w:cs="Arial"/>
          <w:b/>
          <w:bCs/>
          <w:i/>
          <w:iCs/>
          <w:color w:val="000000"/>
          <w:u w:val="single"/>
        </w:rPr>
        <w:t>profuncionario.estudante@educacao.ba.gov.br.</w:t>
      </w:r>
    </w:p>
    <w:p w14:paraId="4CEDB22D"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7.6</w:t>
      </w:r>
      <w:r w:rsidRPr="00607B00">
        <w:rPr>
          <w:rFonts w:ascii="Arial" w:hAnsi="Arial" w:cs="Arial"/>
          <w:color w:val="000000"/>
        </w:rPr>
        <w:t> As</w:t>
      </w:r>
      <w:proofErr w:type="gramEnd"/>
      <w:r w:rsidRPr="00607B00">
        <w:rPr>
          <w:rFonts w:ascii="Arial" w:hAnsi="Arial" w:cs="Arial"/>
          <w:color w:val="000000"/>
        </w:rPr>
        <w:t xml:space="preserve"> respostas aos eventuais recursos serão encaminhadas diretamente ao candidato insurgente, em retorno ao recurso eletrônico.</w:t>
      </w:r>
    </w:p>
    <w:p w14:paraId="55D936F2"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7.7</w:t>
      </w:r>
      <w:r w:rsidRPr="00607B00">
        <w:rPr>
          <w:rFonts w:ascii="Arial" w:hAnsi="Arial" w:cs="Arial"/>
          <w:color w:val="000000"/>
        </w:rPr>
        <w:t> A lista com o resultado final da seleção será publicada no dia </w:t>
      </w:r>
      <w:r w:rsidRPr="00607B00">
        <w:rPr>
          <w:rFonts w:ascii="Arial" w:hAnsi="Arial" w:cs="Arial"/>
          <w:b/>
          <w:bCs/>
          <w:color w:val="000000"/>
        </w:rPr>
        <w:t>30 de junho de 2026</w:t>
      </w:r>
      <w:r w:rsidRPr="00607B00">
        <w:rPr>
          <w:rFonts w:ascii="Arial" w:hAnsi="Arial" w:cs="Arial"/>
          <w:color w:val="000000"/>
        </w:rPr>
        <w:t>, no portal </w:t>
      </w:r>
      <w:hyperlink r:id="rId9" w:tgtFrame="_blank" w:history="1">
        <w:r w:rsidRPr="00607B00">
          <w:rPr>
            <w:rStyle w:val="Hyperlink"/>
            <w:rFonts w:ascii="Arial" w:hAnsi="Arial" w:cs="Arial"/>
            <w:i/>
            <w:iCs/>
          </w:rPr>
          <w:t>https://www.educacao.ba.gov.br</w:t>
        </w:r>
      </w:hyperlink>
      <w:r w:rsidRPr="00607B00">
        <w:rPr>
          <w:rFonts w:ascii="Arial" w:hAnsi="Arial" w:cs="Arial"/>
          <w:color w:val="000000"/>
        </w:rPr>
        <w:t>.</w:t>
      </w:r>
    </w:p>
    <w:p w14:paraId="091DD083"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7.8 </w:t>
      </w:r>
      <w:r w:rsidRPr="00607B00">
        <w:rPr>
          <w:rFonts w:ascii="Arial" w:hAnsi="Arial" w:cs="Arial"/>
          <w:color w:val="000000"/>
        </w:rPr>
        <w:t xml:space="preserve">Após a publicação do resultado final do processo de seleção, </w:t>
      </w:r>
      <w:proofErr w:type="gramStart"/>
      <w:r w:rsidRPr="00607B00">
        <w:rPr>
          <w:rFonts w:ascii="Arial" w:hAnsi="Arial" w:cs="Arial"/>
          <w:color w:val="000000"/>
        </w:rPr>
        <w:t>o(</w:t>
      </w:r>
      <w:proofErr w:type="gramEnd"/>
      <w:r w:rsidRPr="00607B00">
        <w:rPr>
          <w:rFonts w:ascii="Arial" w:hAnsi="Arial" w:cs="Arial"/>
          <w:color w:val="000000"/>
        </w:rPr>
        <w:t>a) candidato(a) contemplado(a) deverá encaminhar eletronicamente, no período de </w:t>
      </w:r>
      <w:r w:rsidRPr="00607B00">
        <w:rPr>
          <w:rFonts w:ascii="Arial" w:hAnsi="Arial" w:cs="Arial"/>
          <w:b/>
          <w:bCs/>
          <w:color w:val="000000"/>
        </w:rPr>
        <w:t>06 de julho de 2026 a 10 de julho de 2026</w:t>
      </w:r>
      <w:r w:rsidRPr="00607B00">
        <w:rPr>
          <w:rFonts w:ascii="Arial" w:hAnsi="Arial" w:cs="Arial"/>
          <w:color w:val="000000"/>
        </w:rPr>
        <w:t>, para o e-mail </w:t>
      </w:r>
      <w:r w:rsidRPr="00607B00">
        <w:rPr>
          <w:rFonts w:ascii="Arial" w:hAnsi="Arial" w:cs="Arial"/>
          <w:b/>
          <w:bCs/>
          <w:i/>
          <w:iCs/>
          <w:color w:val="000000"/>
          <w:u w:val="single"/>
        </w:rPr>
        <w:t>profuncionario.estudante@educacao.ba.gov.br</w:t>
      </w:r>
      <w:r w:rsidRPr="00607B00">
        <w:rPr>
          <w:rFonts w:ascii="Arial" w:hAnsi="Arial" w:cs="Arial"/>
          <w:color w:val="000000"/>
        </w:rPr>
        <w:t>, em uma única mensagem, os seguintes documentos em arquivo anexo.</w:t>
      </w:r>
    </w:p>
    <w:p w14:paraId="57D4E8F6"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7.8.1 </w:t>
      </w:r>
      <w:r w:rsidRPr="00607B00">
        <w:rPr>
          <w:rFonts w:ascii="Arial" w:hAnsi="Arial" w:cs="Arial"/>
          <w:color w:val="000000"/>
        </w:rPr>
        <w:t>Cópia legível do RG e do CPF (frente e verso);</w:t>
      </w:r>
    </w:p>
    <w:p w14:paraId="1DFA0820"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7.8.2 </w:t>
      </w:r>
      <w:r w:rsidRPr="00607B00">
        <w:rPr>
          <w:rFonts w:ascii="Arial" w:hAnsi="Arial" w:cs="Arial"/>
          <w:color w:val="000000"/>
        </w:rPr>
        <w:t xml:space="preserve">Cópia legível do comprovante de endereço atualizado dos últimos 60 (sessenta) dias (exemplo: conta de água, luz, telefone fixo ou móvel, gás encanado, internet, contrato de aluguel, IPTU, cartão de crédito ou TV por assinatura) ou </w:t>
      </w:r>
      <w:proofErr w:type="spellStart"/>
      <w:r w:rsidRPr="00607B00">
        <w:rPr>
          <w:rFonts w:ascii="Arial" w:hAnsi="Arial" w:cs="Arial"/>
          <w:color w:val="000000"/>
        </w:rPr>
        <w:t>autodeclaração</w:t>
      </w:r>
      <w:proofErr w:type="spellEnd"/>
      <w:r w:rsidRPr="00607B00">
        <w:rPr>
          <w:rFonts w:ascii="Arial" w:hAnsi="Arial" w:cs="Arial"/>
          <w:color w:val="000000"/>
        </w:rPr>
        <w:t xml:space="preserve"> indicando o domicílio e a residência;</w:t>
      </w:r>
    </w:p>
    <w:p w14:paraId="1C16768A"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7.8.3 </w:t>
      </w:r>
      <w:r w:rsidRPr="00607B00">
        <w:rPr>
          <w:rFonts w:ascii="Arial" w:hAnsi="Arial" w:cs="Arial"/>
          <w:color w:val="000000"/>
        </w:rPr>
        <w:t>Cópia legível do certificado e/ou histórico escolar em frente e verso (Ensino Médio), mediante comprovação, conforme item 3.1.4 deste Edital;</w:t>
      </w:r>
    </w:p>
    <w:p w14:paraId="24CE477A"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7.8.4</w:t>
      </w:r>
      <w:r w:rsidRPr="00607B00">
        <w:rPr>
          <w:rFonts w:ascii="Arial" w:hAnsi="Arial" w:cs="Arial"/>
          <w:color w:val="000000"/>
        </w:rPr>
        <w:t> Declaração de lotação na Unidade Escolar assinada e carimbada pelo superior hierárquico, conforme ANEXO IV.A;</w:t>
      </w:r>
    </w:p>
    <w:p w14:paraId="1898E7C4"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7.8.5</w:t>
      </w:r>
      <w:r w:rsidRPr="00607B00">
        <w:rPr>
          <w:rFonts w:ascii="Arial" w:hAnsi="Arial" w:cs="Arial"/>
          <w:color w:val="000000"/>
        </w:rPr>
        <w:t> Declaração de disponibilidade, conforme ANEXO IV.B;</w:t>
      </w:r>
    </w:p>
    <w:p w14:paraId="3D0018E1"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proofErr w:type="gramStart"/>
      <w:r w:rsidRPr="00607B00">
        <w:rPr>
          <w:rFonts w:ascii="Arial" w:hAnsi="Arial" w:cs="Arial"/>
          <w:b/>
          <w:bCs/>
          <w:color w:val="000000"/>
        </w:rPr>
        <w:t>7.8.6 </w:t>
      </w:r>
      <w:r w:rsidRPr="00607B00">
        <w:rPr>
          <w:rFonts w:ascii="Arial" w:hAnsi="Arial" w:cs="Arial"/>
          <w:color w:val="000000"/>
        </w:rPr>
        <w:t>Os</w:t>
      </w:r>
      <w:proofErr w:type="gramEnd"/>
      <w:r w:rsidRPr="00607B00">
        <w:rPr>
          <w:rFonts w:ascii="Arial" w:hAnsi="Arial" w:cs="Arial"/>
          <w:color w:val="000000"/>
        </w:rPr>
        <w:t xml:space="preserve"> candidatos autodeclarados negros, indígenas, quilombolas ou com deficiência deverão preencher e entregar uma </w:t>
      </w:r>
      <w:proofErr w:type="spellStart"/>
      <w:r w:rsidRPr="00607B00">
        <w:rPr>
          <w:rFonts w:ascii="Arial" w:hAnsi="Arial" w:cs="Arial"/>
          <w:color w:val="000000"/>
        </w:rPr>
        <w:t>autodeclaração</w:t>
      </w:r>
      <w:proofErr w:type="spellEnd"/>
      <w:r w:rsidRPr="00607B00">
        <w:rPr>
          <w:rFonts w:ascii="Arial" w:hAnsi="Arial" w:cs="Arial"/>
          <w:color w:val="000000"/>
        </w:rPr>
        <w:t xml:space="preserve"> para fins de concorrer à modalidade de reserva de vagas para candidatos negros, indígenas, quilombolas ou pessoa com deficiência (ANEXOS III A, B, C e D).</w:t>
      </w:r>
    </w:p>
    <w:p w14:paraId="47C73EF0"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lastRenderedPageBreak/>
        <w:t>7.9 </w:t>
      </w:r>
      <w:r w:rsidRPr="00607B00">
        <w:rPr>
          <w:rFonts w:ascii="Arial" w:hAnsi="Arial" w:cs="Arial"/>
          <w:color w:val="000000"/>
        </w:rPr>
        <w:t xml:space="preserve">O não encaminhamento de quaisquer dos documentos exigidos no prazo, ou se qualquer documento entregue não for capaz de comprovar as exigências deste Edital, implicará a imediata exclusão </w:t>
      </w:r>
      <w:proofErr w:type="gramStart"/>
      <w:r w:rsidRPr="00607B00">
        <w:rPr>
          <w:rFonts w:ascii="Arial" w:hAnsi="Arial" w:cs="Arial"/>
          <w:color w:val="000000"/>
        </w:rPr>
        <w:t>do(</w:t>
      </w:r>
      <w:proofErr w:type="gramEnd"/>
      <w:r w:rsidRPr="00607B00">
        <w:rPr>
          <w:rFonts w:ascii="Arial" w:hAnsi="Arial" w:cs="Arial"/>
          <w:color w:val="000000"/>
        </w:rPr>
        <w:t>a) candidato(a) e o indeferimento da vaga.</w:t>
      </w:r>
    </w:p>
    <w:p w14:paraId="41C656CD"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7.10 </w:t>
      </w:r>
      <w:r w:rsidRPr="00607B00">
        <w:rPr>
          <w:rFonts w:ascii="Arial" w:hAnsi="Arial" w:cs="Arial"/>
          <w:color w:val="000000"/>
        </w:rPr>
        <w:t>Realizado</w:t>
      </w:r>
      <w:proofErr w:type="gramEnd"/>
      <w:r w:rsidRPr="00607B00">
        <w:rPr>
          <w:rFonts w:ascii="Arial" w:hAnsi="Arial" w:cs="Arial"/>
          <w:color w:val="000000"/>
        </w:rPr>
        <w:t xml:space="preserve"> o processo de matrícula, no período de </w:t>
      </w:r>
      <w:r w:rsidRPr="00607B00">
        <w:rPr>
          <w:rFonts w:ascii="Arial" w:hAnsi="Arial" w:cs="Arial"/>
          <w:b/>
          <w:bCs/>
          <w:color w:val="000000"/>
        </w:rPr>
        <w:t>13 de julho de 2026 e 14 de julho de 2026</w:t>
      </w:r>
      <w:r w:rsidRPr="00607B00">
        <w:rPr>
          <w:rFonts w:ascii="Arial" w:hAnsi="Arial" w:cs="Arial"/>
          <w:color w:val="000000"/>
        </w:rPr>
        <w:t>, serão as matrículas confirmadas em sistema próprio, com orientações encaminhadas oportunamente pela Assessoria de Sistemas do PRONATEC e pela Gerência de Modalidade da Superintendência da Educação Profissional e Tecnológica da Secretaria da Educação do Estado da Bahia.</w:t>
      </w:r>
    </w:p>
    <w:p w14:paraId="70FCD99A"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proofErr w:type="gramStart"/>
      <w:r w:rsidRPr="00607B00">
        <w:rPr>
          <w:rFonts w:ascii="Arial" w:hAnsi="Arial" w:cs="Arial"/>
          <w:b/>
          <w:bCs/>
          <w:color w:val="000000"/>
        </w:rPr>
        <w:t>7.11 </w:t>
      </w:r>
      <w:r w:rsidRPr="00607B00">
        <w:rPr>
          <w:rFonts w:ascii="Arial" w:hAnsi="Arial" w:cs="Arial"/>
          <w:color w:val="000000"/>
        </w:rPr>
        <w:t>Comprovada</w:t>
      </w:r>
      <w:proofErr w:type="gramEnd"/>
      <w:r w:rsidRPr="00607B00">
        <w:rPr>
          <w:rFonts w:ascii="Arial" w:hAnsi="Arial" w:cs="Arial"/>
          <w:color w:val="000000"/>
        </w:rPr>
        <w:t xml:space="preserve"> a existência de vagas residuais por desistência de candidatos contemplados no sorteio eletrônico, após o período definido no item 7.10, a SEC/SUPROT preencherá as vagas residuais conforme indicado no item 8, até completar o número total de vagas.</w:t>
      </w:r>
    </w:p>
    <w:p w14:paraId="2F34CEB3" w14:textId="77777777" w:rsidR="00607B00" w:rsidRPr="00607B00" w:rsidRDefault="00607B00" w:rsidP="00607B00">
      <w:pPr>
        <w:pStyle w:val="NormalWeb"/>
        <w:spacing w:before="120" w:beforeAutospacing="0" w:after="120" w:afterAutospacing="0"/>
        <w:ind w:right="75"/>
        <w:jc w:val="both"/>
        <w:rPr>
          <w:color w:val="000000"/>
        </w:rPr>
      </w:pPr>
      <w:r w:rsidRPr="00607B00">
        <w:rPr>
          <w:color w:val="000000"/>
        </w:rPr>
        <w:t> </w:t>
      </w:r>
    </w:p>
    <w:p w14:paraId="17EA7648"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8. DA ORDEM DE PREENCHIMENTO DAS VAGAS</w:t>
      </w:r>
    </w:p>
    <w:p w14:paraId="18C8660D"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5AFFB58C"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8.1. </w:t>
      </w:r>
      <w:r w:rsidRPr="00607B00">
        <w:rPr>
          <w:rFonts w:ascii="Arial" w:hAnsi="Arial" w:cs="Arial"/>
          <w:color w:val="000000"/>
        </w:rPr>
        <w:t>Para as turmas que completarem o total das vagas no sorteio eletrônico, a ordem de preenchimento destas deverá atender à seguinte regra:</w:t>
      </w:r>
    </w:p>
    <w:p w14:paraId="1EE497E0"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8.1.1</w:t>
      </w:r>
      <w:r w:rsidRPr="00607B00">
        <w:rPr>
          <w:rFonts w:ascii="Arial" w:hAnsi="Arial" w:cs="Arial"/>
          <w:color w:val="000000"/>
        </w:rPr>
        <w:t> Convocação dos estudantes contemplados através do sorteio eletrônico em atenção à ordem de classificação.</w:t>
      </w:r>
    </w:p>
    <w:p w14:paraId="42A321F3"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8.1.2</w:t>
      </w:r>
      <w:r w:rsidRPr="00607B00">
        <w:rPr>
          <w:rFonts w:ascii="Arial" w:hAnsi="Arial" w:cs="Arial"/>
          <w:color w:val="000000"/>
        </w:rPr>
        <w:t xml:space="preserve"> Caso não haja o preenchimento das vagas para determinada turma pelos candidatos contemplados no sorteio eletrônico, a SEC/SUPROT entrará em contato com </w:t>
      </w:r>
      <w:proofErr w:type="gramStart"/>
      <w:r w:rsidRPr="00607B00">
        <w:rPr>
          <w:rFonts w:ascii="Arial" w:hAnsi="Arial" w:cs="Arial"/>
          <w:color w:val="000000"/>
        </w:rPr>
        <w:t>os(</w:t>
      </w:r>
      <w:proofErr w:type="gramEnd"/>
      <w:r w:rsidRPr="00607B00">
        <w:rPr>
          <w:rFonts w:ascii="Arial" w:hAnsi="Arial" w:cs="Arial"/>
          <w:color w:val="000000"/>
        </w:rPr>
        <w:t>as) candidatos(as) relacionados(as)  na lista de cadastro reserva da mesma turma, seguindo a ordem de classificação para o preenchimento da vaga.</w:t>
      </w:r>
    </w:p>
    <w:p w14:paraId="075A3C40"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8.1.3</w:t>
      </w:r>
      <w:r w:rsidRPr="00607B00">
        <w:rPr>
          <w:rFonts w:ascii="Arial" w:hAnsi="Arial" w:cs="Arial"/>
          <w:color w:val="000000"/>
        </w:rPr>
        <w:t>. Existindo vagas residuais não preenchidas pelos candidatos contemplados e pelo cadastro reserva do sorteio eletrônico para determinado curso, a SEC/SUPROT realizará chamada pública, mediante divulgação no portal institucional, sendo as vagas preenchidas conforme a ordem cronológica de envio da documentação completa e válida pelos interessados, no prazo estabelecido, por meio do e-mail </w:t>
      </w:r>
      <w:proofErr w:type="gramStart"/>
      <w:r w:rsidRPr="00607B00">
        <w:rPr>
          <w:rFonts w:ascii="Arial" w:hAnsi="Arial" w:cs="Arial"/>
          <w:b/>
          <w:bCs/>
          <w:i/>
          <w:iCs/>
          <w:color w:val="000000"/>
          <w:u w:val="single"/>
        </w:rPr>
        <w:t>profuncionario-estudante@educacao.ba.gov.br</w:t>
      </w:r>
      <w:r w:rsidRPr="00607B00">
        <w:rPr>
          <w:rFonts w:ascii="Arial" w:hAnsi="Arial" w:cs="Arial"/>
          <w:color w:val="000000"/>
        </w:rPr>
        <w:t>  até</w:t>
      </w:r>
      <w:proofErr w:type="gramEnd"/>
      <w:r w:rsidRPr="00607B00">
        <w:rPr>
          <w:rFonts w:ascii="Arial" w:hAnsi="Arial" w:cs="Arial"/>
          <w:color w:val="000000"/>
        </w:rPr>
        <w:t xml:space="preserve"> o preenchimento total das vagas.</w:t>
      </w:r>
    </w:p>
    <w:p w14:paraId="2BC615FA"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8.1.4.</w:t>
      </w:r>
      <w:r w:rsidRPr="00607B00">
        <w:rPr>
          <w:rFonts w:ascii="Arial" w:hAnsi="Arial" w:cs="Arial"/>
          <w:color w:val="000000"/>
        </w:rPr>
        <w:t> O preenchimento das vagas por meio de chamada pública fica condicionado ao atendimento integral dos requisitos previstos neste Edital, devendo o candidato selecionar curso compatível com sua área de atuação na Unidade Escolar, sob pena de nulidade da inscrição ou da matrícula, a qualquer tempo, após verificação pela SEC/SUPROT.</w:t>
      </w:r>
    </w:p>
    <w:p w14:paraId="6945F089"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8.2</w:t>
      </w:r>
      <w:r w:rsidRPr="00607B00">
        <w:rPr>
          <w:rFonts w:ascii="Arial" w:hAnsi="Arial" w:cs="Arial"/>
          <w:color w:val="000000"/>
        </w:rPr>
        <w:t>. Para os cursos que não obtiveram o preenchimento total das vagas ofertadas no Sorteio Eletrônico, a ordem de preenchimento destas deverá atender à seguinte regra:</w:t>
      </w:r>
    </w:p>
    <w:p w14:paraId="3B299402"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8.2.1</w:t>
      </w:r>
      <w:r w:rsidRPr="00607B00">
        <w:rPr>
          <w:rFonts w:ascii="Arial" w:hAnsi="Arial" w:cs="Arial"/>
          <w:color w:val="000000"/>
        </w:rPr>
        <w:t> Convocação dos estudantes eventualmente contemplados através do Sorteio Eletrônico em atenção à ordem de classificação.</w:t>
      </w:r>
    </w:p>
    <w:p w14:paraId="451FDB35"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8.2.2</w:t>
      </w:r>
      <w:r w:rsidRPr="00607B00">
        <w:rPr>
          <w:rFonts w:ascii="Arial" w:hAnsi="Arial" w:cs="Arial"/>
          <w:color w:val="000000"/>
        </w:rPr>
        <w:t> Diante da inexistência ou insuficiência de cadastro reserva para a turma, a SEC/SUPROT realizará chamada pública, nos termos deste Edital, para o preenchimento das vagas remanescentes no respectivo curso.</w:t>
      </w:r>
    </w:p>
    <w:p w14:paraId="722948DB" w14:textId="77777777" w:rsidR="00607B00" w:rsidRPr="00607B00" w:rsidRDefault="00607B00" w:rsidP="00607B00">
      <w:pPr>
        <w:pStyle w:val="tabelatextojustificado"/>
        <w:spacing w:before="0" w:beforeAutospacing="0" w:after="0" w:afterAutospacing="0"/>
        <w:ind w:left="600" w:right="60"/>
        <w:jc w:val="both"/>
        <w:rPr>
          <w:rFonts w:ascii="Arial" w:hAnsi="Arial" w:cs="Arial"/>
          <w:color w:val="000000"/>
        </w:rPr>
      </w:pPr>
      <w:r w:rsidRPr="00607B00">
        <w:rPr>
          <w:rFonts w:ascii="Arial" w:hAnsi="Arial" w:cs="Arial"/>
          <w:b/>
          <w:bCs/>
          <w:color w:val="000000"/>
        </w:rPr>
        <w:t>8.2.3</w:t>
      </w:r>
      <w:r w:rsidRPr="00607B00">
        <w:rPr>
          <w:rFonts w:ascii="Arial" w:hAnsi="Arial" w:cs="Arial"/>
          <w:color w:val="000000"/>
        </w:rPr>
        <w:t>. O preenchimento das vagas remanescentes observará o disposto no item 8.1.3 deste Edital.</w:t>
      </w:r>
    </w:p>
    <w:p w14:paraId="34DCFA23" w14:textId="77777777" w:rsidR="00607B00" w:rsidRPr="00607B00" w:rsidRDefault="00607B00" w:rsidP="00607B00">
      <w:pPr>
        <w:pStyle w:val="NormalWeb"/>
        <w:spacing w:before="0" w:beforeAutospacing="0" w:after="0" w:afterAutospacing="0"/>
        <w:jc w:val="both"/>
        <w:rPr>
          <w:color w:val="000000"/>
        </w:rPr>
      </w:pPr>
      <w:r w:rsidRPr="00607B00">
        <w:rPr>
          <w:color w:val="000000"/>
        </w:rPr>
        <w:t> </w:t>
      </w:r>
    </w:p>
    <w:p w14:paraId="1C74DEDE"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9. DAS DISPOSIÇÕES FINAIS</w:t>
      </w:r>
    </w:p>
    <w:p w14:paraId="4A96AF6F"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color w:val="000000"/>
        </w:rPr>
        <w:t> </w:t>
      </w:r>
    </w:p>
    <w:p w14:paraId="11D5056D"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9.1. </w:t>
      </w:r>
      <w:r w:rsidRPr="00607B00">
        <w:rPr>
          <w:rFonts w:ascii="Arial" w:hAnsi="Arial" w:cs="Arial"/>
          <w:color w:val="000000"/>
        </w:rPr>
        <w:t>O(a) candidato(a) poderá obter informações referentes ao processo seletivo por meio da internet, no portal </w:t>
      </w:r>
      <w:hyperlink r:id="rId10" w:tgtFrame="_blank" w:history="1">
        <w:r w:rsidRPr="00607B00">
          <w:rPr>
            <w:rStyle w:val="Hyperlink"/>
            <w:rFonts w:ascii="Arial" w:hAnsi="Arial" w:cs="Arial"/>
            <w:i/>
            <w:iCs/>
          </w:rPr>
          <w:t>https://www.educacao.ba.gov.br</w:t>
        </w:r>
      </w:hyperlink>
      <w:r w:rsidRPr="00607B00">
        <w:rPr>
          <w:rFonts w:ascii="Arial" w:hAnsi="Arial" w:cs="Arial"/>
          <w:i/>
          <w:iCs/>
          <w:color w:val="000000"/>
          <w:u w:val="single"/>
        </w:rPr>
        <w:t>.</w:t>
      </w:r>
    </w:p>
    <w:p w14:paraId="343DE0BE"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9.2. </w:t>
      </w:r>
      <w:r w:rsidRPr="00607B00">
        <w:rPr>
          <w:rFonts w:ascii="Arial" w:hAnsi="Arial" w:cs="Arial"/>
          <w:color w:val="000000"/>
        </w:rPr>
        <w:t xml:space="preserve">A inscrição </w:t>
      </w:r>
      <w:proofErr w:type="gramStart"/>
      <w:r w:rsidRPr="00607B00">
        <w:rPr>
          <w:rFonts w:ascii="Arial" w:hAnsi="Arial" w:cs="Arial"/>
          <w:color w:val="000000"/>
        </w:rPr>
        <w:t>do(</w:t>
      </w:r>
      <w:proofErr w:type="gramEnd"/>
      <w:r w:rsidRPr="00607B00">
        <w:rPr>
          <w:rFonts w:ascii="Arial" w:hAnsi="Arial" w:cs="Arial"/>
          <w:color w:val="000000"/>
        </w:rPr>
        <w:t>a) candidato(a) implicará na aceitação tácita das normas para o processo seletivo contidas neste Edital.</w:t>
      </w:r>
    </w:p>
    <w:p w14:paraId="44E3B110"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9.3. </w:t>
      </w:r>
      <w:proofErr w:type="gramStart"/>
      <w:r w:rsidRPr="00607B00">
        <w:rPr>
          <w:rFonts w:ascii="Arial" w:hAnsi="Arial" w:cs="Arial"/>
          <w:color w:val="000000"/>
        </w:rPr>
        <w:t>Os(</w:t>
      </w:r>
      <w:proofErr w:type="gramEnd"/>
      <w:r w:rsidRPr="00607B00">
        <w:rPr>
          <w:rFonts w:ascii="Arial" w:hAnsi="Arial" w:cs="Arial"/>
          <w:color w:val="000000"/>
        </w:rPr>
        <w:t>as) candidatos(as) classificados(as) dentro do número de vagas serão convocados(as) pela SEC/SUPROT, no endereço eletrônico disposto no item 9.1 deste Edital.</w:t>
      </w:r>
    </w:p>
    <w:p w14:paraId="6E0C9D0F"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9.4. </w:t>
      </w:r>
      <w:r w:rsidRPr="00607B00">
        <w:rPr>
          <w:rFonts w:ascii="Arial" w:hAnsi="Arial" w:cs="Arial"/>
          <w:color w:val="000000"/>
        </w:rPr>
        <w:t>O início das aulas está condicionado ao preenchimento de 100% do total das vagas ofertadas, correspondente a cada curso/turma.</w:t>
      </w:r>
    </w:p>
    <w:p w14:paraId="74F23804"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9.5. </w:t>
      </w:r>
      <w:r w:rsidRPr="00607B00">
        <w:rPr>
          <w:rFonts w:ascii="Arial" w:hAnsi="Arial" w:cs="Arial"/>
          <w:color w:val="000000"/>
        </w:rPr>
        <w:t>Os estudantes dos cursos precisam participar das atividades do Ambiente Virtual de Aprendizagem (AVA), sendo esse um dos critérios de avaliação para certificação.</w:t>
      </w:r>
    </w:p>
    <w:p w14:paraId="0B5BDD21"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9.6. </w:t>
      </w:r>
      <w:r w:rsidRPr="00607B00">
        <w:rPr>
          <w:rFonts w:ascii="Arial" w:hAnsi="Arial" w:cs="Arial"/>
          <w:color w:val="000000"/>
        </w:rPr>
        <w:t xml:space="preserve">O estudante concluinte será certificado pela Secretaria da Educação do Estado da Bahia, por meio da Superintendência da Educação Profissional e Tecnológica, desde que atenda aos critérios de participação (mínimo de 75% de frequência) e aproveitamento escolar do curso, bem como </w:t>
      </w:r>
      <w:r w:rsidRPr="00607B00">
        <w:rPr>
          <w:rFonts w:ascii="Arial" w:hAnsi="Arial" w:cs="Arial"/>
          <w:color w:val="000000"/>
        </w:rPr>
        <w:lastRenderedPageBreak/>
        <w:t>realize a confirmação de sua frequência no Sistema Nacional de Informações da Educação Profissional e Tecnológica (SISTEC) ao final do curso, com instruções a serem fornecidas posteriormente pela Equipe PRONATEC da SEC/SUPROT.</w:t>
      </w:r>
    </w:p>
    <w:p w14:paraId="5E3EEF36"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9.7. </w:t>
      </w:r>
      <w:r w:rsidRPr="00607B00">
        <w:rPr>
          <w:rFonts w:ascii="Arial" w:hAnsi="Arial" w:cs="Arial"/>
          <w:color w:val="000000"/>
        </w:rPr>
        <w:t xml:space="preserve">A Coordenação Geral do PRONATEC poderá, justificadamente, suspender, alterar ou cancelar a respectiva seleção, a qualquer tempo, garantindo aos </w:t>
      </w:r>
      <w:proofErr w:type="gramStart"/>
      <w:r w:rsidRPr="00607B00">
        <w:rPr>
          <w:rFonts w:ascii="Arial" w:hAnsi="Arial" w:cs="Arial"/>
          <w:color w:val="000000"/>
        </w:rPr>
        <w:t>candidatos(</w:t>
      </w:r>
      <w:proofErr w:type="gramEnd"/>
      <w:r w:rsidRPr="00607B00">
        <w:rPr>
          <w:rFonts w:ascii="Arial" w:hAnsi="Arial" w:cs="Arial"/>
          <w:color w:val="000000"/>
        </w:rPr>
        <w:t>as) interessados(as) direito à interposição de recurso administrativo contra tal ato.</w:t>
      </w:r>
    </w:p>
    <w:p w14:paraId="2F6BDB9C" w14:textId="77777777" w:rsidR="00607B00" w:rsidRPr="00607B00" w:rsidRDefault="00607B00" w:rsidP="00607B00">
      <w:pPr>
        <w:pStyle w:val="tabelatextojustificado"/>
        <w:spacing w:before="0" w:beforeAutospacing="0" w:after="0" w:afterAutospacing="0"/>
        <w:ind w:left="60" w:right="60"/>
        <w:jc w:val="both"/>
        <w:rPr>
          <w:rFonts w:ascii="Arial" w:hAnsi="Arial" w:cs="Arial"/>
          <w:color w:val="000000"/>
        </w:rPr>
      </w:pPr>
      <w:r w:rsidRPr="00607B00">
        <w:rPr>
          <w:rFonts w:ascii="Arial" w:hAnsi="Arial" w:cs="Arial"/>
          <w:b/>
          <w:bCs/>
          <w:color w:val="000000"/>
        </w:rPr>
        <w:t>9.8. </w:t>
      </w:r>
      <w:r w:rsidRPr="00607B00">
        <w:rPr>
          <w:rFonts w:ascii="Arial" w:hAnsi="Arial" w:cs="Arial"/>
          <w:color w:val="000000"/>
        </w:rPr>
        <w:t>Os casos omissos serão resolvidos pela Coordenação Geral do PRONATEC da Secretaria da Educação do Estado da Bahia.</w:t>
      </w:r>
    </w:p>
    <w:p w14:paraId="57D4C637" w14:textId="77777777" w:rsidR="00607B00" w:rsidRPr="00607B00" w:rsidRDefault="00607B00" w:rsidP="00607B00">
      <w:pPr>
        <w:pStyle w:val="NormalWeb"/>
        <w:spacing w:before="120" w:beforeAutospacing="0" w:after="120" w:afterAutospacing="0"/>
        <w:ind w:right="75"/>
        <w:jc w:val="both"/>
        <w:rPr>
          <w:color w:val="000000"/>
        </w:rPr>
      </w:pPr>
      <w:r w:rsidRPr="00607B00">
        <w:rPr>
          <w:color w:val="000000"/>
        </w:rPr>
        <w:t> </w:t>
      </w:r>
    </w:p>
    <w:p w14:paraId="18C4FDF4" w14:textId="3951657B" w:rsidR="00607B00" w:rsidRPr="00607B00" w:rsidRDefault="00607B00" w:rsidP="00607B00">
      <w:pPr>
        <w:pStyle w:val="NormalWeb"/>
        <w:spacing w:before="120" w:beforeAutospacing="0" w:after="120" w:afterAutospacing="0"/>
        <w:ind w:right="75"/>
        <w:jc w:val="center"/>
        <w:rPr>
          <w:rFonts w:ascii="Arial" w:hAnsi="Arial" w:cs="Arial"/>
          <w:color w:val="000000"/>
        </w:rPr>
      </w:pPr>
      <w:r w:rsidRPr="00607B00">
        <w:rPr>
          <w:color w:val="000000"/>
        </w:rPr>
        <w:t> </w:t>
      </w:r>
      <w:bookmarkStart w:id="0" w:name="_GoBack"/>
      <w:r w:rsidRPr="00607B00">
        <w:rPr>
          <w:rFonts w:ascii="Arial" w:hAnsi="Arial" w:cs="Arial"/>
          <w:color w:val="000000"/>
        </w:rPr>
        <w:t xml:space="preserve">Salvador/BA, 29 de maio de 2026. </w:t>
      </w:r>
      <w:bookmarkEnd w:id="0"/>
    </w:p>
    <w:p w14:paraId="584F488A" w14:textId="77777777" w:rsidR="00607B00" w:rsidRPr="00607B00" w:rsidRDefault="00607B00" w:rsidP="00607B00">
      <w:pPr>
        <w:pStyle w:val="textocentralizado"/>
        <w:spacing w:before="120" w:beforeAutospacing="0" w:after="120" w:afterAutospacing="0"/>
        <w:ind w:left="120" w:right="120"/>
        <w:jc w:val="center"/>
        <w:rPr>
          <w:rFonts w:ascii="Arial" w:hAnsi="Arial" w:cs="Arial"/>
          <w:color w:val="000000"/>
        </w:rPr>
      </w:pPr>
      <w:r w:rsidRPr="00607B00">
        <w:rPr>
          <w:rFonts w:ascii="Arial" w:hAnsi="Arial" w:cs="Arial"/>
          <w:b/>
          <w:bCs/>
          <w:color w:val="000000"/>
        </w:rPr>
        <w:t>LUCIANA MENEZES SILVA </w:t>
      </w:r>
    </w:p>
    <w:p w14:paraId="749EBA3C" w14:textId="77777777" w:rsidR="00607B00" w:rsidRPr="00607B00" w:rsidRDefault="00607B00" w:rsidP="00607B00">
      <w:pPr>
        <w:pStyle w:val="textocentralizado"/>
        <w:spacing w:before="120" w:beforeAutospacing="0" w:after="120" w:afterAutospacing="0"/>
        <w:ind w:left="120" w:right="120"/>
        <w:jc w:val="center"/>
        <w:rPr>
          <w:rFonts w:ascii="Arial" w:hAnsi="Arial" w:cs="Arial"/>
          <w:color w:val="000000"/>
        </w:rPr>
      </w:pPr>
      <w:r w:rsidRPr="00607B00">
        <w:rPr>
          <w:rFonts w:ascii="Arial" w:hAnsi="Arial" w:cs="Arial"/>
          <w:color w:val="000000"/>
        </w:rPr>
        <w:t>Secretária Estadual da Educação em exercício</w:t>
      </w:r>
    </w:p>
    <w:p w14:paraId="23DC6B74" w14:textId="77777777" w:rsidR="0038367E" w:rsidRDefault="0038367E">
      <w:pPr>
        <w:widowControl w:val="0"/>
        <w:pBdr>
          <w:top w:val="nil"/>
          <w:left w:val="nil"/>
          <w:bottom w:val="nil"/>
          <w:right w:val="nil"/>
          <w:between w:val="nil"/>
        </w:pBdr>
        <w:spacing w:before="120" w:after="120" w:line="240" w:lineRule="auto"/>
        <w:jc w:val="both"/>
      </w:pPr>
    </w:p>
    <w:p w14:paraId="5A131210" w14:textId="77777777" w:rsidR="0038367E" w:rsidRDefault="0038367E">
      <w:pPr>
        <w:widowControl w:val="0"/>
        <w:pBdr>
          <w:top w:val="nil"/>
          <w:left w:val="nil"/>
          <w:bottom w:val="nil"/>
          <w:right w:val="nil"/>
          <w:between w:val="nil"/>
        </w:pBdr>
        <w:spacing w:before="120" w:after="120" w:line="240" w:lineRule="auto"/>
        <w:jc w:val="both"/>
      </w:pPr>
    </w:p>
    <w:p w14:paraId="28A8D03F" w14:textId="77777777" w:rsidR="0038367E" w:rsidRDefault="0038367E">
      <w:pPr>
        <w:widowControl w:val="0"/>
        <w:pBdr>
          <w:top w:val="nil"/>
          <w:left w:val="nil"/>
          <w:bottom w:val="nil"/>
          <w:right w:val="nil"/>
          <w:between w:val="nil"/>
        </w:pBdr>
        <w:spacing w:before="120" w:after="120" w:line="240" w:lineRule="auto"/>
        <w:jc w:val="both"/>
      </w:pPr>
    </w:p>
    <w:p w14:paraId="6F49D1F5" w14:textId="77777777" w:rsidR="0038367E" w:rsidRDefault="0038367E">
      <w:pPr>
        <w:widowControl w:val="0"/>
        <w:pBdr>
          <w:top w:val="nil"/>
          <w:left w:val="nil"/>
          <w:bottom w:val="nil"/>
          <w:right w:val="nil"/>
          <w:between w:val="nil"/>
        </w:pBdr>
        <w:spacing w:before="120" w:after="120" w:line="240" w:lineRule="auto"/>
        <w:jc w:val="both"/>
      </w:pPr>
    </w:p>
    <w:p w14:paraId="7E08925F" w14:textId="77777777" w:rsidR="0038367E" w:rsidRDefault="0038367E">
      <w:pPr>
        <w:widowControl w:val="0"/>
        <w:pBdr>
          <w:top w:val="nil"/>
          <w:left w:val="nil"/>
          <w:bottom w:val="nil"/>
          <w:right w:val="nil"/>
          <w:between w:val="nil"/>
        </w:pBdr>
        <w:spacing w:before="120" w:after="120" w:line="240" w:lineRule="auto"/>
        <w:jc w:val="both"/>
      </w:pPr>
    </w:p>
    <w:p w14:paraId="29E435C8" w14:textId="77777777" w:rsidR="0038367E" w:rsidRDefault="0038367E">
      <w:pPr>
        <w:widowControl w:val="0"/>
        <w:pBdr>
          <w:top w:val="nil"/>
          <w:left w:val="nil"/>
          <w:bottom w:val="nil"/>
          <w:right w:val="nil"/>
          <w:between w:val="nil"/>
        </w:pBdr>
        <w:spacing w:before="120" w:after="120" w:line="240" w:lineRule="auto"/>
        <w:jc w:val="both"/>
      </w:pPr>
    </w:p>
    <w:p w14:paraId="32F00975" w14:textId="77777777" w:rsidR="0038367E" w:rsidRDefault="0038367E">
      <w:pPr>
        <w:widowControl w:val="0"/>
        <w:pBdr>
          <w:top w:val="nil"/>
          <w:left w:val="nil"/>
          <w:bottom w:val="nil"/>
          <w:right w:val="nil"/>
          <w:between w:val="nil"/>
        </w:pBdr>
        <w:spacing w:before="120" w:after="120" w:line="240" w:lineRule="auto"/>
        <w:jc w:val="both"/>
      </w:pPr>
    </w:p>
    <w:p w14:paraId="3DA79224" w14:textId="77777777" w:rsidR="0038367E" w:rsidRDefault="0038367E">
      <w:pPr>
        <w:widowControl w:val="0"/>
        <w:pBdr>
          <w:top w:val="nil"/>
          <w:left w:val="nil"/>
          <w:bottom w:val="nil"/>
          <w:right w:val="nil"/>
          <w:between w:val="nil"/>
        </w:pBdr>
        <w:spacing w:before="120" w:after="120" w:line="240" w:lineRule="auto"/>
        <w:jc w:val="both"/>
      </w:pPr>
    </w:p>
    <w:p w14:paraId="609E313D" w14:textId="77777777" w:rsidR="0038367E" w:rsidRDefault="0038367E">
      <w:pPr>
        <w:widowControl w:val="0"/>
        <w:pBdr>
          <w:top w:val="nil"/>
          <w:left w:val="nil"/>
          <w:bottom w:val="nil"/>
          <w:right w:val="nil"/>
          <w:between w:val="nil"/>
        </w:pBdr>
        <w:spacing w:before="120" w:after="120" w:line="240" w:lineRule="auto"/>
        <w:jc w:val="both"/>
      </w:pPr>
    </w:p>
    <w:p w14:paraId="2FD3D9E9" w14:textId="77777777" w:rsidR="0038367E" w:rsidRDefault="0038367E">
      <w:pPr>
        <w:widowControl w:val="0"/>
        <w:pBdr>
          <w:top w:val="nil"/>
          <w:left w:val="nil"/>
          <w:bottom w:val="nil"/>
          <w:right w:val="nil"/>
          <w:between w:val="nil"/>
        </w:pBdr>
        <w:spacing w:before="120" w:after="120" w:line="240" w:lineRule="auto"/>
        <w:jc w:val="both"/>
      </w:pPr>
    </w:p>
    <w:p w14:paraId="6D5B96EF" w14:textId="77777777" w:rsidR="0038367E" w:rsidRDefault="0038367E">
      <w:pPr>
        <w:widowControl w:val="0"/>
        <w:pBdr>
          <w:top w:val="nil"/>
          <w:left w:val="nil"/>
          <w:bottom w:val="nil"/>
          <w:right w:val="nil"/>
          <w:between w:val="nil"/>
        </w:pBdr>
        <w:spacing w:before="120" w:after="120" w:line="240" w:lineRule="auto"/>
        <w:jc w:val="both"/>
      </w:pPr>
    </w:p>
    <w:p w14:paraId="6DBA401D" w14:textId="77777777" w:rsidR="0038367E" w:rsidRDefault="0038367E">
      <w:pPr>
        <w:widowControl w:val="0"/>
        <w:pBdr>
          <w:top w:val="nil"/>
          <w:left w:val="nil"/>
          <w:bottom w:val="nil"/>
          <w:right w:val="nil"/>
          <w:between w:val="nil"/>
        </w:pBdr>
        <w:spacing w:before="120" w:after="120" w:line="240" w:lineRule="auto"/>
        <w:jc w:val="both"/>
      </w:pPr>
    </w:p>
    <w:p w14:paraId="1D3A8AF4" w14:textId="77777777" w:rsidR="0038367E" w:rsidRDefault="0038367E">
      <w:pPr>
        <w:widowControl w:val="0"/>
        <w:pBdr>
          <w:top w:val="nil"/>
          <w:left w:val="nil"/>
          <w:bottom w:val="nil"/>
          <w:right w:val="nil"/>
          <w:between w:val="nil"/>
        </w:pBdr>
        <w:spacing w:before="120" w:after="120" w:line="240" w:lineRule="auto"/>
        <w:jc w:val="both"/>
      </w:pPr>
    </w:p>
    <w:p w14:paraId="69F17433" w14:textId="77777777" w:rsidR="0038367E" w:rsidRDefault="0038367E">
      <w:pPr>
        <w:widowControl w:val="0"/>
        <w:pBdr>
          <w:top w:val="nil"/>
          <w:left w:val="nil"/>
          <w:bottom w:val="nil"/>
          <w:right w:val="nil"/>
          <w:between w:val="nil"/>
        </w:pBdr>
        <w:spacing w:before="120" w:after="120" w:line="240" w:lineRule="auto"/>
        <w:jc w:val="both"/>
      </w:pPr>
    </w:p>
    <w:p w14:paraId="6F03C641" w14:textId="77777777" w:rsidR="0038367E" w:rsidRDefault="0038367E">
      <w:pPr>
        <w:widowControl w:val="0"/>
        <w:pBdr>
          <w:top w:val="nil"/>
          <w:left w:val="nil"/>
          <w:bottom w:val="nil"/>
          <w:right w:val="nil"/>
          <w:between w:val="nil"/>
        </w:pBdr>
        <w:spacing w:before="120" w:after="120" w:line="240" w:lineRule="auto"/>
        <w:jc w:val="both"/>
      </w:pPr>
    </w:p>
    <w:p w14:paraId="7ED9A3DF" w14:textId="77777777" w:rsidR="0038367E" w:rsidRDefault="0038367E">
      <w:pPr>
        <w:widowControl w:val="0"/>
        <w:pBdr>
          <w:top w:val="nil"/>
          <w:left w:val="nil"/>
          <w:bottom w:val="nil"/>
          <w:right w:val="nil"/>
          <w:between w:val="nil"/>
        </w:pBdr>
        <w:spacing w:before="120" w:after="120" w:line="240" w:lineRule="auto"/>
        <w:jc w:val="both"/>
      </w:pPr>
    </w:p>
    <w:p w14:paraId="7E709061" w14:textId="77777777" w:rsidR="0038367E" w:rsidRDefault="0038367E">
      <w:pPr>
        <w:widowControl w:val="0"/>
        <w:pBdr>
          <w:top w:val="nil"/>
          <w:left w:val="nil"/>
          <w:bottom w:val="nil"/>
          <w:right w:val="nil"/>
          <w:between w:val="nil"/>
        </w:pBdr>
        <w:spacing w:before="120" w:after="120" w:line="240" w:lineRule="auto"/>
        <w:jc w:val="both"/>
      </w:pPr>
    </w:p>
    <w:p w14:paraId="3F5FC882" w14:textId="77777777" w:rsidR="0038367E" w:rsidRDefault="0038367E">
      <w:pPr>
        <w:widowControl w:val="0"/>
        <w:pBdr>
          <w:top w:val="nil"/>
          <w:left w:val="nil"/>
          <w:bottom w:val="nil"/>
          <w:right w:val="nil"/>
          <w:between w:val="nil"/>
        </w:pBdr>
        <w:spacing w:before="120" w:after="120" w:line="240" w:lineRule="auto"/>
        <w:jc w:val="both"/>
      </w:pPr>
    </w:p>
    <w:p w14:paraId="589BF306" w14:textId="77777777" w:rsidR="0038367E" w:rsidRDefault="0038367E">
      <w:pPr>
        <w:widowControl w:val="0"/>
        <w:pBdr>
          <w:top w:val="nil"/>
          <w:left w:val="nil"/>
          <w:bottom w:val="nil"/>
          <w:right w:val="nil"/>
          <w:between w:val="nil"/>
        </w:pBdr>
        <w:spacing w:before="120" w:after="120" w:line="240" w:lineRule="auto"/>
        <w:jc w:val="both"/>
      </w:pPr>
    </w:p>
    <w:p w14:paraId="71C7182D" w14:textId="77777777" w:rsidR="0038367E" w:rsidRDefault="0038367E">
      <w:pPr>
        <w:widowControl w:val="0"/>
        <w:pBdr>
          <w:top w:val="nil"/>
          <w:left w:val="nil"/>
          <w:bottom w:val="nil"/>
          <w:right w:val="nil"/>
          <w:between w:val="nil"/>
        </w:pBdr>
        <w:spacing w:before="120" w:after="120" w:line="240" w:lineRule="auto"/>
        <w:jc w:val="both"/>
      </w:pPr>
    </w:p>
    <w:p w14:paraId="7DF75EDF" w14:textId="77777777" w:rsidR="0038367E" w:rsidRDefault="0038367E">
      <w:pPr>
        <w:widowControl w:val="0"/>
        <w:pBdr>
          <w:top w:val="nil"/>
          <w:left w:val="nil"/>
          <w:bottom w:val="nil"/>
          <w:right w:val="nil"/>
          <w:between w:val="nil"/>
        </w:pBdr>
        <w:spacing w:before="120" w:after="120" w:line="240" w:lineRule="auto"/>
        <w:jc w:val="both"/>
      </w:pPr>
    </w:p>
    <w:p w14:paraId="15FF79D7" w14:textId="1F4B6154" w:rsidR="0038367E" w:rsidRDefault="0038367E">
      <w:pPr>
        <w:widowControl w:val="0"/>
        <w:pBdr>
          <w:top w:val="nil"/>
          <w:left w:val="nil"/>
          <w:bottom w:val="nil"/>
          <w:right w:val="nil"/>
          <w:between w:val="nil"/>
        </w:pBdr>
        <w:spacing w:before="120" w:after="120" w:line="240" w:lineRule="auto"/>
        <w:jc w:val="both"/>
      </w:pPr>
    </w:p>
    <w:p w14:paraId="29E19168" w14:textId="4D941DF8" w:rsidR="00B2636A" w:rsidRDefault="00B2636A">
      <w:pPr>
        <w:widowControl w:val="0"/>
        <w:pBdr>
          <w:top w:val="nil"/>
          <w:left w:val="nil"/>
          <w:bottom w:val="nil"/>
          <w:right w:val="nil"/>
          <w:between w:val="nil"/>
        </w:pBdr>
        <w:spacing w:before="120" w:after="120" w:line="240" w:lineRule="auto"/>
        <w:jc w:val="both"/>
      </w:pPr>
    </w:p>
    <w:p w14:paraId="464E8F1B" w14:textId="4ED4DABF" w:rsidR="00B2636A" w:rsidRDefault="00B2636A">
      <w:pPr>
        <w:widowControl w:val="0"/>
        <w:pBdr>
          <w:top w:val="nil"/>
          <w:left w:val="nil"/>
          <w:bottom w:val="nil"/>
          <w:right w:val="nil"/>
          <w:between w:val="nil"/>
        </w:pBdr>
        <w:spacing w:before="120" w:after="120" w:line="240" w:lineRule="auto"/>
        <w:jc w:val="both"/>
      </w:pPr>
    </w:p>
    <w:p w14:paraId="56D8A65B" w14:textId="5072CA26" w:rsidR="00B2636A" w:rsidRDefault="00B2636A">
      <w:pPr>
        <w:widowControl w:val="0"/>
        <w:pBdr>
          <w:top w:val="nil"/>
          <w:left w:val="nil"/>
          <w:bottom w:val="nil"/>
          <w:right w:val="nil"/>
          <w:between w:val="nil"/>
        </w:pBdr>
        <w:spacing w:before="120" w:after="120" w:line="240" w:lineRule="auto"/>
        <w:jc w:val="both"/>
      </w:pPr>
    </w:p>
    <w:p w14:paraId="5EC1EC85" w14:textId="509B868D" w:rsidR="00B2636A" w:rsidRDefault="00B2636A">
      <w:pPr>
        <w:widowControl w:val="0"/>
        <w:pBdr>
          <w:top w:val="nil"/>
          <w:left w:val="nil"/>
          <w:bottom w:val="nil"/>
          <w:right w:val="nil"/>
          <w:between w:val="nil"/>
        </w:pBdr>
        <w:spacing w:before="120" w:after="120" w:line="240" w:lineRule="auto"/>
        <w:jc w:val="both"/>
      </w:pPr>
    </w:p>
    <w:p w14:paraId="7985C010" w14:textId="75F25D4A" w:rsidR="00B2636A" w:rsidRDefault="00B2636A">
      <w:pPr>
        <w:widowControl w:val="0"/>
        <w:pBdr>
          <w:top w:val="nil"/>
          <w:left w:val="nil"/>
          <w:bottom w:val="nil"/>
          <w:right w:val="nil"/>
          <w:between w:val="nil"/>
        </w:pBdr>
        <w:spacing w:before="120" w:after="120" w:line="240" w:lineRule="auto"/>
        <w:jc w:val="both"/>
      </w:pPr>
    </w:p>
    <w:p w14:paraId="6DF1E328" w14:textId="73A4585C" w:rsidR="00764392" w:rsidRDefault="00764392">
      <w:pPr>
        <w:widowControl w:val="0"/>
        <w:pBdr>
          <w:top w:val="nil"/>
          <w:left w:val="nil"/>
          <w:bottom w:val="nil"/>
          <w:right w:val="nil"/>
          <w:between w:val="nil"/>
        </w:pBdr>
        <w:spacing w:before="120" w:after="120" w:line="240" w:lineRule="auto"/>
        <w:jc w:val="both"/>
      </w:pPr>
    </w:p>
    <w:p w14:paraId="02DEB1BE" w14:textId="77777777" w:rsidR="00764392" w:rsidRDefault="00764392">
      <w:pPr>
        <w:widowControl w:val="0"/>
        <w:pBdr>
          <w:top w:val="nil"/>
          <w:left w:val="nil"/>
          <w:bottom w:val="nil"/>
          <w:right w:val="nil"/>
          <w:between w:val="nil"/>
        </w:pBdr>
        <w:spacing w:before="120" w:after="120" w:line="240" w:lineRule="auto"/>
        <w:jc w:val="both"/>
      </w:pPr>
    </w:p>
    <w:p w14:paraId="1EF816F2" w14:textId="348C4147" w:rsidR="00B2636A" w:rsidRDefault="00B2636A">
      <w:pPr>
        <w:widowControl w:val="0"/>
        <w:pBdr>
          <w:top w:val="nil"/>
          <w:left w:val="nil"/>
          <w:bottom w:val="nil"/>
          <w:right w:val="nil"/>
          <w:between w:val="nil"/>
        </w:pBdr>
        <w:spacing w:before="120" w:after="120" w:line="240" w:lineRule="auto"/>
        <w:jc w:val="both"/>
      </w:pPr>
    </w:p>
    <w:p w14:paraId="03B1225B" w14:textId="77777777" w:rsidR="00607B00" w:rsidRDefault="00607B00">
      <w:pPr>
        <w:widowControl w:val="0"/>
        <w:pBdr>
          <w:top w:val="nil"/>
          <w:left w:val="nil"/>
          <w:bottom w:val="nil"/>
          <w:right w:val="nil"/>
          <w:between w:val="nil"/>
        </w:pBdr>
        <w:spacing w:before="120" w:after="120" w:line="240" w:lineRule="auto"/>
        <w:jc w:val="both"/>
      </w:pPr>
    </w:p>
    <w:p w14:paraId="04F1E515" w14:textId="77777777" w:rsidR="0038367E" w:rsidRDefault="0038367E">
      <w:pPr>
        <w:widowControl w:val="0"/>
        <w:pBdr>
          <w:top w:val="nil"/>
          <w:left w:val="nil"/>
          <w:bottom w:val="nil"/>
          <w:right w:val="nil"/>
          <w:between w:val="nil"/>
        </w:pBdr>
        <w:spacing w:before="120" w:after="120" w:line="240" w:lineRule="auto"/>
        <w:jc w:val="both"/>
      </w:pPr>
    </w:p>
    <w:tbl>
      <w:tblPr>
        <w:tblW w:w="10624" w:type="dxa"/>
        <w:tblInd w:w="-5" w:type="dxa"/>
        <w:tblCellMar>
          <w:left w:w="70" w:type="dxa"/>
          <w:right w:w="70" w:type="dxa"/>
        </w:tblCellMar>
        <w:tblLook w:val="04A0" w:firstRow="1" w:lastRow="0" w:firstColumn="1" w:lastColumn="0" w:noHBand="0" w:noVBand="1"/>
      </w:tblPr>
      <w:tblGrid>
        <w:gridCol w:w="6521"/>
        <w:gridCol w:w="4103"/>
      </w:tblGrid>
      <w:tr w:rsidR="00813DC7" w:rsidRPr="00813DC7" w14:paraId="46BCB808" w14:textId="77777777" w:rsidTr="00F61254">
        <w:trPr>
          <w:trHeight w:val="465"/>
        </w:trPr>
        <w:tc>
          <w:tcPr>
            <w:tcW w:w="10624"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583A77A" w14:textId="77777777" w:rsidR="00813DC7" w:rsidRPr="00813DC7" w:rsidRDefault="00813DC7" w:rsidP="00813DC7">
            <w:pPr>
              <w:spacing w:line="240" w:lineRule="auto"/>
              <w:jc w:val="center"/>
              <w:rPr>
                <w:rFonts w:eastAsia="Times New Roman"/>
                <w:b/>
                <w:bCs/>
                <w:color w:val="000000"/>
              </w:rPr>
            </w:pPr>
            <w:r w:rsidRPr="00813DC7">
              <w:rPr>
                <w:rFonts w:eastAsia="Times New Roman"/>
                <w:b/>
                <w:bCs/>
                <w:color w:val="000000"/>
              </w:rPr>
              <w:lastRenderedPageBreak/>
              <w:t>ANEXO I</w:t>
            </w:r>
          </w:p>
        </w:tc>
      </w:tr>
      <w:tr w:rsidR="00813DC7" w:rsidRPr="00813DC7" w14:paraId="288F41E6" w14:textId="77777777" w:rsidTr="00F61254">
        <w:trPr>
          <w:trHeight w:val="556"/>
        </w:trPr>
        <w:tc>
          <w:tcPr>
            <w:tcW w:w="1062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0ECD409" w14:textId="77777777" w:rsidR="00813DC7" w:rsidRPr="00813DC7" w:rsidRDefault="00813DC7" w:rsidP="00813DC7">
            <w:pPr>
              <w:spacing w:line="240" w:lineRule="auto"/>
              <w:jc w:val="center"/>
              <w:rPr>
                <w:rFonts w:eastAsia="Times New Roman"/>
                <w:b/>
                <w:bCs/>
                <w:color w:val="000000"/>
              </w:rPr>
            </w:pPr>
            <w:r w:rsidRPr="00813DC7">
              <w:rPr>
                <w:rFonts w:eastAsia="Times New Roman"/>
                <w:b/>
                <w:bCs/>
                <w:color w:val="000000"/>
              </w:rPr>
              <w:t>CRONOGRAMA PROGRAMA PROFUNCIONÁRIO 2026</w:t>
            </w:r>
          </w:p>
        </w:tc>
      </w:tr>
      <w:tr w:rsidR="00813DC7" w:rsidRPr="00813DC7" w14:paraId="1B084C59"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1ADFEC39" w14:textId="77777777" w:rsidR="00813DC7" w:rsidRPr="00764392" w:rsidRDefault="00813DC7" w:rsidP="00813DC7">
            <w:pPr>
              <w:spacing w:line="240" w:lineRule="auto"/>
              <w:jc w:val="center"/>
              <w:rPr>
                <w:rFonts w:eastAsia="Times New Roman"/>
              </w:rPr>
            </w:pPr>
            <w:r w:rsidRPr="00764392">
              <w:rPr>
                <w:rFonts w:eastAsia="Times New Roman"/>
              </w:rPr>
              <w:t>Período de inscrição</w:t>
            </w:r>
          </w:p>
        </w:tc>
        <w:tc>
          <w:tcPr>
            <w:tcW w:w="4103" w:type="dxa"/>
            <w:tcBorders>
              <w:top w:val="nil"/>
              <w:left w:val="nil"/>
              <w:bottom w:val="single" w:sz="4" w:space="0" w:color="auto"/>
              <w:right w:val="single" w:sz="4" w:space="0" w:color="auto"/>
            </w:tcBorders>
            <w:vAlign w:val="center"/>
            <w:hideMark/>
          </w:tcPr>
          <w:p w14:paraId="1B760E1E" w14:textId="5FFAE29F" w:rsidR="00813DC7" w:rsidRPr="00764392" w:rsidRDefault="00813DC7" w:rsidP="00813DC7">
            <w:pPr>
              <w:spacing w:line="240" w:lineRule="auto"/>
              <w:jc w:val="center"/>
              <w:rPr>
                <w:rFonts w:eastAsia="Times New Roman"/>
                <w:bCs/>
              </w:rPr>
            </w:pPr>
            <w:r w:rsidRPr="00764392">
              <w:rPr>
                <w:rFonts w:eastAsia="Times New Roman"/>
                <w:bCs/>
              </w:rPr>
              <w:t>1</w:t>
            </w:r>
            <w:r w:rsidR="00CD33A9" w:rsidRPr="00764392">
              <w:rPr>
                <w:rFonts w:eastAsia="Times New Roman"/>
                <w:bCs/>
              </w:rPr>
              <w:t>0</w:t>
            </w:r>
            <w:r w:rsidRPr="00764392">
              <w:rPr>
                <w:rFonts w:eastAsia="Times New Roman"/>
                <w:bCs/>
              </w:rPr>
              <w:t>/06/2026 a 1</w:t>
            </w:r>
            <w:r w:rsidR="00CD33A9" w:rsidRPr="00764392">
              <w:rPr>
                <w:rFonts w:eastAsia="Times New Roman"/>
                <w:bCs/>
              </w:rPr>
              <w:t>6</w:t>
            </w:r>
            <w:r w:rsidRPr="00764392">
              <w:rPr>
                <w:rFonts w:eastAsia="Times New Roman"/>
                <w:bCs/>
              </w:rPr>
              <w:t>/06/2026</w:t>
            </w:r>
          </w:p>
        </w:tc>
      </w:tr>
      <w:tr w:rsidR="00813DC7" w:rsidRPr="00813DC7" w14:paraId="2BCE4039"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2865B5B2" w14:textId="77777777" w:rsidR="00813DC7" w:rsidRPr="00764392" w:rsidRDefault="00813DC7" w:rsidP="00813DC7">
            <w:pPr>
              <w:spacing w:line="240" w:lineRule="auto"/>
              <w:jc w:val="center"/>
              <w:rPr>
                <w:rFonts w:eastAsia="Times New Roman"/>
              </w:rPr>
            </w:pPr>
            <w:r w:rsidRPr="00764392">
              <w:rPr>
                <w:rFonts w:eastAsia="Times New Roman"/>
              </w:rPr>
              <w:t>Sorteio eletrônico</w:t>
            </w:r>
          </w:p>
        </w:tc>
        <w:tc>
          <w:tcPr>
            <w:tcW w:w="4103" w:type="dxa"/>
            <w:tcBorders>
              <w:top w:val="nil"/>
              <w:left w:val="nil"/>
              <w:bottom w:val="single" w:sz="4" w:space="0" w:color="auto"/>
              <w:right w:val="single" w:sz="4" w:space="0" w:color="auto"/>
            </w:tcBorders>
            <w:vAlign w:val="center"/>
            <w:hideMark/>
          </w:tcPr>
          <w:p w14:paraId="60F82C74" w14:textId="1DEE5A1E" w:rsidR="00813DC7" w:rsidRPr="00764392" w:rsidRDefault="00813DC7" w:rsidP="00813DC7">
            <w:pPr>
              <w:spacing w:line="240" w:lineRule="auto"/>
              <w:jc w:val="center"/>
              <w:rPr>
                <w:rFonts w:eastAsia="Times New Roman"/>
                <w:bCs/>
              </w:rPr>
            </w:pPr>
            <w:r w:rsidRPr="00764392">
              <w:rPr>
                <w:rFonts w:eastAsia="Times New Roman"/>
                <w:bCs/>
              </w:rPr>
              <w:t>1</w:t>
            </w:r>
            <w:r w:rsidR="00CD33A9" w:rsidRPr="00764392">
              <w:rPr>
                <w:rFonts w:eastAsia="Times New Roman"/>
                <w:bCs/>
              </w:rPr>
              <w:t>7</w:t>
            </w:r>
            <w:r w:rsidRPr="00764392">
              <w:rPr>
                <w:rFonts w:eastAsia="Times New Roman"/>
                <w:bCs/>
              </w:rPr>
              <w:t>/06/2026</w:t>
            </w:r>
          </w:p>
        </w:tc>
      </w:tr>
      <w:tr w:rsidR="00813DC7" w:rsidRPr="00813DC7" w14:paraId="1F9BE1CF"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22829BA2" w14:textId="77777777" w:rsidR="00813DC7" w:rsidRPr="00764392" w:rsidRDefault="00813DC7" w:rsidP="00813DC7">
            <w:pPr>
              <w:spacing w:line="240" w:lineRule="auto"/>
              <w:jc w:val="center"/>
              <w:rPr>
                <w:rFonts w:eastAsia="Times New Roman"/>
              </w:rPr>
            </w:pPr>
            <w:r w:rsidRPr="00764392">
              <w:rPr>
                <w:rFonts w:eastAsia="Times New Roman"/>
              </w:rPr>
              <w:t>Publicação da lista de classificados (resultado parcial)</w:t>
            </w:r>
          </w:p>
        </w:tc>
        <w:tc>
          <w:tcPr>
            <w:tcW w:w="4103" w:type="dxa"/>
            <w:tcBorders>
              <w:top w:val="nil"/>
              <w:left w:val="nil"/>
              <w:bottom w:val="single" w:sz="4" w:space="0" w:color="auto"/>
              <w:right w:val="single" w:sz="4" w:space="0" w:color="auto"/>
            </w:tcBorders>
            <w:vAlign w:val="center"/>
            <w:hideMark/>
          </w:tcPr>
          <w:p w14:paraId="07994FED" w14:textId="5D1B504B" w:rsidR="00813DC7" w:rsidRPr="00764392" w:rsidRDefault="00CD33A9" w:rsidP="00813DC7">
            <w:pPr>
              <w:spacing w:line="240" w:lineRule="auto"/>
              <w:jc w:val="center"/>
              <w:rPr>
                <w:rFonts w:eastAsia="Times New Roman"/>
                <w:bCs/>
              </w:rPr>
            </w:pPr>
            <w:r w:rsidRPr="00764392">
              <w:rPr>
                <w:rFonts w:eastAsia="Times New Roman"/>
                <w:bCs/>
              </w:rPr>
              <w:t>18</w:t>
            </w:r>
            <w:r w:rsidR="00813DC7" w:rsidRPr="00764392">
              <w:rPr>
                <w:rFonts w:eastAsia="Times New Roman"/>
                <w:bCs/>
              </w:rPr>
              <w:t>/06/2026</w:t>
            </w:r>
          </w:p>
        </w:tc>
      </w:tr>
      <w:tr w:rsidR="00813DC7" w:rsidRPr="00813DC7" w14:paraId="7CC400BF"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3A328A35" w14:textId="77777777" w:rsidR="00813DC7" w:rsidRPr="00764392" w:rsidRDefault="00813DC7" w:rsidP="00813DC7">
            <w:pPr>
              <w:spacing w:line="240" w:lineRule="auto"/>
              <w:jc w:val="center"/>
              <w:rPr>
                <w:rFonts w:eastAsia="Times New Roman"/>
              </w:rPr>
            </w:pPr>
            <w:r w:rsidRPr="00764392">
              <w:rPr>
                <w:rFonts w:eastAsia="Times New Roman"/>
              </w:rPr>
              <w:t>Prazo para recurso</w:t>
            </w:r>
          </w:p>
        </w:tc>
        <w:tc>
          <w:tcPr>
            <w:tcW w:w="4103" w:type="dxa"/>
            <w:tcBorders>
              <w:top w:val="nil"/>
              <w:left w:val="nil"/>
              <w:bottom w:val="single" w:sz="4" w:space="0" w:color="auto"/>
              <w:right w:val="single" w:sz="4" w:space="0" w:color="auto"/>
            </w:tcBorders>
            <w:vAlign w:val="center"/>
            <w:hideMark/>
          </w:tcPr>
          <w:p w14:paraId="3FECDC16" w14:textId="231E4A1D" w:rsidR="00813DC7" w:rsidRPr="00764392" w:rsidRDefault="00CD33A9" w:rsidP="00813DC7">
            <w:pPr>
              <w:spacing w:line="240" w:lineRule="auto"/>
              <w:jc w:val="center"/>
              <w:rPr>
                <w:rFonts w:eastAsia="Times New Roman"/>
                <w:bCs/>
              </w:rPr>
            </w:pPr>
            <w:r w:rsidRPr="00764392">
              <w:rPr>
                <w:rFonts w:eastAsia="Times New Roman"/>
                <w:bCs/>
              </w:rPr>
              <w:t>19</w:t>
            </w:r>
            <w:r w:rsidR="00813DC7" w:rsidRPr="00764392">
              <w:rPr>
                <w:rFonts w:eastAsia="Times New Roman"/>
                <w:bCs/>
              </w:rPr>
              <w:t>/06/2026 a 2</w:t>
            </w:r>
            <w:r w:rsidRPr="00764392">
              <w:rPr>
                <w:rFonts w:eastAsia="Times New Roman"/>
                <w:bCs/>
              </w:rPr>
              <w:t>2</w:t>
            </w:r>
            <w:r w:rsidR="00813DC7" w:rsidRPr="00764392">
              <w:rPr>
                <w:rFonts w:eastAsia="Times New Roman"/>
                <w:bCs/>
              </w:rPr>
              <w:t>/06/2026</w:t>
            </w:r>
          </w:p>
        </w:tc>
      </w:tr>
      <w:tr w:rsidR="00813DC7" w:rsidRPr="00813DC7" w14:paraId="328D4E46"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065D878A" w14:textId="77777777" w:rsidR="00813DC7" w:rsidRPr="00764392" w:rsidRDefault="00813DC7" w:rsidP="00813DC7">
            <w:pPr>
              <w:spacing w:line="240" w:lineRule="auto"/>
              <w:jc w:val="center"/>
              <w:rPr>
                <w:rFonts w:eastAsia="Times New Roman"/>
              </w:rPr>
            </w:pPr>
            <w:r w:rsidRPr="00764392">
              <w:rPr>
                <w:rFonts w:eastAsia="Times New Roman"/>
              </w:rPr>
              <w:t>Resultado final</w:t>
            </w:r>
          </w:p>
        </w:tc>
        <w:tc>
          <w:tcPr>
            <w:tcW w:w="4103" w:type="dxa"/>
            <w:tcBorders>
              <w:top w:val="nil"/>
              <w:left w:val="nil"/>
              <w:bottom w:val="single" w:sz="4" w:space="0" w:color="auto"/>
              <w:right w:val="single" w:sz="4" w:space="0" w:color="auto"/>
            </w:tcBorders>
            <w:vAlign w:val="center"/>
            <w:hideMark/>
          </w:tcPr>
          <w:p w14:paraId="4D257F31" w14:textId="77777777" w:rsidR="00813DC7" w:rsidRPr="00764392" w:rsidRDefault="00813DC7" w:rsidP="00813DC7">
            <w:pPr>
              <w:spacing w:line="240" w:lineRule="auto"/>
              <w:jc w:val="center"/>
              <w:rPr>
                <w:rFonts w:eastAsia="Times New Roman"/>
              </w:rPr>
            </w:pPr>
            <w:r w:rsidRPr="00764392">
              <w:rPr>
                <w:rFonts w:eastAsia="Times New Roman"/>
              </w:rPr>
              <w:t>30/06/2026</w:t>
            </w:r>
          </w:p>
        </w:tc>
      </w:tr>
      <w:tr w:rsidR="00813DC7" w:rsidRPr="00813DC7" w14:paraId="17E56192"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7200943D" w14:textId="77777777" w:rsidR="00813DC7" w:rsidRPr="00764392" w:rsidRDefault="00813DC7" w:rsidP="00813DC7">
            <w:pPr>
              <w:spacing w:line="240" w:lineRule="auto"/>
              <w:jc w:val="center"/>
              <w:rPr>
                <w:rFonts w:eastAsia="Times New Roman"/>
              </w:rPr>
            </w:pPr>
            <w:r w:rsidRPr="00764392">
              <w:rPr>
                <w:rFonts w:eastAsia="Times New Roman"/>
              </w:rPr>
              <w:t>Envio da documentação para matrícula dos contemplados</w:t>
            </w:r>
          </w:p>
        </w:tc>
        <w:tc>
          <w:tcPr>
            <w:tcW w:w="4103" w:type="dxa"/>
            <w:tcBorders>
              <w:top w:val="nil"/>
              <w:left w:val="nil"/>
              <w:bottom w:val="single" w:sz="4" w:space="0" w:color="auto"/>
              <w:right w:val="single" w:sz="4" w:space="0" w:color="auto"/>
            </w:tcBorders>
            <w:vAlign w:val="center"/>
            <w:hideMark/>
          </w:tcPr>
          <w:p w14:paraId="1B43ECF0" w14:textId="77777777" w:rsidR="00813DC7" w:rsidRPr="00764392" w:rsidRDefault="00813DC7" w:rsidP="00813DC7">
            <w:pPr>
              <w:spacing w:line="240" w:lineRule="auto"/>
              <w:jc w:val="center"/>
              <w:rPr>
                <w:rFonts w:eastAsia="Times New Roman"/>
              </w:rPr>
            </w:pPr>
            <w:r w:rsidRPr="00764392">
              <w:rPr>
                <w:rFonts w:eastAsia="Times New Roman"/>
              </w:rPr>
              <w:t>06/07/2026 a 10/07/2026</w:t>
            </w:r>
          </w:p>
        </w:tc>
      </w:tr>
      <w:tr w:rsidR="002E0F7E" w:rsidRPr="00813DC7" w14:paraId="1907B85E" w14:textId="77777777" w:rsidTr="002E0F7E">
        <w:trPr>
          <w:trHeight w:val="675"/>
        </w:trPr>
        <w:tc>
          <w:tcPr>
            <w:tcW w:w="6521" w:type="dxa"/>
            <w:tcBorders>
              <w:top w:val="nil"/>
              <w:left w:val="single" w:sz="4" w:space="0" w:color="auto"/>
              <w:bottom w:val="single" w:sz="4" w:space="0" w:color="auto"/>
              <w:right w:val="single" w:sz="4" w:space="0" w:color="auto"/>
            </w:tcBorders>
            <w:vAlign w:val="center"/>
          </w:tcPr>
          <w:p w14:paraId="79A35B4D" w14:textId="086B5F1E" w:rsidR="002E0F7E" w:rsidRPr="00764392" w:rsidRDefault="002E0F7E" w:rsidP="00813DC7">
            <w:pPr>
              <w:spacing w:line="240" w:lineRule="auto"/>
              <w:jc w:val="center"/>
              <w:rPr>
                <w:rFonts w:eastAsia="Times New Roman"/>
                <w:bCs/>
              </w:rPr>
            </w:pPr>
            <w:r w:rsidRPr="00764392">
              <w:rPr>
                <w:rFonts w:eastAsia="Times New Roman"/>
                <w:bCs/>
              </w:rPr>
              <w:t>Realização da matrícula</w:t>
            </w:r>
          </w:p>
        </w:tc>
        <w:tc>
          <w:tcPr>
            <w:tcW w:w="4103" w:type="dxa"/>
            <w:tcBorders>
              <w:top w:val="nil"/>
              <w:left w:val="nil"/>
              <w:bottom w:val="single" w:sz="4" w:space="0" w:color="auto"/>
              <w:right w:val="single" w:sz="4" w:space="0" w:color="auto"/>
            </w:tcBorders>
            <w:vAlign w:val="center"/>
          </w:tcPr>
          <w:p w14:paraId="0AF2A099" w14:textId="51872246" w:rsidR="002E0F7E" w:rsidRPr="00764392" w:rsidRDefault="002E0F7E" w:rsidP="00813DC7">
            <w:pPr>
              <w:spacing w:line="240" w:lineRule="auto"/>
              <w:jc w:val="center"/>
              <w:rPr>
                <w:rFonts w:eastAsia="Times New Roman"/>
                <w:bCs/>
              </w:rPr>
            </w:pPr>
            <w:r w:rsidRPr="00764392">
              <w:rPr>
                <w:rFonts w:eastAsia="Times New Roman"/>
                <w:bCs/>
              </w:rPr>
              <w:t>13/07/2026 a 14/07/2026</w:t>
            </w:r>
          </w:p>
        </w:tc>
      </w:tr>
      <w:tr w:rsidR="00813DC7" w:rsidRPr="00813DC7" w14:paraId="3BB5BF22"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55DCE239" w14:textId="77777777" w:rsidR="00813DC7" w:rsidRPr="00764392" w:rsidRDefault="00813DC7" w:rsidP="00813DC7">
            <w:pPr>
              <w:spacing w:line="240" w:lineRule="auto"/>
              <w:jc w:val="center"/>
              <w:rPr>
                <w:rFonts w:eastAsia="Times New Roman"/>
              </w:rPr>
            </w:pPr>
            <w:r w:rsidRPr="00764392">
              <w:rPr>
                <w:rFonts w:eastAsia="Times New Roman"/>
              </w:rPr>
              <w:t>Convocação dos Candidatos em Cadastro Reserva para entrega de documentação e matrícula</w:t>
            </w:r>
          </w:p>
        </w:tc>
        <w:tc>
          <w:tcPr>
            <w:tcW w:w="4103" w:type="dxa"/>
            <w:tcBorders>
              <w:top w:val="nil"/>
              <w:left w:val="nil"/>
              <w:bottom w:val="single" w:sz="4" w:space="0" w:color="auto"/>
              <w:right w:val="single" w:sz="4" w:space="0" w:color="auto"/>
            </w:tcBorders>
            <w:vAlign w:val="center"/>
            <w:hideMark/>
          </w:tcPr>
          <w:p w14:paraId="15DF89CA" w14:textId="68F9A84E" w:rsidR="00813DC7" w:rsidRPr="00764392" w:rsidRDefault="00813DC7" w:rsidP="00813DC7">
            <w:pPr>
              <w:spacing w:line="240" w:lineRule="auto"/>
              <w:jc w:val="center"/>
              <w:rPr>
                <w:rFonts w:eastAsia="Times New Roman"/>
                <w:bCs/>
              </w:rPr>
            </w:pPr>
            <w:r w:rsidRPr="00764392">
              <w:rPr>
                <w:rFonts w:eastAsia="Times New Roman"/>
                <w:bCs/>
              </w:rPr>
              <w:t>1</w:t>
            </w:r>
            <w:r w:rsidR="002E0F7E" w:rsidRPr="00764392">
              <w:rPr>
                <w:rFonts w:eastAsia="Times New Roman"/>
                <w:bCs/>
              </w:rPr>
              <w:t>5</w:t>
            </w:r>
            <w:r w:rsidRPr="00764392">
              <w:rPr>
                <w:rFonts w:eastAsia="Times New Roman"/>
                <w:bCs/>
              </w:rPr>
              <w:t>/07/2026 a 1</w:t>
            </w:r>
            <w:r w:rsidR="002E0F7E" w:rsidRPr="00764392">
              <w:rPr>
                <w:rFonts w:eastAsia="Times New Roman"/>
                <w:bCs/>
              </w:rPr>
              <w:t>6</w:t>
            </w:r>
            <w:r w:rsidRPr="00764392">
              <w:rPr>
                <w:rFonts w:eastAsia="Times New Roman"/>
                <w:bCs/>
              </w:rPr>
              <w:t>/07/2026</w:t>
            </w:r>
          </w:p>
        </w:tc>
      </w:tr>
      <w:tr w:rsidR="00813DC7" w:rsidRPr="00813DC7" w14:paraId="01732459"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46725065" w14:textId="77777777" w:rsidR="00813DC7" w:rsidRPr="00764392" w:rsidRDefault="00813DC7" w:rsidP="00813DC7">
            <w:pPr>
              <w:spacing w:line="240" w:lineRule="auto"/>
              <w:jc w:val="center"/>
              <w:rPr>
                <w:rFonts w:eastAsia="Times New Roman"/>
              </w:rPr>
            </w:pPr>
            <w:r w:rsidRPr="00764392">
              <w:rPr>
                <w:rFonts w:eastAsia="Times New Roman"/>
              </w:rPr>
              <w:t>Publicação da Chamada Pública</w:t>
            </w:r>
          </w:p>
        </w:tc>
        <w:tc>
          <w:tcPr>
            <w:tcW w:w="4103" w:type="dxa"/>
            <w:tcBorders>
              <w:top w:val="nil"/>
              <w:left w:val="nil"/>
              <w:bottom w:val="single" w:sz="4" w:space="0" w:color="auto"/>
              <w:right w:val="single" w:sz="4" w:space="0" w:color="auto"/>
            </w:tcBorders>
            <w:vAlign w:val="center"/>
            <w:hideMark/>
          </w:tcPr>
          <w:p w14:paraId="2A8312C0" w14:textId="312124FF" w:rsidR="00813DC7" w:rsidRPr="00764392" w:rsidRDefault="00813DC7" w:rsidP="00813DC7">
            <w:pPr>
              <w:spacing w:line="240" w:lineRule="auto"/>
              <w:jc w:val="center"/>
              <w:rPr>
                <w:rFonts w:eastAsia="Times New Roman"/>
                <w:bCs/>
              </w:rPr>
            </w:pPr>
            <w:r w:rsidRPr="00764392">
              <w:rPr>
                <w:rFonts w:eastAsia="Times New Roman"/>
                <w:bCs/>
              </w:rPr>
              <w:t>1</w:t>
            </w:r>
            <w:r w:rsidR="002E0F7E" w:rsidRPr="00764392">
              <w:rPr>
                <w:rFonts w:eastAsia="Times New Roman"/>
                <w:bCs/>
              </w:rPr>
              <w:t>7</w:t>
            </w:r>
            <w:r w:rsidRPr="00764392">
              <w:rPr>
                <w:rFonts w:eastAsia="Times New Roman"/>
                <w:bCs/>
              </w:rPr>
              <w:t>/07/2026</w:t>
            </w:r>
          </w:p>
        </w:tc>
      </w:tr>
      <w:tr w:rsidR="00813DC7" w:rsidRPr="00813DC7" w14:paraId="4A8220D2"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39462095" w14:textId="77777777" w:rsidR="00813DC7" w:rsidRPr="00764392" w:rsidRDefault="00813DC7" w:rsidP="00813DC7">
            <w:pPr>
              <w:spacing w:line="240" w:lineRule="auto"/>
              <w:jc w:val="center"/>
              <w:rPr>
                <w:rFonts w:eastAsia="Times New Roman"/>
              </w:rPr>
            </w:pPr>
            <w:r w:rsidRPr="00764392">
              <w:rPr>
                <w:rFonts w:eastAsia="Times New Roman"/>
              </w:rPr>
              <w:t>Período de Chamada Pública e envio de documentação</w:t>
            </w:r>
          </w:p>
        </w:tc>
        <w:tc>
          <w:tcPr>
            <w:tcW w:w="4103" w:type="dxa"/>
            <w:tcBorders>
              <w:top w:val="nil"/>
              <w:left w:val="nil"/>
              <w:bottom w:val="single" w:sz="4" w:space="0" w:color="auto"/>
              <w:right w:val="single" w:sz="4" w:space="0" w:color="auto"/>
            </w:tcBorders>
            <w:vAlign w:val="center"/>
            <w:hideMark/>
          </w:tcPr>
          <w:p w14:paraId="525CBB16" w14:textId="0458A7E9" w:rsidR="00813DC7" w:rsidRPr="00764392" w:rsidRDefault="002E0F7E" w:rsidP="00813DC7">
            <w:pPr>
              <w:spacing w:line="240" w:lineRule="auto"/>
              <w:jc w:val="center"/>
              <w:rPr>
                <w:rFonts w:eastAsia="Times New Roman"/>
                <w:bCs/>
              </w:rPr>
            </w:pPr>
            <w:r w:rsidRPr="00764392">
              <w:rPr>
                <w:rFonts w:eastAsia="Times New Roman"/>
                <w:bCs/>
              </w:rPr>
              <w:t>20</w:t>
            </w:r>
            <w:r w:rsidR="00813DC7" w:rsidRPr="00764392">
              <w:rPr>
                <w:rFonts w:eastAsia="Times New Roman"/>
                <w:bCs/>
              </w:rPr>
              <w:t xml:space="preserve">/07/2026 a </w:t>
            </w:r>
            <w:r w:rsidRPr="00764392">
              <w:rPr>
                <w:rFonts w:eastAsia="Times New Roman"/>
                <w:bCs/>
              </w:rPr>
              <w:t>22</w:t>
            </w:r>
            <w:r w:rsidR="00813DC7" w:rsidRPr="00764392">
              <w:rPr>
                <w:rFonts w:eastAsia="Times New Roman"/>
                <w:bCs/>
              </w:rPr>
              <w:t>/07/2026</w:t>
            </w:r>
          </w:p>
        </w:tc>
      </w:tr>
      <w:tr w:rsidR="00813DC7" w:rsidRPr="00813DC7" w14:paraId="223F2C48" w14:textId="77777777" w:rsidTr="002E0F7E">
        <w:trPr>
          <w:trHeight w:val="675"/>
        </w:trPr>
        <w:tc>
          <w:tcPr>
            <w:tcW w:w="6521" w:type="dxa"/>
            <w:tcBorders>
              <w:top w:val="nil"/>
              <w:left w:val="single" w:sz="4" w:space="0" w:color="auto"/>
              <w:bottom w:val="single" w:sz="4" w:space="0" w:color="auto"/>
              <w:right w:val="single" w:sz="4" w:space="0" w:color="auto"/>
            </w:tcBorders>
            <w:vAlign w:val="center"/>
            <w:hideMark/>
          </w:tcPr>
          <w:p w14:paraId="7D31EC5B" w14:textId="77777777" w:rsidR="00813DC7" w:rsidRPr="00813DC7" w:rsidRDefault="00813DC7" w:rsidP="00813DC7">
            <w:pPr>
              <w:spacing w:line="240" w:lineRule="auto"/>
              <w:jc w:val="center"/>
              <w:rPr>
                <w:rFonts w:eastAsia="Times New Roman"/>
                <w:color w:val="000000"/>
              </w:rPr>
            </w:pPr>
            <w:r w:rsidRPr="00813DC7">
              <w:rPr>
                <w:rFonts w:eastAsia="Times New Roman"/>
                <w:color w:val="000000"/>
              </w:rPr>
              <w:t>Início das aulas</w:t>
            </w:r>
          </w:p>
        </w:tc>
        <w:tc>
          <w:tcPr>
            <w:tcW w:w="4103" w:type="dxa"/>
            <w:tcBorders>
              <w:top w:val="nil"/>
              <w:left w:val="nil"/>
              <w:bottom w:val="single" w:sz="4" w:space="0" w:color="auto"/>
              <w:right w:val="single" w:sz="4" w:space="0" w:color="auto"/>
            </w:tcBorders>
            <w:vAlign w:val="center"/>
            <w:hideMark/>
          </w:tcPr>
          <w:p w14:paraId="7F45579D" w14:textId="77777777" w:rsidR="00813DC7" w:rsidRPr="00813DC7" w:rsidRDefault="00813DC7" w:rsidP="00813DC7">
            <w:pPr>
              <w:spacing w:line="240" w:lineRule="auto"/>
              <w:jc w:val="center"/>
              <w:rPr>
                <w:rFonts w:eastAsia="Times New Roman"/>
                <w:color w:val="000000"/>
              </w:rPr>
            </w:pPr>
            <w:r w:rsidRPr="00813DC7">
              <w:rPr>
                <w:rFonts w:eastAsia="Times New Roman"/>
                <w:color w:val="000000"/>
              </w:rPr>
              <w:t>24/07/2026</w:t>
            </w:r>
          </w:p>
        </w:tc>
      </w:tr>
    </w:tbl>
    <w:p w14:paraId="274DE1AD" w14:textId="77777777" w:rsidR="0038367E" w:rsidRDefault="0038367E">
      <w:pPr>
        <w:widowControl w:val="0"/>
        <w:pBdr>
          <w:top w:val="nil"/>
          <w:left w:val="nil"/>
          <w:bottom w:val="nil"/>
          <w:right w:val="nil"/>
          <w:between w:val="nil"/>
        </w:pBdr>
        <w:spacing w:before="120" w:after="120" w:line="240" w:lineRule="auto"/>
        <w:jc w:val="both"/>
        <w:rPr>
          <w:color w:val="000000"/>
        </w:rPr>
      </w:pPr>
    </w:p>
    <w:p w14:paraId="71D77C45" w14:textId="77777777" w:rsidR="0038367E" w:rsidRDefault="0038367E">
      <w:pPr>
        <w:widowControl w:val="0"/>
        <w:pBdr>
          <w:top w:val="nil"/>
          <w:left w:val="nil"/>
          <w:bottom w:val="nil"/>
          <w:right w:val="nil"/>
          <w:between w:val="nil"/>
        </w:pBdr>
        <w:spacing w:before="120" w:after="120" w:line="240" w:lineRule="auto"/>
        <w:jc w:val="both"/>
        <w:rPr>
          <w:b/>
          <w:bCs/>
        </w:rPr>
      </w:pPr>
    </w:p>
    <w:p w14:paraId="72C74C6A" w14:textId="77777777" w:rsidR="0038367E" w:rsidRDefault="0038367E">
      <w:pPr>
        <w:widowControl w:val="0"/>
        <w:spacing w:before="120" w:after="120" w:line="240" w:lineRule="auto"/>
        <w:jc w:val="center"/>
        <w:rPr>
          <w:b/>
          <w:bCs/>
        </w:rPr>
      </w:pPr>
    </w:p>
    <w:p w14:paraId="62CB6755" w14:textId="77777777" w:rsidR="0038367E" w:rsidRDefault="0038367E">
      <w:pPr>
        <w:widowControl w:val="0"/>
        <w:spacing w:before="120" w:after="120" w:line="240" w:lineRule="auto"/>
        <w:jc w:val="center"/>
        <w:rPr>
          <w:b/>
          <w:bCs/>
        </w:rPr>
      </w:pPr>
    </w:p>
    <w:p w14:paraId="30480637" w14:textId="77777777" w:rsidR="0038367E" w:rsidRDefault="0038367E">
      <w:pPr>
        <w:widowControl w:val="0"/>
        <w:spacing w:before="120" w:after="120" w:line="240" w:lineRule="auto"/>
        <w:jc w:val="center"/>
        <w:rPr>
          <w:b/>
          <w:bCs/>
        </w:rPr>
      </w:pPr>
    </w:p>
    <w:p w14:paraId="562339C1" w14:textId="77777777" w:rsidR="0038367E" w:rsidRDefault="0038367E">
      <w:pPr>
        <w:widowControl w:val="0"/>
        <w:spacing w:before="120" w:after="120" w:line="240" w:lineRule="auto"/>
        <w:jc w:val="center"/>
        <w:rPr>
          <w:b/>
          <w:bCs/>
        </w:rPr>
      </w:pPr>
    </w:p>
    <w:p w14:paraId="206B8FC9" w14:textId="77777777" w:rsidR="0038367E" w:rsidRDefault="0038367E">
      <w:pPr>
        <w:widowControl w:val="0"/>
        <w:spacing w:before="120" w:after="120" w:line="240" w:lineRule="auto"/>
        <w:jc w:val="center"/>
        <w:rPr>
          <w:b/>
          <w:bCs/>
        </w:rPr>
      </w:pPr>
    </w:p>
    <w:p w14:paraId="5977D05C" w14:textId="77777777" w:rsidR="0038367E" w:rsidRDefault="0038367E">
      <w:pPr>
        <w:widowControl w:val="0"/>
        <w:spacing w:before="120" w:after="120" w:line="240" w:lineRule="auto"/>
        <w:jc w:val="center"/>
        <w:rPr>
          <w:b/>
          <w:bCs/>
        </w:rPr>
      </w:pPr>
    </w:p>
    <w:p w14:paraId="6481380E" w14:textId="77777777" w:rsidR="0038367E" w:rsidRDefault="0038367E">
      <w:pPr>
        <w:widowControl w:val="0"/>
        <w:spacing w:before="120" w:after="120" w:line="240" w:lineRule="auto"/>
        <w:jc w:val="center"/>
        <w:rPr>
          <w:b/>
          <w:bCs/>
        </w:rPr>
      </w:pPr>
    </w:p>
    <w:p w14:paraId="4C505ABC" w14:textId="77777777" w:rsidR="0038367E" w:rsidRDefault="0038367E">
      <w:pPr>
        <w:widowControl w:val="0"/>
        <w:spacing w:before="120" w:after="120" w:line="240" w:lineRule="auto"/>
        <w:jc w:val="center"/>
        <w:rPr>
          <w:b/>
          <w:bCs/>
        </w:rPr>
      </w:pPr>
    </w:p>
    <w:p w14:paraId="41B5BC7B" w14:textId="77777777" w:rsidR="0038367E" w:rsidRDefault="0038367E">
      <w:pPr>
        <w:widowControl w:val="0"/>
        <w:spacing w:before="120" w:after="120" w:line="240" w:lineRule="auto"/>
        <w:jc w:val="center"/>
        <w:rPr>
          <w:b/>
          <w:bCs/>
        </w:rPr>
      </w:pPr>
    </w:p>
    <w:p w14:paraId="740CA0E2" w14:textId="77777777" w:rsidR="0038367E" w:rsidRDefault="0038367E">
      <w:pPr>
        <w:widowControl w:val="0"/>
        <w:spacing w:before="120" w:after="120" w:line="240" w:lineRule="auto"/>
        <w:jc w:val="center"/>
        <w:rPr>
          <w:b/>
          <w:bCs/>
        </w:rPr>
      </w:pPr>
    </w:p>
    <w:p w14:paraId="2384F504" w14:textId="77777777" w:rsidR="0038367E" w:rsidRDefault="0038367E">
      <w:pPr>
        <w:widowControl w:val="0"/>
        <w:spacing w:before="120" w:after="120" w:line="240" w:lineRule="auto"/>
        <w:jc w:val="center"/>
        <w:rPr>
          <w:b/>
          <w:bCs/>
        </w:rPr>
      </w:pPr>
    </w:p>
    <w:p w14:paraId="3EB8581F" w14:textId="77777777" w:rsidR="0038367E" w:rsidRDefault="0038367E">
      <w:pPr>
        <w:widowControl w:val="0"/>
        <w:spacing w:before="120" w:after="120" w:line="240" w:lineRule="auto"/>
        <w:jc w:val="center"/>
        <w:rPr>
          <w:b/>
          <w:bCs/>
        </w:rPr>
      </w:pPr>
    </w:p>
    <w:p w14:paraId="4119638B" w14:textId="77777777" w:rsidR="0038367E" w:rsidRDefault="0038367E">
      <w:pPr>
        <w:widowControl w:val="0"/>
        <w:spacing w:before="120" w:after="120" w:line="240" w:lineRule="auto"/>
        <w:jc w:val="center"/>
        <w:rPr>
          <w:b/>
          <w:bCs/>
        </w:rPr>
      </w:pPr>
    </w:p>
    <w:p w14:paraId="060CB3E0" w14:textId="77777777" w:rsidR="0038367E" w:rsidRDefault="0038367E">
      <w:pPr>
        <w:widowControl w:val="0"/>
        <w:spacing w:before="120" w:after="120" w:line="240" w:lineRule="auto"/>
        <w:jc w:val="center"/>
        <w:rPr>
          <w:b/>
          <w:bCs/>
        </w:rPr>
      </w:pPr>
    </w:p>
    <w:p w14:paraId="305D4CD3" w14:textId="77777777" w:rsidR="0038367E" w:rsidRDefault="0038367E">
      <w:pPr>
        <w:widowControl w:val="0"/>
        <w:spacing w:before="120" w:after="120" w:line="240" w:lineRule="auto"/>
        <w:jc w:val="center"/>
        <w:rPr>
          <w:b/>
          <w:bCs/>
        </w:rPr>
      </w:pPr>
    </w:p>
    <w:p w14:paraId="06591A31" w14:textId="77777777" w:rsidR="0038367E" w:rsidRDefault="0038367E">
      <w:pPr>
        <w:widowControl w:val="0"/>
        <w:spacing w:before="120" w:after="120" w:line="240" w:lineRule="auto"/>
        <w:jc w:val="center"/>
        <w:rPr>
          <w:b/>
          <w:bCs/>
        </w:rPr>
      </w:pPr>
    </w:p>
    <w:p w14:paraId="234E6D9E" w14:textId="77777777" w:rsidR="0038367E" w:rsidRDefault="0038367E">
      <w:pPr>
        <w:widowControl w:val="0"/>
        <w:spacing w:before="120" w:after="120" w:line="240" w:lineRule="auto"/>
        <w:jc w:val="center"/>
        <w:rPr>
          <w:b/>
          <w:bCs/>
        </w:rPr>
      </w:pPr>
    </w:p>
    <w:p w14:paraId="648ADE38" w14:textId="07D73B2E" w:rsidR="00205A51" w:rsidRDefault="00205A51" w:rsidP="00F61254">
      <w:pPr>
        <w:widowControl w:val="0"/>
        <w:spacing w:before="120" w:after="120" w:line="240" w:lineRule="auto"/>
        <w:rPr>
          <w:b/>
          <w:bCs/>
        </w:rPr>
        <w:sectPr w:rsidR="00205A51">
          <w:pgSz w:w="11900" w:h="16840"/>
          <w:pgMar w:top="558" w:right="650" w:bottom="200" w:left="688" w:header="0" w:footer="720" w:gutter="0"/>
          <w:pgNumType w:start="1"/>
          <w:cols w:space="720"/>
        </w:sectPr>
      </w:pPr>
    </w:p>
    <w:p w14:paraId="123913E7" w14:textId="66EE71A6" w:rsidR="0038367E" w:rsidRDefault="00DE1E50">
      <w:pPr>
        <w:widowControl w:val="0"/>
        <w:spacing w:before="120" w:after="120" w:line="240" w:lineRule="auto"/>
        <w:jc w:val="center"/>
        <w:rPr>
          <w:b/>
          <w:bCs/>
        </w:rPr>
      </w:pPr>
      <w:r>
        <w:rPr>
          <w:b/>
          <w:bCs/>
        </w:rPr>
        <w:lastRenderedPageBreak/>
        <w:t>ANEXO II</w:t>
      </w:r>
      <w:r w:rsidR="009A3FF0">
        <w:rPr>
          <w:b/>
          <w:bCs/>
        </w:rPr>
        <w:t xml:space="preserve"> </w:t>
      </w:r>
    </w:p>
    <w:p w14:paraId="32BD304D" w14:textId="77777777" w:rsidR="0038367E" w:rsidRDefault="00DE1E50">
      <w:pPr>
        <w:widowControl w:val="0"/>
        <w:spacing w:before="120" w:after="120" w:line="240" w:lineRule="auto"/>
        <w:jc w:val="center"/>
        <w:rPr>
          <w:color w:val="000000"/>
        </w:rPr>
      </w:pPr>
      <w:r>
        <w:rPr>
          <w:b/>
          <w:bCs/>
        </w:rPr>
        <w:t>CURSOS OFERTADOS</w:t>
      </w:r>
    </w:p>
    <w:p w14:paraId="1EF2DA55" w14:textId="77777777" w:rsidR="0038367E" w:rsidRDefault="0038367E">
      <w:pPr>
        <w:widowControl w:val="0"/>
        <w:pBdr>
          <w:top w:val="nil"/>
          <w:left w:val="nil"/>
          <w:bottom w:val="nil"/>
          <w:right w:val="nil"/>
          <w:between w:val="nil"/>
        </w:pBdr>
        <w:spacing w:before="120" w:after="120" w:line="240" w:lineRule="auto"/>
        <w:jc w:val="both"/>
        <w:rPr>
          <w:color w:val="000000"/>
        </w:rPr>
      </w:pPr>
    </w:p>
    <w:tbl>
      <w:tblPr>
        <w:tblW w:w="15480" w:type="dxa"/>
        <w:tblInd w:w="562" w:type="dxa"/>
        <w:tblCellMar>
          <w:left w:w="70" w:type="dxa"/>
          <w:right w:w="70" w:type="dxa"/>
        </w:tblCellMar>
        <w:tblLook w:val="04A0" w:firstRow="1" w:lastRow="0" w:firstColumn="1" w:lastColumn="0" w:noHBand="0" w:noVBand="1"/>
      </w:tblPr>
      <w:tblGrid>
        <w:gridCol w:w="1608"/>
        <w:gridCol w:w="560"/>
        <w:gridCol w:w="985"/>
        <w:gridCol w:w="2283"/>
        <w:gridCol w:w="1768"/>
        <w:gridCol w:w="1368"/>
        <w:gridCol w:w="1092"/>
        <w:gridCol w:w="887"/>
        <w:gridCol w:w="735"/>
        <w:gridCol w:w="4194"/>
      </w:tblGrid>
      <w:tr w:rsidR="00BF063F" w:rsidRPr="00BF063F" w14:paraId="64AF770B" w14:textId="77777777" w:rsidTr="00205A51">
        <w:trPr>
          <w:trHeight w:val="750"/>
        </w:trPr>
        <w:tc>
          <w:tcPr>
            <w:tcW w:w="1608" w:type="dxa"/>
            <w:tcBorders>
              <w:top w:val="single" w:sz="4" w:space="0" w:color="auto"/>
              <w:left w:val="single" w:sz="4" w:space="0" w:color="auto"/>
              <w:bottom w:val="nil"/>
              <w:right w:val="single" w:sz="4" w:space="0" w:color="auto"/>
            </w:tcBorders>
            <w:shd w:val="clear" w:color="000000" w:fill="D9D9D9"/>
            <w:vAlign w:val="center"/>
            <w:hideMark/>
          </w:tcPr>
          <w:p w14:paraId="09F704C7"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 xml:space="preserve">QUOTA </w:t>
            </w:r>
          </w:p>
        </w:tc>
        <w:tc>
          <w:tcPr>
            <w:tcW w:w="560" w:type="dxa"/>
            <w:tcBorders>
              <w:top w:val="single" w:sz="4" w:space="0" w:color="auto"/>
              <w:left w:val="nil"/>
              <w:bottom w:val="single" w:sz="4" w:space="0" w:color="auto"/>
              <w:right w:val="single" w:sz="4" w:space="0" w:color="auto"/>
            </w:tcBorders>
            <w:shd w:val="clear" w:color="000000" w:fill="D9D9D9"/>
            <w:vAlign w:val="center"/>
            <w:hideMark/>
          </w:tcPr>
          <w:p w14:paraId="647EEC0E"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 xml:space="preserve">NTE </w:t>
            </w:r>
          </w:p>
        </w:tc>
        <w:tc>
          <w:tcPr>
            <w:tcW w:w="985" w:type="dxa"/>
            <w:tcBorders>
              <w:top w:val="single" w:sz="4" w:space="0" w:color="auto"/>
              <w:left w:val="nil"/>
              <w:bottom w:val="single" w:sz="4" w:space="0" w:color="auto"/>
              <w:right w:val="single" w:sz="4" w:space="0" w:color="auto"/>
            </w:tcBorders>
            <w:shd w:val="clear" w:color="000000" w:fill="D9D9D9"/>
            <w:vAlign w:val="center"/>
            <w:hideMark/>
          </w:tcPr>
          <w:p w14:paraId="7432C3E7"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MUNICÍPIO</w:t>
            </w:r>
          </w:p>
        </w:tc>
        <w:tc>
          <w:tcPr>
            <w:tcW w:w="2283" w:type="dxa"/>
            <w:tcBorders>
              <w:top w:val="single" w:sz="4" w:space="0" w:color="auto"/>
              <w:left w:val="nil"/>
              <w:bottom w:val="single" w:sz="4" w:space="0" w:color="auto"/>
              <w:right w:val="single" w:sz="4" w:space="0" w:color="auto"/>
            </w:tcBorders>
            <w:shd w:val="clear" w:color="000000" w:fill="D9D9D9"/>
            <w:vAlign w:val="center"/>
            <w:hideMark/>
          </w:tcPr>
          <w:p w14:paraId="5A92678F"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UNIDADE ESCOLAR</w:t>
            </w:r>
          </w:p>
        </w:tc>
        <w:tc>
          <w:tcPr>
            <w:tcW w:w="1768" w:type="dxa"/>
            <w:tcBorders>
              <w:top w:val="single" w:sz="4" w:space="0" w:color="auto"/>
              <w:left w:val="nil"/>
              <w:bottom w:val="single" w:sz="4" w:space="0" w:color="auto"/>
              <w:right w:val="single" w:sz="4" w:space="0" w:color="auto"/>
            </w:tcBorders>
            <w:shd w:val="clear" w:color="000000" w:fill="D9D9D9"/>
            <w:vAlign w:val="center"/>
            <w:hideMark/>
          </w:tcPr>
          <w:p w14:paraId="3D9BAF7E"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ENDEREÇO DA UNIDADE ESCOLAR</w:t>
            </w:r>
          </w:p>
        </w:tc>
        <w:tc>
          <w:tcPr>
            <w:tcW w:w="1368" w:type="dxa"/>
            <w:tcBorders>
              <w:top w:val="single" w:sz="4" w:space="0" w:color="auto"/>
              <w:left w:val="nil"/>
              <w:bottom w:val="nil"/>
              <w:right w:val="single" w:sz="4" w:space="0" w:color="auto"/>
            </w:tcBorders>
            <w:shd w:val="clear" w:color="000000" w:fill="D9D9D9"/>
            <w:vAlign w:val="center"/>
            <w:hideMark/>
          </w:tcPr>
          <w:p w14:paraId="18A846BF"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EIXO TECNOLÓGICO</w:t>
            </w:r>
          </w:p>
        </w:tc>
        <w:tc>
          <w:tcPr>
            <w:tcW w:w="1092" w:type="dxa"/>
            <w:tcBorders>
              <w:top w:val="single" w:sz="4" w:space="0" w:color="auto"/>
              <w:left w:val="nil"/>
              <w:bottom w:val="single" w:sz="4" w:space="0" w:color="auto"/>
              <w:right w:val="single" w:sz="4" w:space="0" w:color="auto"/>
            </w:tcBorders>
            <w:shd w:val="clear" w:color="000000" w:fill="D9D9D9"/>
            <w:vAlign w:val="center"/>
            <w:hideMark/>
          </w:tcPr>
          <w:p w14:paraId="0AAEDC4A"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NOME DO CURSO</w:t>
            </w:r>
          </w:p>
        </w:tc>
        <w:tc>
          <w:tcPr>
            <w:tcW w:w="887" w:type="dxa"/>
            <w:tcBorders>
              <w:top w:val="single" w:sz="4" w:space="0" w:color="auto"/>
              <w:left w:val="nil"/>
              <w:bottom w:val="nil"/>
              <w:right w:val="single" w:sz="4" w:space="0" w:color="auto"/>
            </w:tcBorders>
            <w:shd w:val="clear" w:color="000000" w:fill="D9D9D9"/>
            <w:vAlign w:val="center"/>
            <w:hideMark/>
          </w:tcPr>
          <w:p w14:paraId="7145C09F"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CARGA HORÁRIA</w:t>
            </w:r>
          </w:p>
        </w:tc>
        <w:tc>
          <w:tcPr>
            <w:tcW w:w="735" w:type="dxa"/>
            <w:tcBorders>
              <w:top w:val="single" w:sz="4" w:space="0" w:color="auto"/>
              <w:left w:val="nil"/>
              <w:bottom w:val="single" w:sz="4" w:space="0" w:color="auto"/>
              <w:right w:val="single" w:sz="4" w:space="0" w:color="auto"/>
            </w:tcBorders>
            <w:shd w:val="clear" w:color="000000" w:fill="D9D9D9"/>
            <w:vAlign w:val="center"/>
            <w:hideMark/>
          </w:tcPr>
          <w:p w14:paraId="1BFB8761"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 xml:space="preserve">QT. DE VAGAS </w:t>
            </w:r>
          </w:p>
        </w:tc>
        <w:tc>
          <w:tcPr>
            <w:tcW w:w="4194" w:type="dxa"/>
            <w:tcBorders>
              <w:top w:val="single" w:sz="4" w:space="0" w:color="auto"/>
              <w:left w:val="nil"/>
              <w:bottom w:val="single" w:sz="4" w:space="0" w:color="auto"/>
              <w:right w:val="single" w:sz="4" w:space="0" w:color="auto"/>
            </w:tcBorders>
            <w:shd w:val="clear" w:color="000000" w:fill="D9D9D9"/>
            <w:vAlign w:val="center"/>
            <w:hideMark/>
          </w:tcPr>
          <w:p w14:paraId="1B855235" w14:textId="77777777" w:rsidR="00BF063F" w:rsidRPr="00BF063F" w:rsidRDefault="00BF063F" w:rsidP="00BF063F">
            <w:pPr>
              <w:spacing w:line="240" w:lineRule="auto"/>
              <w:jc w:val="center"/>
              <w:rPr>
                <w:rFonts w:eastAsia="Times New Roman"/>
                <w:b/>
                <w:bCs/>
                <w:color w:val="000000"/>
                <w:sz w:val="16"/>
                <w:szCs w:val="16"/>
              </w:rPr>
            </w:pPr>
            <w:r w:rsidRPr="00BF063F">
              <w:rPr>
                <w:rFonts w:eastAsia="Times New Roman"/>
                <w:b/>
                <w:bCs/>
                <w:color w:val="000000"/>
                <w:sz w:val="16"/>
                <w:szCs w:val="16"/>
              </w:rPr>
              <w:t>REQUISITOS ESPECÍFICOS</w:t>
            </w:r>
          </w:p>
        </w:tc>
      </w:tr>
      <w:tr w:rsidR="00205A51" w:rsidRPr="00BF063F" w14:paraId="2A49BFFC" w14:textId="77777777" w:rsidTr="00205A51">
        <w:trPr>
          <w:trHeight w:val="1093"/>
        </w:trPr>
        <w:tc>
          <w:tcPr>
            <w:tcW w:w="1608" w:type="dxa"/>
            <w:tcBorders>
              <w:top w:val="single" w:sz="4" w:space="0" w:color="auto"/>
              <w:left w:val="single" w:sz="4" w:space="0" w:color="auto"/>
              <w:bottom w:val="single" w:sz="4" w:space="0" w:color="auto"/>
              <w:right w:val="single" w:sz="4" w:space="0" w:color="auto"/>
            </w:tcBorders>
            <w:vAlign w:val="center"/>
            <w:hideMark/>
          </w:tcPr>
          <w:p w14:paraId="3A76DF40" w14:textId="77777777" w:rsidR="00BF063F" w:rsidRPr="00BF063F" w:rsidRDefault="00BF063F" w:rsidP="00BF063F">
            <w:pPr>
              <w:spacing w:line="240" w:lineRule="auto"/>
              <w:jc w:val="center"/>
              <w:rPr>
                <w:rFonts w:eastAsia="Times New Roman"/>
                <w:color w:val="161616"/>
                <w:sz w:val="16"/>
                <w:szCs w:val="16"/>
              </w:rPr>
            </w:pPr>
            <w:r w:rsidRPr="00BF063F">
              <w:rPr>
                <w:rFonts w:eastAsia="Times New Roman"/>
                <w:color w:val="161616"/>
                <w:sz w:val="16"/>
                <w:szCs w:val="16"/>
              </w:rPr>
              <w:t>PROFUNCIONÁRIO</w:t>
            </w:r>
          </w:p>
        </w:tc>
        <w:tc>
          <w:tcPr>
            <w:tcW w:w="560" w:type="dxa"/>
            <w:tcBorders>
              <w:top w:val="nil"/>
              <w:left w:val="nil"/>
              <w:bottom w:val="single" w:sz="4" w:space="0" w:color="auto"/>
              <w:right w:val="single" w:sz="4" w:space="0" w:color="auto"/>
            </w:tcBorders>
            <w:vAlign w:val="center"/>
            <w:hideMark/>
          </w:tcPr>
          <w:p w14:paraId="7D5F768F"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26</w:t>
            </w:r>
          </w:p>
        </w:tc>
        <w:tc>
          <w:tcPr>
            <w:tcW w:w="985" w:type="dxa"/>
            <w:tcBorders>
              <w:top w:val="nil"/>
              <w:left w:val="nil"/>
              <w:bottom w:val="single" w:sz="4" w:space="0" w:color="auto"/>
              <w:right w:val="single" w:sz="4" w:space="0" w:color="auto"/>
            </w:tcBorders>
            <w:vAlign w:val="center"/>
            <w:hideMark/>
          </w:tcPr>
          <w:p w14:paraId="525443C2"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Salvador</w:t>
            </w:r>
          </w:p>
        </w:tc>
        <w:tc>
          <w:tcPr>
            <w:tcW w:w="2283" w:type="dxa"/>
            <w:tcBorders>
              <w:top w:val="nil"/>
              <w:left w:val="nil"/>
              <w:bottom w:val="single" w:sz="4" w:space="0" w:color="auto"/>
              <w:right w:val="single" w:sz="4" w:space="0" w:color="auto"/>
            </w:tcBorders>
            <w:vAlign w:val="center"/>
            <w:hideMark/>
          </w:tcPr>
          <w:p w14:paraId="05B85467"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Centro Estadual de Educação Profissional Empreende Bahia</w:t>
            </w:r>
          </w:p>
        </w:tc>
        <w:tc>
          <w:tcPr>
            <w:tcW w:w="1768" w:type="dxa"/>
            <w:tcBorders>
              <w:top w:val="nil"/>
              <w:left w:val="nil"/>
              <w:bottom w:val="single" w:sz="4" w:space="0" w:color="auto"/>
              <w:right w:val="single" w:sz="4" w:space="0" w:color="auto"/>
            </w:tcBorders>
            <w:vAlign w:val="center"/>
            <w:hideMark/>
          </w:tcPr>
          <w:p w14:paraId="0B8AAE9D"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highlight w:val="white"/>
              </w:rPr>
              <w:t>Av. Joana Angélica - Nazaré, Salvador - BA, 40050-310</w:t>
            </w:r>
          </w:p>
        </w:tc>
        <w:tc>
          <w:tcPr>
            <w:tcW w:w="1368" w:type="dxa"/>
            <w:tcBorders>
              <w:top w:val="single" w:sz="4" w:space="0" w:color="auto"/>
              <w:left w:val="nil"/>
              <w:bottom w:val="single" w:sz="4" w:space="0" w:color="auto"/>
              <w:right w:val="single" w:sz="4" w:space="0" w:color="auto"/>
            </w:tcBorders>
            <w:vAlign w:val="center"/>
            <w:hideMark/>
          </w:tcPr>
          <w:p w14:paraId="6259838A"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Desenvolvimento Educacional e Social</w:t>
            </w:r>
          </w:p>
        </w:tc>
        <w:tc>
          <w:tcPr>
            <w:tcW w:w="1092" w:type="dxa"/>
            <w:tcBorders>
              <w:top w:val="nil"/>
              <w:left w:val="nil"/>
              <w:bottom w:val="single" w:sz="4" w:space="0" w:color="auto"/>
              <w:right w:val="single" w:sz="4" w:space="0" w:color="auto"/>
            </w:tcBorders>
            <w:vAlign w:val="center"/>
            <w:hideMark/>
          </w:tcPr>
          <w:p w14:paraId="1F18426A"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Técnico em Alimentação Escolar</w:t>
            </w:r>
          </w:p>
        </w:tc>
        <w:tc>
          <w:tcPr>
            <w:tcW w:w="887" w:type="dxa"/>
            <w:tcBorders>
              <w:top w:val="single" w:sz="4" w:space="0" w:color="auto"/>
              <w:left w:val="nil"/>
              <w:bottom w:val="single" w:sz="4" w:space="0" w:color="auto"/>
              <w:right w:val="single" w:sz="4" w:space="0" w:color="auto"/>
            </w:tcBorders>
            <w:vAlign w:val="center"/>
            <w:hideMark/>
          </w:tcPr>
          <w:p w14:paraId="00B8AAF6"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1200 h</w:t>
            </w:r>
          </w:p>
        </w:tc>
        <w:tc>
          <w:tcPr>
            <w:tcW w:w="735" w:type="dxa"/>
            <w:tcBorders>
              <w:top w:val="nil"/>
              <w:left w:val="nil"/>
              <w:bottom w:val="single" w:sz="4" w:space="0" w:color="auto"/>
              <w:right w:val="single" w:sz="4" w:space="0" w:color="auto"/>
            </w:tcBorders>
            <w:vAlign w:val="center"/>
            <w:hideMark/>
          </w:tcPr>
          <w:p w14:paraId="478359A9"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60</w:t>
            </w:r>
          </w:p>
        </w:tc>
        <w:tc>
          <w:tcPr>
            <w:tcW w:w="4194" w:type="dxa"/>
            <w:tcBorders>
              <w:top w:val="nil"/>
              <w:left w:val="nil"/>
              <w:bottom w:val="single" w:sz="4" w:space="0" w:color="auto"/>
              <w:right w:val="single" w:sz="4" w:space="0" w:color="auto"/>
            </w:tcBorders>
            <w:vAlign w:val="center"/>
            <w:hideMark/>
          </w:tcPr>
          <w:p w14:paraId="15138E60"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Ensino Médio Completo; Atuar em escola da rede pública de ensino, nas seguintes áreas: Cozinheiro(a) ou Merendeiro(a)</w:t>
            </w:r>
          </w:p>
        </w:tc>
      </w:tr>
      <w:tr w:rsidR="00205A51" w:rsidRPr="00BF063F" w14:paraId="24C5CD52" w14:textId="77777777" w:rsidTr="00205A51">
        <w:trPr>
          <w:trHeight w:val="750"/>
        </w:trPr>
        <w:tc>
          <w:tcPr>
            <w:tcW w:w="1608" w:type="dxa"/>
            <w:vMerge w:val="restart"/>
            <w:tcBorders>
              <w:top w:val="nil"/>
              <w:left w:val="single" w:sz="4" w:space="0" w:color="auto"/>
              <w:bottom w:val="single" w:sz="4" w:space="0" w:color="auto"/>
              <w:right w:val="single" w:sz="4" w:space="0" w:color="auto"/>
            </w:tcBorders>
            <w:vAlign w:val="center"/>
            <w:hideMark/>
          </w:tcPr>
          <w:p w14:paraId="6A56E87B" w14:textId="77777777" w:rsidR="00BF063F" w:rsidRPr="00BF063F" w:rsidRDefault="00BF063F" w:rsidP="00BF063F">
            <w:pPr>
              <w:spacing w:line="240" w:lineRule="auto"/>
              <w:jc w:val="center"/>
              <w:rPr>
                <w:rFonts w:eastAsia="Times New Roman"/>
                <w:color w:val="161616"/>
                <w:sz w:val="16"/>
                <w:szCs w:val="16"/>
              </w:rPr>
            </w:pPr>
            <w:r w:rsidRPr="00BF063F">
              <w:rPr>
                <w:rFonts w:eastAsia="Times New Roman"/>
                <w:color w:val="161616"/>
                <w:sz w:val="16"/>
                <w:szCs w:val="16"/>
              </w:rPr>
              <w:t>PROFUNCIONÁRIO</w:t>
            </w:r>
          </w:p>
        </w:tc>
        <w:tc>
          <w:tcPr>
            <w:tcW w:w="560" w:type="dxa"/>
            <w:vMerge w:val="restart"/>
            <w:tcBorders>
              <w:top w:val="nil"/>
              <w:left w:val="single" w:sz="4" w:space="0" w:color="auto"/>
              <w:bottom w:val="single" w:sz="4" w:space="0" w:color="auto"/>
              <w:right w:val="single" w:sz="4" w:space="0" w:color="auto"/>
            </w:tcBorders>
            <w:vAlign w:val="center"/>
            <w:hideMark/>
          </w:tcPr>
          <w:p w14:paraId="2321B0E5"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26</w:t>
            </w:r>
          </w:p>
        </w:tc>
        <w:tc>
          <w:tcPr>
            <w:tcW w:w="985" w:type="dxa"/>
            <w:vMerge w:val="restart"/>
            <w:tcBorders>
              <w:top w:val="nil"/>
              <w:left w:val="single" w:sz="4" w:space="0" w:color="auto"/>
              <w:bottom w:val="single" w:sz="4" w:space="0" w:color="auto"/>
              <w:right w:val="single" w:sz="4" w:space="0" w:color="auto"/>
            </w:tcBorders>
            <w:vAlign w:val="center"/>
            <w:hideMark/>
          </w:tcPr>
          <w:p w14:paraId="5E8BFE7B"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Salvador</w:t>
            </w:r>
          </w:p>
        </w:tc>
        <w:tc>
          <w:tcPr>
            <w:tcW w:w="2283" w:type="dxa"/>
            <w:vMerge w:val="restart"/>
            <w:tcBorders>
              <w:top w:val="nil"/>
              <w:left w:val="single" w:sz="4" w:space="0" w:color="auto"/>
              <w:bottom w:val="single" w:sz="4" w:space="0" w:color="auto"/>
              <w:right w:val="single" w:sz="4" w:space="0" w:color="auto"/>
            </w:tcBorders>
            <w:vAlign w:val="center"/>
            <w:hideMark/>
          </w:tcPr>
          <w:p w14:paraId="3BAEA4DA"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Centro Estadual de Educação Profissional em Gestão Severino Vieira</w:t>
            </w:r>
          </w:p>
        </w:tc>
        <w:tc>
          <w:tcPr>
            <w:tcW w:w="1768" w:type="dxa"/>
            <w:vMerge w:val="restart"/>
            <w:tcBorders>
              <w:top w:val="nil"/>
              <w:left w:val="single" w:sz="4" w:space="0" w:color="auto"/>
              <w:bottom w:val="single" w:sz="4" w:space="0" w:color="000000"/>
              <w:right w:val="single" w:sz="4" w:space="0" w:color="auto"/>
            </w:tcBorders>
            <w:vAlign w:val="center"/>
            <w:hideMark/>
          </w:tcPr>
          <w:p w14:paraId="35F715D0" w14:textId="77777777" w:rsidR="00BF063F" w:rsidRPr="00BF063F" w:rsidRDefault="00BF063F" w:rsidP="00BF063F">
            <w:pPr>
              <w:spacing w:line="240" w:lineRule="auto"/>
              <w:jc w:val="center"/>
              <w:rPr>
                <w:rFonts w:eastAsia="Times New Roman"/>
                <w:color w:val="000000"/>
                <w:sz w:val="16"/>
                <w:szCs w:val="16"/>
              </w:rPr>
            </w:pPr>
            <w:proofErr w:type="spellStart"/>
            <w:r w:rsidRPr="00BF063F">
              <w:rPr>
                <w:rFonts w:eastAsia="Times New Roman"/>
                <w:color w:val="000000"/>
                <w:sz w:val="16"/>
                <w:szCs w:val="16"/>
              </w:rPr>
              <w:t>Av</w:t>
            </w:r>
            <w:proofErr w:type="spellEnd"/>
            <w:r w:rsidRPr="00BF063F">
              <w:rPr>
                <w:rFonts w:eastAsia="Times New Roman"/>
                <w:color w:val="000000"/>
                <w:sz w:val="16"/>
                <w:szCs w:val="16"/>
              </w:rPr>
              <w:t xml:space="preserve"> Joana Angélica - Nazaré, nº 253, Bairro Nazaré; CEP 40.050-000 </w:t>
            </w:r>
          </w:p>
        </w:tc>
        <w:tc>
          <w:tcPr>
            <w:tcW w:w="1368" w:type="dxa"/>
            <w:vMerge w:val="restart"/>
            <w:tcBorders>
              <w:top w:val="nil"/>
              <w:left w:val="single" w:sz="4" w:space="0" w:color="auto"/>
              <w:bottom w:val="single" w:sz="4" w:space="0" w:color="auto"/>
              <w:right w:val="single" w:sz="4" w:space="0" w:color="auto"/>
            </w:tcBorders>
            <w:vAlign w:val="center"/>
            <w:hideMark/>
          </w:tcPr>
          <w:p w14:paraId="630CA580"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Desenvolvimento Educacional e Social</w:t>
            </w:r>
          </w:p>
        </w:tc>
        <w:tc>
          <w:tcPr>
            <w:tcW w:w="1092" w:type="dxa"/>
            <w:vMerge w:val="restart"/>
            <w:tcBorders>
              <w:top w:val="nil"/>
              <w:left w:val="single" w:sz="4" w:space="0" w:color="auto"/>
              <w:bottom w:val="single" w:sz="4" w:space="0" w:color="auto"/>
              <w:right w:val="single" w:sz="4" w:space="0" w:color="auto"/>
            </w:tcBorders>
            <w:vAlign w:val="center"/>
            <w:hideMark/>
          </w:tcPr>
          <w:p w14:paraId="773610A4"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Técnico em Infraestrutura Escolar</w:t>
            </w:r>
          </w:p>
        </w:tc>
        <w:tc>
          <w:tcPr>
            <w:tcW w:w="887" w:type="dxa"/>
            <w:vMerge w:val="restart"/>
            <w:tcBorders>
              <w:top w:val="nil"/>
              <w:left w:val="single" w:sz="4" w:space="0" w:color="auto"/>
              <w:bottom w:val="single" w:sz="4" w:space="0" w:color="auto"/>
              <w:right w:val="single" w:sz="4" w:space="0" w:color="auto"/>
            </w:tcBorders>
            <w:vAlign w:val="center"/>
            <w:hideMark/>
          </w:tcPr>
          <w:p w14:paraId="7029480E"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 xml:space="preserve">1200h </w:t>
            </w:r>
          </w:p>
        </w:tc>
        <w:tc>
          <w:tcPr>
            <w:tcW w:w="735" w:type="dxa"/>
            <w:vMerge w:val="restart"/>
            <w:tcBorders>
              <w:top w:val="nil"/>
              <w:left w:val="single" w:sz="4" w:space="0" w:color="auto"/>
              <w:bottom w:val="single" w:sz="4" w:space="0" w:color="auto"/>
              <w:right w:val="single" w:sz="4" w:space="0" w:color="auto"/>
            </w:tcBorders>
            <w:vAlign w:val="center"/>
            <w:hideMark/>
          </w:tcPr>
          <w:p w14:paraId="7ABE3140"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30</w:t>
            </w:r>
          </w:p>
        </w:tc>
        <w:tc>
          <w:tcPr>
            <w:tcW w:w="4194" w:type="dxa"/>
            <w:vMerge w:val="restart"/>
            <w:tcBorders>
              <w:top w:val="nil"/>
              <w:left w:val="single" w:sz="4" w:space="0" w:color="auto"/>
              <w:bottom w:val="single" w:sz="4" w:space="0" w:color="auto"/>
              <w:right w:val="single" w:sz="4" w:space="0" w:color="auto"/>
            </w:tcBorders>
            <w:vAlign w:val="center"/>
            <w:hideMark/>
          </w:tcPr>
          <w:p w14:paraId="6D74614E"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Ensino Médio Completo; Atuar em escola da rede pública de ensino, nas seguintes áreas: Equipes de apoio como auxiliar  de infraestrutura, Zelador ou  Equipe de manutenção</w:t>
            </w:r>
          </w:p>
        </w:tc>
      </w:tr>
      <w:tr w:rsidR="00BF063F" w:rsidRPr="00BF063F" w14:paraId="27AB73E3" w14:textId="77777777" w:rsidTr="00205A51">
        <w:trPr>
          <w:trHeight w:val="750"/>
        </w:trPr>
        <w:tc>
          <w:tcPr>
            <w:tcW w:w="1608" w:type="dxa"/>
            <w:vMerge/>
            <w:tcBorders>
              <w:top w:val="nil"/>
              <w:left w:val="single" w:sz="4" w:space="0" w:color="auto"/>
              <w:bottom w:val="single" w:sz="4" w:space="0" w:color="auto"/>
              <w:right w:val="single" w:sz="4" w:space="0" w:color="auto"/>
            </w:tcBorders>
            <w:vAlign w:val="center"/>
            <w:hideMark/>
          </w:tcPr>
          <w:p w14:paraId="5362907D" w14:textId="77777777" w:rsidR="00BF063F" w:rsidRPr="00BF063F" w:rsidRDefault="00BF063F" w:rsidP="00BF063F">
            <w:pPr>
              <w:spacing w:line="240" w:lineRule="auto"/>
              <w:rPr>
                <w:rFonts w:eastAsia="Times New Roman"/>
                <w:color w:val="161616"/>
                <w:sz w:val="16"/>
                <w:szCs w:val="16"/>
              </w:rPr>
            </w:pPr>
          </w:p>
        </w:tc>
        <w:tc>
          <w:tcPr>
            <w:tcW w:w="560" w:type="dxa"/>
            <w:vMerge/>
            <w:tcBorders>
              <w:top w:val="nil"/>
              <w:left w:val="single" w:sz="4" w:space="0" w:color="auto"/>
              <w:bottom w:val="single" w:sz="4" w:space="0" w:color="auto"/>
              <w:right w:val="single" w:sz="4" w:space="0" w:color="auto"/>
            </w:tcBorders>
            <w:vAlign w:val="center"/>
            <w:hideMark/>
          </w:tcPr>
          <w:p w14:paraId="074DF31D" w14:textId="77777777" w:rsidR="00BF063F" w:rsidRPr="00BF063F" w:rsidRDefault="00BF063F" w:rsidP="00BF063F">
            <w:pPr>
              <w:spacing w:line="240" w:lineRule="auto"/>
              <w:rPr>
                <w:rFonts w:eastAsia="Times New Roman"/>
                <w:color w:val="000000"/>
                <w:sz w:val="16"/>
                <w:szCs w:val="16"/>
              </w:rPr>
            </w:pPr>
          </w:p>
        </w:tc>
        <w:tc>
          <w:tcPr>
            <w:tcW w:w="985" w:type="dxa"/>
            <w:vMerge/>
            <w:tcBorders>
              <w:top w:val="nil"/>
              <w:left w:val="single" w:sz="4" w:space="0" w:color="auto"/>
              <w:bottom w:val="single" w:sz="4" w:space="0" w:color="auto"/>
              <w:right w:val="single" w:sz="4" w:space="0" w:color="auto"/>
            </w:tcBorders>
            <w:vAlign w:val="center"/>
            <w:hideMark/>
          </w:tcPr>
          <w:p w14:paraId="547461FF" w14:textId="77777777" w:rsidR="00BF063F" w:rsidRPr="00BF063F" w:rsidRDefault="00BF063F" w:rsidP="00BF063F">
            <w:pPr>
              <w:spacing w:line="240" w:lineRule="auto"/>
              <w:rPr>
                <w:rFonts w:eastAsia="Times New Roman"/>
                <w:color w:val="000000"/>
                <w:sz w:val="16"/>
                <w:szCs w:val="16"/>
              </w:rPr>
            </w:pPr>
          </w:p>
        </w:tc>
        <w:tc>
          <w:tcPr>
            <w:tcW w:w="2283" w:type="dxa"/>
            <w:vMerge/>
            <w:tcBorders>
              <w:top w:val="nil"/>
              <w:left w:val="single" w:sz="4" w:space="0" w:color="auto"/>
              <w:bottom w:val="single" w:sz="4" w:space="0" w:color="auto"/>
              <w:right w:val="single" w:sz="4" w:space="0" w:color="auto"/>
            </w:tcBorders>
            <w:vAlign w:val="center"/>
            <w:hideMark/>
          </w:tcPr>
          <w:p w14:paraId="0FE051E6" w14:textId="77777777" w:rsidR="00BF063F" w:rsidRPr="00BF063F" w:rsidRDefault="00BF063F" w:rsidP="00BF063F">
            <w:pPr>
              <w:spacing w:line="240" w:lineRule="auto"/>
              <w:rPr>
                <w:rFonts w:eastAsia="Times New Roman"/>
                <w:color w:val="000000"/>
                <w:sz w:val="16"/>
                <w:szCs w:val="16"/>
              </w:rPr>
            </w:pPr>
          </w:p>
        </w:tc>
        <w:tc>
          <w:tcPr>
            <w:tcW w:w="1768" w:type="dxa"/>
            <w:vMerge/>
            <w:tcBorders>
              <w:top w:val="nil"/>
              <w:left w:val="single" w:sz="4" w:space="0" w:color="auto"/>
              <w:bottom w:val="single" w:sz="4" w:space="0" w:color="000000"/>
              <w:right w:val="single" w:sz="4" w:space="0" w:color="auto"/>
            </w:tcBorders>
            <w:vAlign w:val="center"/>
            <w:hideMark/>
          </w:tcPr>
          <w:p w14:paraId="2BB2AB5D" w14:textId="77777777" w:rsidR="00BF063F" w:rsidRPr="00BF063F" w:rsidRDefault="00BF063F" w:rsidP="00BF063F">
            <w:pPr>
              <w:spacing w:line="240" w:lineRule="auto"/>
              <w:rPr>
                <w:rFonts w:eastAsia="Times New Roman"/>
                <w:color w:val="000000"/>
                <w:sz w:val="16"/>
                <w:szCs w:val="16"/>
              </w:rPr>
            </w:pPr>
          </w:p>
        </w:tc>
        <w:tc>
          <w:tcPr>
            <w:tcW w:w="1368" w:type="dxa"/>
            <w:vMerge/>
            <w:tcBorders>
              <w:top w:val="nil"/>
              <w:left w:val="single" w:sz="4" w:space="0" w:color="auto"/>
              <w:bottom w:val="single" w:sz="4" w:space="0" w:color="auto"/>
              <w:right w:val="single" w:sz="4" w:space="0" w:color="auto"/>
            </w:tcBorders>
            <w:vAlign w:val="center"/>
            <w:hideMark/>
          </w:tcPr>
          <w:p w14:paraId="0064DB37" w14:textId="77777777" w:rsidR="00BF063F" w:rsidRPr="00BF063F" w:rsidRDefault="00BF063F" w:rsidP="00BF063F">
            <w:pPr>
              <w:spacing w:line="240" w:lineRule="auto"/>
              <w:rPr>
                <w:rFonts w:eastAsia="Times New Roman"/>
                <w:color w:val="000000"/>
                <w:sz w:val="16"/>
                <w:szCs w:val="16"/>
              </w:rPr>
            </w:pPr>
          </w:p>
        </w:tc>
        <w:tc>
          <w:tcPr>
            <w:tcW w:w="1092" w:type="dxa"/>
            <w:vMerge/>
            <w:tcBorders>
              <w:top w:val="nil"/>
              <w:left w:val="single" w:sz="4" w:space="0" w:color="auto"/>
              <w:bottom w:val="single" w:sz="4" w:space="0" w:color="auto"/>
              <w:right w:val="single" w:sz="4" w:space="0" w:color="auto"/>
            </w:tcBorders>
            <w:vAlign w:val="center"/>
            <w:hideMark/>
          </w:tcPr>
          <w:p w14:paraId="383A8AF2" w14:textId="77777777" w:rsidR="00BF063F" w:rsidRPr="00BF063F" w:rsidRDefault="00BF063F" w:rsidP="00BF063F">
            <w:pPr>
              <w:spacing w:line="240" w:lineRule="auto"/>
              <w:rPr>
                <w:rFonts w:eastAsia="Times New Roman"/>
                <w:color w:val="000000"/>
                <w:sz w:val="16"/>
                <w:szCs w:val="16"/>
              </w:rPr>
            </w:pPr>
          </w:p>
        </w:tc>
        <w:tc>
          <w:tcPr>
            <w:tcW w:w="887" w:type="dxa"/>
            <w:vMerge/>
            <w:tcBorders>
              <w:top w:val="nil"/>
              <w:left w:val="single" w:sz="4" w:space="0" w:color="auto"/>
              <w:bottom w:val="single" w:sz="4" w:space="0" w:color="auto"/>
              <w:right w:val="single" w:sz="4" w:space="0" w:color="auto"/>
            </w:tcBorders>
            <w:vAlign w:val="center"/>
            <w:hideMark/>
          </w:tcPr>
          <w:p w14:paraId="38F14813" w14:textId="77777777" w:rsidR="00BF063F" w:rsidRPr="00BF063F" w:rsidRDefault="00BF063F" w:rsidP="00BF063F">
            <w:pPr>
              <w:spacing w:line="240" w:lineRule="auto"/>
              <w:rPr>
                <w:rFonts w:eastAsia="Times New Roman"/>
                <w:color w:val="000000"/>
                <w:sz w:val="16"/>
                <w:szCs w:val="16"/>
              </w:rPr>
            </w:pPr>
          </w:p>
        </w:tc>
        <w:tc>
          <w:tcPr>
            <w:tcW w:w="735" w:type="dxa"/>
            <w:vMerge/>
            <w:tcBorders>
              <w:top w:val="nil"/>
              <w:left w:val="single" w:sz="4" w:space="0" w:color="auto"/>
              <w:bottom w:val="single" w:sz="4" w:space="0" w:color="auto"/>
              <w:right w:val="single" w:sz="4" w:space="0" w:color="auto"/>
            </w:tcBorders>
            <w:vAlign w:val="center"/>
            <w:hideMark/>
          </w:tcPr>
          <w:p w14:paraId="1B66C0D2" w14:textId="77777777" w:rsidR="00BF063F" w:rsidRPr="00BF063F" w:rsidRDefault="00BF063F" w:rsidP="00BF063F">
            <w:pPr>
              <w:spacing w:line="240" w:lineRule="auto"/>
              <w:rPr>
                <w:rFonts w:eastAsia="Times New Roman"/>
                <w:color w:val="000000"/>
                <w:sz w:val="16"/>
                <w:szCs w:val="16"/>
              </w:rPr>
            </w:pPr>
          </w:p>
        </w:tc>
        <w:tc>
          <w:tcPr>
            <w:tcW w:w="4194" w:type="dxa"/>
            <w:vMerge/>
            <w:tcBorders>
              <w:top w:val="nil"/>
              <w:left w:val="single" w:sz="4" w:space="0" w:color="auto"/>
              <w:bottom w:val="single" w:sz="4" w:space="0" w:color="auto"/>
              <w:right w:val="single" w:sz="4" w:space="0" w:color="auto"/>
            </w:tcBorders>
            <w:vAlign w:val="center"/>
            <w:hideMark/>
          </w:tcPr>
          <w:p w14:paraId="4FFFE971" w14:textId="77777777" w:rsidR="00BF063F" w:rsidRPr="00BF063F" w:rsidRDefault="00BF063F" w:rsidP="00BF063F">
            <w:pPr>
              <w:spacing w:line="240" w:lineRule="auto"/>
              <w:rPr>
                <w:rFonts w:eastAsia="Times New Roman"/>
                <w:color w:val="000000"/>
                <w:sz w:val="16"/>
                <w:szCs w:val="16"/>
              </w:rPr>
            </w:pPr>
          </w:p>
        </w:tc>
      </w:tr>
      <w:tr w:rsidR="00205A51" w:rsidRPr="00BF063F" w14:paraId="5503C74C" w14:textId="77777777" w:rsidTr="00205A51">
        <w:trPr>
          <w:trHeight w:val="750"/>
        </w:trPr>
        <w:tc>
          <w:tcPr>
            <w:tcW w:w="1608" w:type="dxa"/>
            <w:vMerge w:val="restart"/>
            <w:tcBorders>
              <w:top w:val="nil"/>
              <w:left w:val="single" w:sz="4" w:space="0" w:color="auto"/>
              <w:bottom w:val="single" w:sz="4" w:space="0" w:color="auto"/>
              <w:right w:val="single" w:sz="4" w:space="0" w:color="auto"/>
            </w:tcBorders>
            <w:vAlign w:val="center"/>
            <w:hideMark/>
          </w:tcPr>
          <w:p w14:paraId="77898B27" w14:textId="77777777" w:rsidR="00BF063F" w:rsidRPr="00BF063F" w:rsidRDefault="00BF063F" w:rsidP="00BF063F">
            <w:pPr>
              <w:spacing w:line="240" w:lineRule="auto"/>
              <w:jc w:val="center"/>
              <w:rPr>
                <w:rFonts w:eastAsia="Times New Roman"/>
                <w:color w:val="161616"/>
                <w:sz w:val="16"/>
                <w:szCs w:val="16"/>
              </w:rPr>
            </w:pPr>
            <w:r w:rsidRPr="00BF063F">
              <w:rPr>
                <w:rFonts w:eastAsia="Times New Roman"/>
                <w:color w:val="161616"/>
                <w:sz w:val="16"/>
                <w:szCs w:val="16"/>
              </w:rPr>
              <w:t>PROFUNCIONÁRIO</w:t>
            </w:r>
          </w:p>
        </w:tc>
        <w:tc>
          <w:tcPr>
            <w:tcW w:w="560" w:type="dxa"/>
            <w:vMerge w:val="restart"/>
            <w:tcBorders>
              <w:top w:val="nil"/>
              <w:left w:val="single" w:sz="4" w:space="0" w:color="auto"/>
              <w:bottom w:val="single" w:sz="4" w:space="0" w:color="auto"/>
              <w:right w:val="single" w:sz="4" w:space="0" w:color="auto"/>
            </w:tcBorders>
            <w:vAlign w:val="center"/>
            <w:hideMark/>
          </w:tcPr>
          <w:p w14:paraId="72AC4024"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26</w:t>
            </w:r>
          </w:p>
        </w:tc>
        <w:tc>
          <w:tcPr>
            <w:tcW w:w="985" w:type="dxa"/>
            <w:vMerge w:val="restart"/>
            <w:tcBorders>
              <w:top w:val="nil"/>
              <w:left w:val="single" w:sz="4" w:space="0" w:color="auto"/>
              <w:bottom w:val="single" w:sz="4" w:space="0" w:color="auto"/>
              <w:right w:val="single" w:sz="4" w:space="0" w:color="auto"/>
            </w:tcBorders>
            <w:vAlign w:val="center"/>
            <w:hideMark/>
          </w:tcPr>
          <w:p w14:paraId="55259159"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Salvador</w:t>
            </w:r>
          </w:p>
        </w:tc>
        <w:tc>
          <w:tcPr>
            <w:tcW w:w="2283" w:type="dxa"/>
            <w:vMerge w:val="restart"/>
            <w:tcBorders>
              <w:top w:val="nil"/>
              <w:left w:val="single" w:sz="4" w:space="0" w:color="auto"/>
              <w:bottom w:val="single" w:sz="4" w:space="0" w:color="auto"/>
              <w:right w:val="single" w:sz="4" w:space="0" w:color="auto"/>
            </w:tcBorders>
            <w:vAlign w:val="center"/>
            <w:hideMark/>
          </w:tcPr>
          <w:p w14:paraId="1D45EF4E"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Centro Estadual de Educação Profissional Formação e Eventos</w:t>
            </w:r>
          </w:p>
        </w:tc>
        <w:tc>
          <w:tcPr>
            <w:tcW w:w="1768" w:type="dxa"/>
            <w:vMerge w:val="restart"/>
            <w:tcBorders>
              <w:top w:val="nil"/>
              <w:left w:val="single" w:sz="4" w:space="0" w:color="auto"/>
              <w:bottom w:val="single" w:sz="4" w:space="0" w:color="000000"/>
              <w:right w:val="single" w:sz="4" w:space="0" w:color="auto"/>
            </w:tcBorders>
            <w:vAlign w:val="center"/>
            <w:hideMark/>
          </w:tcPr>
          <w:p w14:paraId="1EFA535D"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Praça do Barbalho s/n, Bairro Barbalho, CEP 40301-000</w:t>
            </w:r>
          </w:p>
        </w:tc>
        <w:tc>
          <w:tcPr>
            <w:tcW w:w="1368" w:type="dxa"/>
            <w:vMerge w:val="restart"/>
            <w:tcBorders>
              <w:top w:val="nil"/>
              <w:left w:val="single" w:sz="4" w:space="0" w:color="auto"/>
              <w:bottom w:val="single" w:sz="4" w:space="0" w:color="auto"/>
              <w:right w:val="single" w:sz="4" w:space="0" w:color="auto"/>
            </w:tcBorders>
            <w:vAlign w:val="center"/>
            <w:hideMark/>
          </w:tcPr>
          <w:p w14:paraId="045CC9F7"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Desenvolvimento Educacional e Social</w:t>
            </w:r>
          </w:p>
        </w:tc>
        <w:tc>
          <w:tcPr>
            <w:tcW w:w="1092" w:type="dxa"/>
            <w:vMerge w:val="restart"/>
            <w:tcBorders>
              <w:top w:val="nil"/>
              <w:left w:val="single" w:sz="4" w:space="0" w:color="auto"/>
              <w:bottom w:val="single" w:sz="4" w:space="0" w:color="auto"/>
              <w:right w:val="single" w:sz="4" w:space="0" w:color="auto"/>
            </w:tcBorders>
            <w:vAlign w:val="center"/>
            <w:hideMark/>
          </w:tcPr>
          <w:p w14:paraId="76BCBE87"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Técnico em Multimeios didáticos</w:t>
            </w:r>
          </w:p>
        </w:tc>
        <w:tc>
          <w:tcPr>
            <w:tcW w:w="887" w:type="dxa"/>
            <w:vMerge w:val="restart"/>
            <w:tcBorders>
              <w:top w:val="nil"/>
              <w:left w:val="single" w:sz="4" w:space="0" w:color="auto"/>
              <w:bottom w:val="single" w:sz="4" w:space="0" w:color="auto"/>
              <w:right w:val="single" w:sz="4" w:space="0" w:color="auto"/>
            </w:tcBorders>
            <w:vAlign w:val="center"/>
            <w:hideMark/>
          </w:tcPr>
          <w:p w14:paraId="41E62AEB"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 xml:space="preserve">1200h </w:t>
            </w:r>
          </w:p>
        </w:tc>
        <w:tc>
          <w:tcPr>
            <w:tcW w:w="735" w:type="dxa"/>
            <w:vMerge w:val="restart"/>
            <w:tcBorders>
              <w:top w:val="nil"/>
              <w:left w:val="single" w:sz="4" w:space="0" w:color="auto"/>
              <w:bottom w:val="single" w:sz="4" w:space="0" w:color="auto"/>
              <w:right w:val="single" w:sz="4" w:space="0" w:color="auto"/>
            </w:tcBorders>
            <w:vAlign w:val="center"/>
            <w:hideMark/>
          </w:tcPr>
          <w:p w14:paraId="3609462C"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30</w:t>
            </w:r>
          </w:p>
        </w:tc>
        <w:tc>
          <w:tcPr>
            <w:tcW w:w="4194" w:type="dxa"/>
            <w:vMerge w:val="restart"/>
            <w:tcBorders>
              <w:top w:val="nil"/>
              <w:left w:val="single" w:sz="4" w:space="0" w:color="auto"/>
              <w:bottom w:val="single" w:sz="4" w:space="0" w:color="auto"/>
              <w:right w:val="single" w:sz="4" w:space="0" w:color="auto"/>
            </w:tcBorders>
            <w:vAlign w:val="center"/>
            <w:hideMark/>
          </w:tcPr>
          <w:p w14:paraId="1CD5E6CB"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bCs/>
                <w:color w:val="000000" w:themeColor="text1"/>
                <w:sz w:val="16"/>
                <w:szCs w:val="16"/>
              </w:rPr>
              <w:t>Ensino Médio Completo; Atuar em escola da rede pública de ensino, nas seguintes áreas: Apoio pedagógico, Reprografia, Laboratório de informática ou Recursos audiovisuais.</w:t>
            </w:r>
          </w:p>
        </w:tc>
      </w:tr>
      <w:tr w:rsidR="00BF063F" w:rsidRPr="00BF063F" w14:paraId="38DE1200" w14:textId="77777777" w:rsidTr="00205A51">
        <w:trPr>
          <w:trHeight w:val="750"/>
        </w:trPr>
        <w:tc>
          <w:tcPr>
            <w:tcW w:w="1608" w:type="dxa"/>
            <w:vMerge/>
            <w:tcBorders>
              <w:top w:val="nil"/>
              <w:left w:val="single" w:sz="4" w:space="0" w:color="auto"/>
              <w:bottom w:val="single" w:sz="4" w:space="0" w:color="auto"/>
              <w:right w:val="single" w:sz="4" w:space="0" w:color="auto"/>
            </w:tcBorders>
            <w:vAlign w:val="center"/>
            <w:hideMark/>
          </w:tcPr>
          <w:p w14:paraId="0D018860" w14:textId="77777777" w:rsidR="00BF063F" w:rsidRPr="00BF063F" w:rsidRDefault="00BF063F" w:rsidP="00BF063F">
            <w:pPr>
              <w:spacing w:line="240" w:lineRule="auto"/>
              <w:rPr>
                <w:rFonts w:eastAsia="Times New Roman"/>
                <w:color w:val="161616"/>
                <w:sz w:val="16"/>
                <w:szCs w:val="16"/>
              </w:rPr>
            </w:pPr>
          </w:p>
        </w:tc>
        <w:tc>
          <w:tcPr>
            <w:tcW w:w="560" w:type="dxa"/>
            <w:vMerge/>
            <w:tcBorders>
              <w:top w:val="nil"/>
              <w:left w:val="single" w:sz="4" w:space="0" w:color="auto"/>
              <w:bottom w:val="single" w:sz="4" w:space="0" w:color="auto"/>
              <w:right w:val="single" w:sz="4" w:space="0" w:color="auto"/>
            </w:tcBorders>
            <w:vAlign w:val="center"/>
            <w:hideMark/>
          </w:tcPr>
          <w:p w14:paraId="0ED99595" w14:textId="77777777" w:rsidR="00BF063F" w:rsidRPr="00BF063F" w:rsidRDefault="00BF063F" w:rsidP="00BF063F">
            <w:pPr>
              <w:spacing w:line="240" w:lineRule="auto"/>
              <w:rPr>
                <w:rFonts w:eastAsia="Times New Roman"/>
                <w:color w:val="000000"/>
                <w:sz w:val="16"/>
                <w:szCs w:val="16"/>
              </w:rPr>
            </w:pPr>
          </w:p>
        </w:tc>
        <w:tc>
          <w:tcPr>
            <w:tcW w:w="985" w:type="dxa"/>
            <w:vMerge/>
            <w:tcBorders>
              <w:top w:val="nil"/>
              <w:left w:val="single" w:sz="4" w:space="0" w:color="auto"/>
              <w:bottom w:val="single" w:sz="4" w:space="0" w:color="auto"/>
              <w:right w:val="single" w:sz="4" w:space="0" w:color="auto"/>
            </w:tcBorders>
            <w:vAlign w:val="center"/>
            <w:hideMark/>
          </w:tcPr>
          <w:p w14:paraId="4C4C2C47" w14:textId="77777777" w:rsidR="00BF063F" w:rsidRPr="00BF063F" w:rsidRDefault="00BF063F" w:rsidP="00BF063F">
            <w:pPr>
              <w:spacing w:line="240" w:lineRule="auto"/>
              <w:rPr>
                <w:rFonts w:eastAsia="Times New Roman"/>
                <w:color w:val="000000"/>
                <w:sz w:val="16"/>
                <w:szCs w:val="16"/>
              </w:rPr>
            </w:pPr>
          </w:p>
        </w:tc>
        <w:tc>
          <w:tcPr>
            <w:tcW w:w="2283" w:type="dxa"/>
            <w:vMerge/>
            <w:tcBorders>
              <w:top w:val="nil"/>
              <w:left w:val="single" w:sz="4" w:space="0" w:color="auto"/>
              <w:bottom w:val="single" w:sz="4" w:space="0" w:color="auto"/>
              <w:right w:val="single" w:sz="4" w:space="0" w:color="auto"/>
            </w:tcBorders>
            <w:vAlign w:val="center"/>
            <w:hideMark/>
          </w:tcPr>
          <w:p w14:paraId="214B6DA5" w14:textId="77777777" w:rsidR="00BF063F" w:rsidRPr="00BF063F" w:rsidRDefault="00BF063F" w:rsidP="00BF063F">
            <w:pPr>
              <w:spacing w:line="240" w:lineRule="auto"/>
              <w:rPr>
                <w:rFonts w:eastAsia="Times New Roman"/>
                <w:color w:val="000000"/>
                <w:sz w:val="16"/>
                <w:szCs w:val="16"/>
              </w:rPr>
            </w:pPr>
          </w:p>
        </w:tc>
        <w:tc>
          <w:tcPr>
            <w:tcW w:w="1768" w:type="dxa"/>
            <w:vMerge/>
            <w:tcBorders>
              <w:top w:val="nil"/>
              <w:left w:val="single" w:sz="4" w:space="0" w:color="auto"/>
              <w:bottom w:val="single" w:sz="4" w:space="0" w:color="000000"/>
              <w:right w:val="single" w:sz="4" w:space="0" w:color="auto"/>
            </w:tcBorders>
            <w:vAlign w:val="center"/>
            <w:hideMark/>
          </w:tcPr>
          <w:p w14:paraId="65BA2237" w14:textId="77777777" w:rsidR="00BF063F" w:rsidRPr="00BF063F" w:rsidRDefault="00BF063F" w:rsidP="00BF063F">
            <w:pPr>
              <w:spacing w:line="240" w:lineRule="auto"/>
              <w:rPr>
                <w:rFonts w:eastAsia="Times New Roman"/>
                <w:color w:val="000000"/>
                <w:sz w:val="16"/>
                <w:szCs w:val="16"/>
              </w:rPr>
            </w:pPr>
          </w:p>
        </w:tc>
        <w:tc>
          <w:tcPr>
            <w:tcW w:w="1368" w:type="dxa"/>
            <w:vMerge/>
            <w:tcBorders>
              <w:top w:val="nil"/>
              <w:left w:val="single" w:sz="4" w:space="0" w:color="auto"/>
              <w:bottom w:val="single" w:sz="4" w:space="0" w:color="auto"/>
              <w:right w:val="single" w:sz="4" w:space="0" w:color="auto"/>
            </w:tcBorders>
            <w:vAlign w:val="center"/>
            <w:hideMark/>
          </w:tcPr>
          <w:p w14:paraId="30BF7890" w14:textId="77777777" w:rsidR="00BF063F" w:rsidRPr="00BF063F" w:rsidRDefault="00BF063F" w:rsidP="00BF063F">
            <w:pPr>
              <w:spacing w:line="240" w:lineRule="auto"/>
              <w:rPr>
                <w:rFonts w:eastAsia="Times New Roman"/>
                <w:color w:val="000000"/>
                <w:sz w:val="16"/>
                <w:szCs w:val="16"/>
              </w:rPr>
            </w:pPr>
          </w:p>
        </w:tc>
        <w:tc>
          <w:tcPr>
            <w:tcW w:w="1092" w:type="dxa"/>
            <w:vMerge/>
            <w:tcBorders>
              <w:top w:val="nil"/>
              <w:left w:val="single" w:sz="4" w:space="0" w:color="auto"/>
              <w:bottom w:val="single" w:sz="4" w:space="0" w:color="auto"/>
              <w:right w:val="single" w:sz="4" w:space="0" w:color="auto"/>
            </w:tcBorders>
            <w:vAlign w:val="center"/>
            <w:hideMark/>
          </w:tcPr>
          <w:p w14:paraId="3C810B52" w14:textId="77777777" w:rsidR="00BF063F" w:rsidRPr="00BF063F" w:rsidRDefault="00BF063F" w:rsidP="00BF063F">
            <w:pPr>
              <w:spacing w:line="240" w:lineRule="auto"/>
              <w:rPr>
                <w:rFonts w:eastAsia="Times New Roman"/>
                <w:color w:val="000000"/>
                <w:sz w:val="16"/>
                <w:szCs w:val="16"/>
              </w:rPr>
            </w:pPr>
          </w:p>
        </w:tc>
        <w:tc>
          <w:tcPr>
            <w:tcW w:w="887" w:type="dxa"/>
            <w:vMerge/>
            <w:tcBorders>
              <w:top w:val="nil"/>
              <w:left w:val="single" w:sz="4" w:space="0" w:color="auto"/>
              <w:bottom w:val="single" w:sz="4" w:space="0" w:color="auto"/>
              <w:right w:val="single" w:sz="4" w:space="0" w:color="auto"/>
            </w:tcBorders>
            <w:vAlign w:val="center"/>
            <w:hideMark/>
          </w:tcPr>
          <w:p w14:paraId="3D9C2EEB" w14:textId="77777777" w:rsidR="00BF063F" w:rsidRPr="00BF063F" w:rsidRDefault="00BF063F" w:rsidP="00BF063F">
            <w:pPr>
              <w:spacing w:line="240" w:lineRule="auto"/>
              <w:rPr>
                <w:rFonts w:eastAsia="Times New Roman"/>
                <w:color w:val="000000"/>
                <w:sz w:val="16"/>
                <w:szCs w:val="16"/>
              </w:rPr>
            </w:pPr>
          </w:p>
        </w:tc>
        <w:tc>
          <w:tcPr>
            <w:tcW w:w="735" w:type="dxa"/>
            <w:vMerge/>
            <w:tcBorders>
              <w:top w:val="nil"/>
              <w:left w:val="single" w:sz="4" w:space="0" w:color="auto"/>
              <w:bottom w:val="single" w:sz="4" w:space="0" w:color="auto"/>
              <w:right w:val="single" w:sz="4" w:space="0" w:color="auto"/>
            </w:tcBorders>
            <w:vAlign w:val="center"/>
            <w:hideMark/>
          </w:tcPr>
          <w:p w14:paraId="2BC0B6F4" w14:textId="77777777" w:rsidR="00BF063F" w:rsidRPr="00BF063F" w:rsidRDefault="00BF063F" w:rsidP="00BF063F">
            <w:pPr>
              <w:spacing w:line="240" w:lineRule="auto"/>
              <w:rPr>
                <w:rFonts w:eastAsia="Times New Roman"/>
                <w:color w:val="000000"/>
                <w:sz w:val="16"/>
                <w:szCs w:val="16"/>
              </w:rPr>
            </w:pPr>
          </w:p>
        </w:tc>
        <w:tc>
          <w:tcPr>
            <w:tcW w:w="4194" w:type="dxa"/>
            <w:vMerge/>
            <w:tcBorders>
              <w:top w:val="nil"/>
              <w:left w:val="single" w:sz="4" w:space="0" w:color="auto"/>
              <w:bottom w:val="single" w:sz="4" w:space="0" w:color="auto"/>
              <w:right w:val="single" w:sz="4" w:space="0" w:color="auto"/>
            </w:tcBorders>
            <w:vAlign w:val="center"/>
            <w:hideMark/>
          </w:tcPr>
          <w:p w14:paraId="1B37705B" w14:textId="77777777" w:rsidR="00BF063F" w:rsidRPr="00BF063F" w:rsidRDefault="00BF063F" w:rsidP="00BF063F">
            <w:pPr>
              <w:spacing w:line="240" w:lineRule="auto"/>
              <w:rPr>
                <w:rFonts w:eastAsia="Times New Roman"/>
                <w:color w:val="000000"/>
                <w:sz w:val="16"/>
                <w:szCs w:val="16"/>
              </w:rPr>
            </w:pPr>
          </w:p>
        </w:tc>
      </w:tr>
      <w:tr w:rsidR="00BF063F" w:rsidRPr="00BF063F" w14:paraId="73561990" w14:textId="77777777" w:rsidTr="00205A51">
        <w:trPr>
          <w:trHeight w:val="291"/>
        </w:trPr>
        <w:tc>
          <w:tcPr>
            <w:tcW w:w="1608" w:type="dxa"/>
            <w:vMerge/>
            <w:tcBorders>
              <w:top w:val="nil"/>
              <w:left w:val="single" w:sz="4" w:space="0" w:color="auto"/>
              <w:bottom w:val="single" w:sz="4" w:space="0" w:color="auto"/>
              <w:right w:val="single" w:sz="4" w:space="0" w:color="auto"/>
            </w:tcBorders>
            <w:vAlign w:val="center"/>
            <w:hideMark/>
          </w:tcPr>
          <w:p w14:paraId="3A6553A8" w14:textId="77777777" w:rsidR="00BF063F" w:rsidRPr="00BF063F" w:rsidRDefault="00BF063F" w:rsidP="00BF063F">
            <w:pPr>
              <w:spacing w:line="240" w:lineRule="auto"/>
              <w:rPr>
                <w:rFonts w:eastAsia="Times New Roman"/>
                <w:color w:val="161616"/>
                <w:sz w:val="16"/>
                <w:szCs w:val="16"/>
              </w:rPr>
            </w:pPr>
          </w:p>
        </w:tc>
        <w:tc>
          <w:tcPr>
            <w:tcW w:w="560" w:type="dxa"/>
            <w:vMerge/>
            <w:tcBorders>
              <w:top w:val="nil"/>
              <w:left w:val="single" w:sz="4" w:space="0" w:color="auto"/>
              <w:bottom w:val="single" w:sz="4" w:space="0" w:color="auto"/>
              <w:right w:val="single" w:sz="4" w:space="0" w:color="auto"/>
            </w:tcBorders>
            <w:vAlign w:val="center"/>
            <w:hideMark/>
          </w:tcPr>
          <w:p w14:paraId="5C471CB6" w14:textId="77777777" w:rsidR="00BF063F" w:rsidRPr="00BF063F" w:rsidRDefault="00BF063F" w:rsidP="00BF063F">
            <w:pPr>
              <w:spacing w:line="240" w:lineRule="auto"/>
              <w:rPr>
                <w:rFonts w:eastAsia="Times New Roman"/>
                <w:color w:val="000000"/>
                <w:sz w:val="16"/>
                <w:szCs w:val="16"/>
              </w:rPr>
            </w:pPr>
          </w:p>
        </w:tc>
        <w:tc>
          <w:tcPr>
            <w:tcW w:w="985" w:type="dxa"/>
            <w:vMerge/>
            <w:tcBorders>
              <w:top w:val="nil"/>
              <w:left w:val="single" w:sz="4" w:space="0" w:color="auto"/>
              <w:bottom w:val="single" w:sz="4" w:space="0" w:color="auto"/>
              <w:right w:val="single" w:sz="4" w:space="0" w:color="auto"/>
            </w:tcBorders>
            <w:vAlign w:val="center"/>
            <w:hideMark/>
          </w:tcPr>
          <w:p w14:paraId="2F25534D" w14:textId="77777777" w:rsidR="00BF063F" w:rsidRPr="00BF063F" w:rsidRDefault="00BF063F" w:rsidP="00BF063F">
            <w:pPr>
              <w:spacing w:line="240" w:lineRule="auto"/>
              <w:rPr>
                <w:rFonts w:eastAsia="Times New Roman"/>
                <w:color w:val="000000"/>
                <w:sz w:val="16"/>
                <w:szCs w:val="16"/>
              </w:rPr>
            </w:pPr>
          </w:p>
        </w:tc>
        <w:tc>
          <w:tcPr>
            <w:tcW w:w="2283" w:type="dxa"/>
            <w:vMerge/>
            <w:tcBorders>
              <w:top w:val="nil"/>
              <w:left w:val="single" w:sz="4" w:space="0" w:color="auto"/>
              <w:bottom w:val="single" w:sz="4" w:space="0" w:color="auto"/>
              <w:right w:val="single" w:sz="4" w:space="0" w:color="auto"/>
            </w:tcBorders>
            <w:vAlign w:val="center"/>
            <w:hideMark/>
          </w:tcPr>
          <w:p w14:paraId="45F97B00" w14:textId="77777777" w:rsidR="00BF063F" w:rsidRPr="00BF063F" w:rsidRDefault="00BF063F" w:rsidP="00BF063F">
            <w:pPr>
              <w:spacing w:line="240" w:lineRule="auto"/>
              <w:rPr>
                <w:rFonts w:eastAsia="Times New Roman"/>
                <w:color w:val="000000"/>
                <w:sz w:val="16"/>
                <w:szCs w:val="16"/>
              </w:rPr>
            </w:pPr>
          </w:p>
        </w:tc>
        <w:tc>
          <w:tcPr>
            <w:tcW w:w="1768" w:type="dxa"/>
            <w:vMerge/>
            <w:tcBorders>
              <w:top w:val="nil"/>
              <w:left w:val="single" w:sz="4" w:space="0" w:color="auto"/>
              <w:bottom w:val="single" w:sz="4" w:space="0" w:color="000000"/>
              <w:right w:val="single" w:sz="4" w:space="0" w:color="auto"/>
            </w:tcBorders>
            <w:vAlign w:val="center"/>
            <w:hideMark/>
          </w:tcPr>
          <w:p w14:paraId="0EF09A87" w14:textId="77777777" w:rsidR="00BF063F" w:rsidRPr="00BF063F" w:rsidRDefault="00BF063F" w:rsidP="00BF063F">
            <w:pPr>
              <w:spacing w:line="240" w:lineRule="auto"/>
              <w:rPr>
                <w:rFonts w:eastAsia="Times New Roman"/>
                <w:color w:val="000000"/>
                <w:sz w:val="16"/>
                <w:szCs w:val="16"/>
              </w:rPr>
            </w:pPr>
          </w:p>
        </w:tc>
        <w:tc>
          <w:tcPr>
            <w:tcW w:w="1368" w:type="dxa"/>
            <w:vMerge/>
            <w:tcBorders>
              <w:top w:val="nil"/>
              <w:left w:val="single" w:sz="4" w:space="0" w:color="auto"/>
              <w:bottom w:val="single" w:sz="4" w:space="0" w:color="auto"/>
              <w:right w:val="single" w:sz="4" w:space="0" w:color="auto"/>
            </w:tcBorders>
            <w:vAlign w:val="center"/>
            <w:hideMark/>
          </w:tcPr>
          <w:p w14:paraId="3F64D342" w14:textId="77777777" w:rsidR="00BF063F" w:rsidRPr="00BF063F" w:rsidRDefault="00BF063F" w:rsidP="00BF063F">
            <w:pPr>
              <w:spacing w:line="240" w:lineRule="auto"/>
              <w:rPr>
                <w:rFonts w:eastAsia="Times New Roman"/>
                <w:color w:val="000000"/>
                <w:sz w:val="16"/>
                <w:szCs w:val="16"/>
              </w:rPr>
            </w:pPr>
          </w:p>
        </w:tc>
        <w:tc>
          <w:tcPr>
            <w:tcW w:w="1092" w:type="dxa"/>
            <w:vMerge/>
            <w:tcBorders>
              <w:top w:val="nil"/>
              <w:left w:val="single" w:sz="4" w:space="0" w:color="auto"/>
              <w:bottom w:val="single" w:sz="4" w:space="0" w:color="auto"/>
              <w:right w:val="single" w:sz="4" w:space="0" w:color="auto"/>
            </w:tcBorders>
            <w:vAlign w:val="center"/>
            <w:hideMark/>
          </w:tcPr>
          <w:p w14:paraId="1A0956E2" w14:textId="77777777" w:rsidR="00BF063F" w:rsidRPr="00BF063F" w:rsidRDefault="00BF063F" w:rsidP="00BF063F">
            <w:pPr>
              <w:spacing w:line="240" w:lineRule="auto"/>
              <w:rPr>
                <w:rFonts w:eastAsia="Times New Roman"/>
                <w:color w:val="000000"/>
                <w:sz w:val="16"/>
                <w:szCs w:val="16"/>
              </w:rPr>
            </w:pPr>
          </w:p>
        </w:tc>
        <w:tc>
          <w:tcPr>
            <w:tcW w:w="887" w:type="dxa"/>
            <w:vMerge/>
            <w:tcBorders>
              <w:top w:val="nil"/>
              <w:left w:val="single" w:sz="4" w:space="0" w:color="auto"/>
              <w:bottom w:val="single" w:sz="4" w:space="0" w:color="auto"/>
              <w:right w:val="single" w:sz="4" w:space="0" w:color="auto"/>
            </w:tcBorders>
            <w:vAlign w:val="center"/>
            <w:hideMark/>
          </w:tcPr>
          <w:p w14:paraId="7356CFA6" w14:textId="77777777" w:rsidR="00BF063F" w:rsidRPr="00BF063F" w:rsidRDefault="00BF063F" w:rsidP="00BF063F">
            <w:pPr>
              <w:spacing w:line="240" w:lineRule="auto"/>
              <w:rPr>
                <w:rFonts w:eastAsia="Times New Roman"/>
                <w:color w:val="000000"/>
                <w:sz w:val="16"/>
                <w:szCs w:val="16"/>
              </w:rPr>
            </w:pPr>
          </w:p>
        </w:tc>
        <w:tc>
          <w:tcPr>
            <w:tcW w:w="735" w:type="dxa"/>
            <w:vMerge/>
            <w:tcBorders>
              <w:top w:val="nil"/>
              <w:left w:val="single" w:sz="4" w:space="0" w:color="auto"/>
              <w:bottom w:val="single" w:sz="4" w:space="0" w:color="auto"/>
              <w:right w:val="single" w:sz="4" w:space="0" w:color="auto"/>
            </w:tcBorders>
            <w:vAlign w:val="center"/>
            <w:hideMark/>
          </w:tcPr>
          <w:p w14:paraId="6469124E" w14:textId="77777777" w:rsidR="00BF063F" w:rsidRPr="00BF063F" w:rsidRDefault="00BF063F" w:rsidP="00BF063F">
            <w:pPr>
              <w:spacing w:line="240" w:lineRule="auto"/>
              <w:rPr>
                <w:rFonts w:eastAsia="Times New Roman"/>
                <w:color w:val="000000"/>
                <w:sz w:val="16"/>
                <w:szCs w:val="16"/>
              </w:rPr>
            </w:pPr>
          </w:p>
        </w:tc>
        <w:tc>
          <w:tcPr>
            <w:tcW w:w="4194" w:type="dxa"/>
            <w:vMerge/>
            <w:tcBorders>
              <w:top w:val="nil"/>
              <w:left w:val="single" w:sz="4" w:space="0" w:color="auto"/>
              <w:bottom w:val="single" w:sz="4" w:space="0" w:color="auto"/>
              <w:right w:val="single" w:sz="4" w:space="0" w:color="auto"/>
            </w:tcBorders>
            <w:vAlign w:val="center"/>
            <w:hideMark/>
          </w:tcPr>
          <w:p w14:paraId="2DF0360B" w14:textId="77777777" w:rsidR="00BF063F" w:rsidRPr="00BF063F" w:rsidRDefault="00BF063F" w:rsidP="00BF063F">
            <w:pPr>
              <w:spacing w:line="240" w:lineRule="auto"/>
              <w:rPr>
                <w:rFonts w:eastAsia="Times New Roman"/>
                <w:color w:val="000000"/>
                <w:sz w:val="16"/>
                <w:szCs w:val="16"/>
              </w:rPr>
            </w:pPr>
          </w:p>
        </w:tc>
      </w:tr>
      <w:tr w:rsidR="00205A51" w:rsidRPr="00BF063F" w14:paraId="269ED66A" w14:textId="77777777" w:rsidTr="00205A51">
        <w:trPr>
          <w:trHeight w:val="1065"/>
        </w:trPr>
        <w:tc>
          <w:tcPr>
            <w:tcW w:w="1608" w:type="dxa"/>
            <w:tcBorders>
              <w:top w:val="nil"/>
              <w:left w:val="single" w:sz="4" w:space="0" w:color="auto"/>
              <w:bottom w:val="single" w:sz="4" w:space="0" w:color="auto"/>
              <w:right w:val="single" w:sz="4" w:space="0" w:color="auto"/>
            </w:tcBorders>
            <w:vAlign w:val="center"/>
            <w:hideMark/>
          </w:tcPr>
          <w:p w14:paraId="491F93C9" w14:textId="77777777" w:rsidR="00BF063F" w:rsidRPr="00BF063F" w:rsidRDefault="00BF063F" w:rsidP="00BF063F">
            <w:pPr>
              <w:spacing w:line="240" w:lineRule="auto"/>
              <w:jc w:val="center"/>
              <w:rPr>
                <w:rFonts w:eastAsia="Times New Roman"/>
                <w:color w:val="161616"/>
                <w:sz w:val="16"/>
                <w:szCs w:val="16"/>
              </w:rPr>
            </w:pPr>
            <w:r w:rsidRPr="00BF063F">
              <w:rPr>
                <w:rFonts w:eastAsia="Times New Roman"/>
                <w:color w:val="161616"/>
                <w:sz w:val="16"/>
                <w:szCs w:val="16"/>
              </w:rPr>
              <w:t>PROFUNCIONÁRIO</w:t>
            </w:r>
          </w:p>
        </w:tc>
        <w:tc>
          <w:tcPr>
            <w:tcW w:w="560" w:type="dxa"/>
            <w:tcBorders>
              <w:top w:val="nil"/>
              <w:left w:val="nil"/>
              <w:bottom w:val="single" w:sz="4" w:space="0" w:color="auto"/>
              <w:right w:val="single" w:sz="4" w:space="0" w:color="auto"/>
            </w:tcBorders>
            <w:vAlign w:val="center"/>
            <w:hideMark/>
          </w:tcPr>
          <w:p w14:paraId="5B756434"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26</w:t>
            </w:r>
          </w:p>
        </w:tc>
        <w:tc>
          <w:tcPr>
            <w:tcW w:w="985" w:type="dxa"/>
            <w:tcBorders>
              <w:top w:val="nil"/>
              <w:left w:val="nil"/>
              <w:bottom w:val="single" w:sz="4" w:space="0" w:color="auto"/>
              <w:right w:val="single" w:sz="4" w:space="0" w:color="auto"/>
            </w:tcBorders>
            <w:vAlign w:val="center"/>
            <w:hideMark/>
          </w:tcPr>
          <w:p w14:paraId="41920518"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Salvador</w:t>
            </w:r>
          </w:p>
        </w:tc>
        <w:tc>
          <w:tcPr>
            <w:tcW w:w="2283" w:type="dxa"/>
            <w:tcBorders>
              <w:top w:val="nil"/>
              <w:left w:val="nil"/>
              <w:bottom w:val="single" w:sz="4" w:space="0" w:color="auto"/>
              <w:right w:val="single" w:sz="4" w:space="0" w:color="auto"/>
            </w:tcBorders>
            <w:vAlign w:val="center"/>
            <w:hideMark/>
          </w:tcPr>
          <w:p w14:paraId="19DA3A45"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Centro Estadual de Educação Profissional em Gestão Negócios e Turismo Luiz Navarro de Brito</w:t>
            </w:r>
          </w:p>
        </w:tc>
        <w:tc>
          <w:tcPr>
            <w:tcW w:w="1768" w:type="dxa"/>
            <w:tcBorders>
              <w:top w:val="nil"/>
              <w:left w:val="nil"/>
              <w:bottom w:val="single" w:sz="4" w:space="0" w:color="auto"/>
              <w:right w:val="single" w:sz="4" w:space="0" w:color="auto"/>
            </w:tcBorders>
            <w:vAlign w:val="center"/>
            <w:hideMark/>
          </w:tcPr>
          <w:p w14:paraId="63FA26A8"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Rua do Queimadinho s/n, Bairro Lapinha, CEP 40.368-185</w:t>
            </w:r>
          </w:p>
        </w:tc>
        <w:tc>
          <w:tcPr>
            <w:tcW w:w="1368" w:type="dxa"/>
            <w:tcBorders>
              <w:top w:val="nil"/>
              <w:left w:val="nil"/>
              <w:bottom w:val="single" w:sz="4" w:space="0" w:color="auto"/>
              <w:right w:val="single" w:sz="4" w:space="0" w:color="auto"/>
            </w:tcBorders>
            <w:vAlign w:val="center"/>
            <w:hideMark/>
          </w:tcPr>
          <w:p w14:paraId="0EA9E0B6"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Desenvolvimento Educacional e Social</w:t>
            </w:r>
          </w:p>
        </w:tc>
        <w:tc>
          <w:tcPr>
            <w:tcW w:w="1092" w:type="dxa"/>
            <w:tcBorders>
              <w:top w:val="nil"/>
              <w:left w:val="nil"/>
              <w:bottom w:val="single" w:sz="4" w:space="0" w:color="auto"/>
              <w:right w:val="single" w:sz="4" w:space="0" w:color="auto"/>
            </w:tcBorders>
            <w:vAlign w:val="center"/>
            <w:hideMark/>
          </w:tcPr>
          <w:p w14:paraId="261E6C41"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Secretaria Escolar</w:t>
            </w:r>
          </w:p>
        </w:tc>
        <w:tc>
          <w:tcPr>
            <w:tcW w:w="887" w:type="dxa"/>
            <w:tcBorders>
              <w:top w:val="nil"/>
              <w:left w:val="nil"/>
              <w:bottom w:val="single" w:sz="4" w:space="0" w:color="auto"/>
              <w:right w:val="single" w:sz="4" w:space="0" w:color="auto"/>
            </w:tcBorders>
            <w:vAlign w:val="center"/>
            <w:hideMark/>
          </w:tcPr>
          <w:p w14:paraId="782BADAF"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 xml:space="preserve">800h </w:t>
            </w:r>
          </w:p>
        </w:tc>
        <w:tc>
          <w:tcPr>
            <w:tcW w:w="735" w:type="dxa"/>
            <w:tcBorders>
              <w:top w:val="nil"/>
              <w:left w:val="nil"/>
              <w:bottom w:val="single" w:sz="4" w:space="0" w:color="auto"/>
              <w:right w:val="single" w:sz="4" w:space="0" w:color="auto"/>
            </w:tcBorders>
            <w:vAlign w:val="center"/>
            <w:hideMark/>
          </w:tcPr>
          <w:p w14:paraId="3EB31BFE"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35</w:t>
            </w:r>
          </w:p>
        </w:tc>
        <w:tc>
          <w:tcPr>
            <w:tcW w:w="4194" w:type="dxa"/>
            <w:tcBorders>
              <w:top w:val="nil"/>
              <w:left w:val="nil"/>
              <w:bottom w:val="single" w:sz="4" w:space="0" w:color="auto"/>
              <w:right w:val="single" w:sz="4" w:space="0" w:color="auto"/>
            </w:tcBorders>
            <w:vAlign w:val="center"/>
            <w:hideMark/>
          </w:tcPr>
          <w:p w14:paraId="7845BE34" w14:textId="77777777" w:rsidR="00BF063F" w:rsidRPr="00BF063F" w:rsidRDefault="00BF063F" w:rsidP="00BF063F">
            <w:pPr>
              <w:spacing w:line="240" w:lineRule="auto"/>
              <w:jc w:val="center"/>
              <w:rPr>
                <w:rFonts w:eastAsia="Times New Roman"/>
                <w:color w:val="000000"/>
                <w:sz w:val="16"/>
                <w:szCs w:val="16"/>
              </w:rPr>
            </w:pPr>
            <w:r w:rsidRPr="00BF063F">
              <w:rPr>
                <w:rFonts w:eastAsia="Times New Roman"/>
                <w:color w:val="000000"/>
                <w:sz w:val="16"/>
                <w:szCs w:val="16"/>
              </w:rPr>
              <w:t>Ensino Médio Completo; Atuar em escola da rede pública de ensino, nas seguintes áreas: Secretária Escolar, Auxiliar de Secretaria ou Equipe de Atendimento/Recepção</w:t>
            </w:r>
          </w:p>
        </w:tc>
      </w:tr>
    </w:tbl>
    <w:p w14:paraId="3F0463C6" w14:textId="77777777" w:rsidR="0038367E" w:rsidRPr="007C5013" w:rsidRDefault="0038367E">
      <w:pPr>
        <w:widowControl w:val="0"/>
        <w:pBdr>
          <w:top w:val="nil"/>
          <w:left w:val="nil"/>
          <w:bottom w:val="nil"/>
          <w:right w:val="nil"/>
          <w:between w:val="nil"/>
        </w:pBdr>
        <w:spacing w:before="120" w:after="120" w:line="240" w:lineRule="auto"/>
        <w:jc w:val="both"/>
        <w:rPr>
          <w:color w:val="000000" w:themeColor="text1"/>
        </w:rPr>
      </w:pPr>
    </w:p>
    <w:p w14:paraId="1C3448ED" w14:textId="77777777" w:rsidR="00205A51" w:rsidRDefault="00205A51" w:rsidP="009A3FF0">
      <w:pPr>
        <w:widowControl w:val="0"/>
        <w:pBdr>
          <w:top w:val="nil"/>
          <w:left w:val="nil"/>
          <w:bottom w:val="nil"/>
          <w:right w:val="nil"/>
          <w:between w:val="nil"/>
        </w:pBdr>
        <w:spacing w:before="120" w:after="120" w:line="240" w:lineRule="auto"/>
        <w:jc w:val="center"/>
        <w:rPr>
          <w:b/>
          <w:bCs/>
          <w:color w:val="000000" w:themeColor="text1"/>
        </w:rPr>
      </w:pPr>
    </w:p>
    <w:p w14:paraId="1ED96477" w14:textId="77777777" w:rsidR="00205A51" w:rsidRDefault="00205A51" w:rsidP="009A3FF0">
      <w:pPr>
        <w:widowControl w:val="0"/>
        <w:pBdr>
          <w:top w:val="nil"/>
          <w:left w:val="nil"/>
          <w:bottom w:val="nil"/>
          <w:right w:val="nil"/>
          <w:between w:val="nil"/>
        </w:pBdr>
        <w:spacing w:before="120" w:after="120" w:line="240" w:lineRule="auto"/>
        <w:jc w:val="center"/>
        <w:rPr>
          <w:b/>
          <w:bCs/>
          <w:color w:val="000000" w:themeColor="text1"/>
        </w:rPr>
      </w:pPr>
    </w:p>
    <w:p w14:paraId="5587A8A9" w14:textId="77777777" w:rsidR="00205A51" w:rsidRDefault="00205A51" w:rsidP="009A3FF0">
      <w:pPr>
        <w:widowControl w:val="0"/>
        <w:pBdr>
          <w:top w:val="nil"/>
          <w:left w:val="nil"/>
          <w:bottom w:val="nil"/>
          <w:right w:val="nil"/>
          <w:between w:val="nil"/>
        </w:pBdr>
        <w:spacing w:before="120" w:after="120" w:line="240" w:lineRule="auto"/>
        <w:jc w:val="center"/>
        <w:rPr>
          <w:b/>
          <w:bCs/>
          <w:color w:val="000000" w:themeColor="text1"/>
        </w:rPr>
      </w:pPr>
    </w:p>
    <w:p w14:paraId="4A18C5DD" w14:textId="77777777" w:rsidR="00205A51" w:rsidRDefault="00205A51" w:rsidP="009A3FF0">
      <w:pPr>
        <w:widowControl w:val="0"/>
        <w:pBdr>
          <w:top w:val="nil"/>
          <w:left w:val="nil"/>
          <w:bottom w:val="nil"/>
          <w:right w:val="nil"/>
          <w:between w:val="nil"/>
        </w:pBdr>
        <w:spacing w:before="120" w:after="120" w:line="240" w:lineRule="auto"/>
        <w:jc w:val="center"/>
        <w:rPr>
          <w:b/>
          <w:bCs/>
          <w:color w:val="000000" w:themeColor="text1"/>
        </w:rPr>
      </w:pPr>
    </w:p>
    <w:p w14:paraId="4080D666" w14:textId="77777777" w:rsidR="00205A51" w:rsidRDefault="00205A51" w:rsidP="009A3FF0">
      <w:pPr>
        <w:widowControl w:val="0"/>
        <w:pBdr>
          <w:top w:val="nil"/>
          <w:left w:val="nil"/>
          <w:bottom w:val="nil"/>
          <w:right w:val="nil"/>
          <w:between w:val="nil"/>
        </w:pBdr>
        <w:spacing w:before="120" w:after="120" w:line="240" w:lineRule="auto"/>
        <w:jc w:val="center"/>
        <w:rPr>
          <w:b/>
          <w:bCs/>
          <w:color w:val="000000" w:themeColor="text1"/>
        </w:rPr>
      </w:pPr>
    </w:p>
    <w:p w14:paraId="0F34BBE2" w14:textId="77777777" w:rsidR="00205A51" w:rsidRDefault="00205A51" w:rsidP="009A3FF0">
      <w:pPr>
        <w:widowControl w:val="0"/>
        <w:pBdr>
          <w:top w:val="nil"/>
          <w:left w:val="nil"/>
          <w:bottom w:val="nil"/>
          <w:right w:val="nil"/>
          <w:between w:val="nil"/>
        </w:pBdr>
        <w:spacing w:before="120" w:after="120" w:line="240" w:lineRule="auto"/>
        <w:jc w:val="center"/>
        <w:rPr>
          <w:b/>
          <w:bCs/>
          <w:color w:val="000000" w:themeColor="text1"/>
        </w:rPr>
      </w:pPr>
    </w:p>
    <w:p w14:paraId="491D7306" w14:textId="77777777" w:rsidR="00205A51" w:rsidRDefault="00205A51" w:rsidP="009A3FF0">
      <w:pPr>
        <w:widowControl w:val="0"/>
        <w:pBdr>
          <w:top w:val="nil"/>
          <w:left w:val="nil"/>
          <w:bottom w:val="nil"/>
          <w:right w:val="nil"/>
          <w:between w:val="nil"/>
        </w:pBdr>
        <w:spacing w:before="120" w:after="120" w:line="240" w:lineRule="auto"/>
        <w:jc w:val="center"/>
        <w:rPr>
          <w:b/>
          <w:bCs/>
          <w:color w:val="000000" w:themeColor="text1"/>
        </w:rPr>
      </w:pPr>
    </w:p>
    <w:p w14:paraId="26747248" w14:textId="751887C4" w:rsidR="0038367E" w:rsidRPr="007C5013" w:rsidRDefault="009A3FF0" w:rsidP="009A3FF0">
      <w:pPr>
        <w:widowControl w:val="0"/>
        <w:pBdr>
          <w:top w:val="nil"/>
          <w:left w:val="nil"/>
          <w:bottom w:val="nil"/>
          <w:right w:val="nil"/>
          <w:between w:val="nil"/>
        </w:pBdr>
        <w:spacing w:before="120" w:after="120" w:line="240" w:lineRule="auto"/>
        <w:jc w:val="center"/>
        <w:rPr>
          <w:b/>
          <w:bCs/>
          <w:color w:val="000000" w:themeColor="text1"/>
        </w:rPr>
      </w:pPr>
      <w:r w:rsidRPr="007C5013">
        <w:rPr>
          <w:b/>
          <w:bCs/>
          <w:color w:val="000000" w:themeColor="text1"/>
        </w:rPr>
        <w:lastRenderedPageBreak/>
        <w:t>ANEXO II</w:t>
      </w:r>
      <w:r w:rsidR="00B01B94" w:rsidRPr="007C5013">
        <w:rPr>
          <w:b/>
          <w:bCs/>
          <w:color w:val="000000" w:themeColor="text1"/>
        </w:rPr>
        <w:t>.</w:t>
      </w:r>
      <w:r w:rsidRPr="007C5013">
        <w:rPr>
          <w:b/>
          <w:bCs/>
          <w:color w:val="000000" w:themeColor="text1"/>
        </w:rPr>
        <w:t>A</w:t>
      </w:r>
    </w:p>
    <w:p w14:paraId="5C50F558" w14:textId="6FB601A2" w:rsidR="0038367E" w:rsidRPr="007C5013" w:rsidRDefault="0038367E">
      <w:pPr>
        <w:widowControl w:val="0"/>
        <w:pBdr>
          <w:top w:val="nil"/>
          <w:left w:val="nil"/>
          <w:bottom w:val="nil"/>
          <w:right w:val="nil"/>
          <w:between w:val="nil"/>
        </w:pBdr>
        <w:spacing w:before="120" w:after="120" w:line="240" w:lineRule="auto"/>
        <w:jc w:val="both"/>
        <w:rPr>
          <w:b/>
          <w:bCs/>
          <w:color w:val="000000" w:themeColor="text1"/>
        </w:rPr>
      </w:pPr>
    </w:p>
    <w:tbl>
      <w:tblPr>
        <w:tblW w:w="154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2584"/>
        <w:gridCol w:w="10490"/>
        <w:gridCol w:w="1417"/>
      </w:tblGrid>
      <w:tr w:rsidR="00205A51" w:rsidRPr="00205A51" w14:paraId="120D2F61" w14:textId="77777777" w:rsidTr="00205A51">
        <w:trPr>
          <w:trHeight w:val="666"/>
        </w:trPr>
        <w:tc>
          <w:tcPr>
            <w:tcW w:w="960" w:type="dxa"/>
            <w:shd w:val="clear" w:color="000000" w:fill="D9D9D9"/>
            <w:vAlign w:val="center"/>
            <w:hideMark/>
          </w:tcPr>
          <w:p w14:paraId="65404828" w14:textId="77777777" w:rsidR="00205A51" w:rsidRPr="00205A51" w:rsidRDefault="00205A51" w:rsidP="00205A51">
            <w:pPr>
              <w:spacing w:line="240" w:lineRule="auto"/>
              <w:jc w:val="center"/>
              <w:rPr>
                <w:rFonts w:eastAsia="Times New Roman"/>
                <w:b/>
                <w:bCs/>
                <w:color w:val="000000"/>
                <w:sz w:val="18"/>
                <w:szCs w:val="16"/>
              </w:rPr>
            </w:pPr>
            <w:r w:rsidRPr="00205A51">
              <w:rPr>
                <w:rFonts w:eastAsia="Times New Roman"/>
                <w:b/>
                <w:bCs/>
                <w:color w:val="000000" w:themeColor="text1"/>
                <w:sz w:val="18"/>
                <w:szCs w:val="16"/>
              </w:rPr>
              <w:t>ORDEM</w:t>
            </w:r>
          </w:p>
        </w:tc>
        <w:tc>
          <w:tcPr>
            <w:tcW w:w="2584" w:type="dxa"/>
            <w:shd w:val="clear" w:color="000000" w:fill="D9D9D9"/>
            <w:vAlign w:val="center"/>
            <w:hideMark/>
          </w:tcPr>
          <w:p w14:paraId="6E1D0FE1" w14:textId="77777777" w:rsidR="00205A51" w:rsidRPr="00205A51" w:rsidRDefault="00205A51" w:rsidP="00205A51">
            <w:pPr>
              <w:spacing w:line="240" w:lineRule="auto"/>
              <w:jc w:val="center"/>
              <w:rPr>
                <w:rFonts w:eastAsia="Times New Roman"/>
                <w:b/>
                <w:bCs/>
                <w:color w:val="000000"/>
                <w:sz w:val="18"/>
                <w:szCs w:val="16"/>
              </w:rPr>
            </w:pPr>
            <w:r w:rsidRPr="00205A51">
              <w:rPr>
                <w:rFonts w:eastAsia="Times New Roman"/>
                <w:b/>
                <w:bCs/>
                <w:color w:val="000000" w:themeColor="text1"/>
                <w:sz w:val="18"/>
                <w:szCs w:val="16"/>
              </w:rPr>
              <w:t xml:space="preserve">CURSO </w:t>
            </w:r>
          </w:p>
        </w:tc>
        <w:tc>
          <w:tcPr>
            <w:tcW w:w="10490" w:type="dxa"/>
            <w:shd w:val="clear" w:color="000000" w:fill="D9D9D9"/>
            <w:vAlign w:val="center"/>
            <w:hideMark/>
          </w:tcPr>
          <w:p w14:paraId="6BF71369" w14:textId="77777777" w:rsidR="00205A51" w:rsidRPr="00205A51" w:rsidRDefault="00205A51" w:rsidP="00205A51">
            <w:pPr>
              <w:spacing w:line="240" w:lineRule="auto"/>
              <w:jc w:val="center"/>
              <w:rPr>
                <w:rFonts w:eastAsia="Times New Roman"/>
                <w:b/>
                <w:bCs/>
                <w:color w:val="000000"/>
                <w:sz w:val="18"/>
                <w:szCs w:val="16"/>
              </w:rPr>
            </w:pPr>
            <w:r w:rsidRPr="00205A51">
              <w:rPr>
                <w:rFonts w:eastAsia="Times New Roman"/>
                <w:b/>
                <w:bCs/>
                <w:color w:val="000000" w:themeColor="text1"/>
                <w:sz w:val="18"/>
                <w:szCs w:val="16"/>
              </w:rPr>
              <w:t>PERFIL DE CONCLUSÃO DO CURSO</w:t>
            </w:r>
          </w:p>
        </w:tc>
        <w:tc>
          <w:tcPr>
            <w:tcW w:w="1417" w:type="dxa"/>
            <w:shd w:val="clear" w:color="000000" w:fill="D9D9D9"/>
            <w:vAlign w:val="center"/>
            <w:hideMark/>
          </w:tcPr>
          <w:p w14:paraId="00B099E9" w14:textId="12632177" w:rsidR="00205A51" w:rsidRPr="00205A51" w:rsidRDefault="007950F6" w:rsidP="00205A51">
            <w:pPr>
              <w:spacing w:line="240" w:lineRule="auto"/>
              <w:jc w:val="center"/>
              <w:rPr>
                <w:rFonts w:eastAsia="Times New Roman"/>
                <w:b/>
                <w:bCs/>
                <w:color w:val="000000"/>
                <w:sz w:val="18"/>
                <w:szCs w:val="16"/>
              </w:rPr>
            </w:pPr>
            <w:r>
              <w:rPr>
                <w:rFonts w:eastAsia="Times New Roman"/>
                <w:b/>
                <w:bCs/>
                <w:color w:val="000000" w:themeColor="text1"/>
                <w:sz w:val="18"/>
                <w:szCs w:val="16"/>
              </w:rPr>
              <w:t>CARGA HORÁ</w:t>
            </w:r>
            <w:r w:rsidR="00205A51" w:rsidRPr="00205A51">
              <w:rPr>
                <w:rFonts w:eastAsia="Times New Roman"/>
                <w:b/>
                <w:bCs/>
                <w:color w:val="000000" w:themeColor="text1"/>
                <w:sz w:val="18"/>
                <w:szCs w:val="16"/>
              </w:rPr>
              <w:t>RIA</w:t>
            </w:r>
          </w:p>
        </w:tc>
      </w:tr>
      <w:tr w:rsidR="00205A51" w:rsidRPr="00205A51" w14:paraId="797B8283" w14:textId="77777777" w:rsidTr="00205A51">
        <w:trPr>
          <w:trHeight w:val="840"/>
        </w:trPr>
        <w:tc>
          <w:tcPr>
            <w:tcW w:w="960" w:type="dxa"/>
            <w:vAlign w:val="center"/>
            <w:hideMark/>
          </w:tcPr>
          <w:p w14:paraId="1EDF4467"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1</w:t>
            </w:r>
          </w:p>
        </w:tc>
        <w:tc>
          <w:tcPr>
            <w:tcW w:w="2584" w:type="dxa"/>
            <w:vAlign w:val="center"/>
            <w:hideMark/>
          </w:tcPr>
          <w:p w14:paraId="764FF02E" w14:textId="3B49FB0C" w:rsidR="00205A51" w:rsidRPr="00205A51" w:rsidRDefault="007950F6"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Alimentação Escolar</w:t>
            </w:r>
          </w:p>
        </w:tc>
        <w:tc>
          <w:tcPr>
            <w:tcW w:w="10490" w:type="dxa"/>
            <w:vAlign w:val="center"/>
            <w:hideMark/>
          </w:tcPr>
          <w:p w14:paraId="73BE0537"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Prepara, seleciona e conserva alimentos, conforme cardápio e orientações nutricionais. Organiza e executa fluxos de aquisição e armazenamento de alimentos e insumos. Organiza e controla ambientes de preparo e de fornecimento de alimentação. Organiza, controla e executa os processos de higienização de alimentos. Orienta a alimentação.</w:t>
            </w:r>
          </w:p>
        </w:tc>
        <w:tc>
          <w:tcPr>
            <w:tcW w:w="1417" w:type="dxa"/>
            <w:vAlign w:val="center"/>
            <w:hideMark/>
          </w:tcPr>
          <w:p w14:paraId="5BDAF1CF"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1.200h</w:t>
            </w:r>
          </w:p>
        </w:tc>
      </w:tr>
      <w:tr w:rsidR="00205A51" w:rsidRPr="00205A51" w14:paraId="4F315A99" w14:textId="77777777" w:rsidTr="00205A51">
        <w:trPr>
          <w:trHeight w:val="979"/>
        </w:trPr>
        <w:tc>
          <w:tcPr>
            <w:tcW w:w="960" w:type="dxa"/>
            <w:vAlign w:val="center"/>
            <w:hideMark/>
          </w:tcPr>
          <w:p w14:paraId="124AE683"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2</w:t>
            </w:r>
          </w:p>
        </w:tc>
        <w:tc>
          <w:tcPr>
            <w:tcW w:w="2584" w:type="dxa"/>
            <w:vAlign w:val="center"/>
            <w:hideMark/>
          </w:tcPr>
          <w:p w14:paraId="5E79DA13" w14:textId="0DBA6855" w:rsidR="00205A51" w:rsidRPr="00205A51" w:rsidRDefault="007950F6"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Infraestrutura</w:t>
            </w:r>
          </w:p>
        </w:tc>
        <w:tc>
          <w:tcPr>
            <w:tcW w:w="10490" w:type="dxa"/>
            <w:vAlign w:val="center"/>
            <w:hideMark/>
          </w:tcPr>
          <w:p w14:paraId="03AFE45F"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Realiza manutenção preventiva e corretiva de equipamentos e instalações escolares. Organiza e conserva espaços físicos. Promove a construção de hábitos de preservação e manutenção do ambiente e do patrimônio escolar. Identifica e busca soluções para problemas de infraestrutura. Organiza o espaço escolar.</w:t>
            </w:r>
          </w:p>
        </w:tc>
        <w:tc>
          <w:tcPr>
            <w:tcW w:w="1417" w:type="dxa"/>
            <w:vAlign w:val="center"/>
            <w:hideMark/>
          </w:tcPr>
          <w:p w14:paraId="0DD8BF58"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1200h</w:t>
            </w:r>
          </w:p>
        </w:tc>
      </w:tr>
      <w:tr w:rsidR="00205A51" w:rsidRPr="00205A51" w14:paraId="44A63260" w14:textId="77777777" w:rsidTr="00205A51">
        <w:trPr>
          <w:trHeight w:val="979"/>
        </w:trPr>
        <w:tc>
          <w:tcPr>
            <w:tcW w:w="960" w:type="dxa"/>
            <w:vAlign w:val="center"/>
            <w:hideMark/>
          </w:tcPr>
          <w:p w14:paraId="336D924C"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3</w:t>
            </w:r>
          </w:p>
        </w:tc>
        <w:tc>
          <w:tcPr>
            <w:tcW w:w="2584" w:type="dxa"/>
            <w:vAlign w:val="center"/>
            <w:hideMark/>
          </w:tcPr>
          <w:p w14:paraId="0D924AF9" w14:textId="68BCD775" w:rsidR="00205A51" w:rsidRPr="00205A51" w:rsidRDefault="007950F6"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Multimeios Didáticos</w:t>
            </w:r>
          </w:p>
        </w:tc>
        <w:tc>
          <w:tcPr>
            <w:tcW w:w="10490" w:type="dxa"/>
            <w:vAlign w:val="center"/>
            <w:hideMark/>
          </w:tcPr>
          <w:p w14:paraId="4052F25F"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 xml:space="preserve">Associa a infraestrutura tecnológica ao desenvolvimento da ação educativa em cursos presenciais e a distância. Orienta a comunidade escolar na utilização de equipamentos tecnológicos. Difunde práticas de utilização de recursos tecnológicos. Seleciona recursos tecnológicos para ampliação e atualização do acervo </w:t>
            </w:r>
            <w:proofErr w:type="spellStart"/>
            <w:r w:rsidRPr="00205A51">
              <w:rPr>
                <w:rFonts w:eastAsia="Times New Roman"/>
                <w:bCs/>
                <w:color w:val="000000" w:themeColor="text1"/>
                <w:sz w:val="18"/>
                <w:szCs w:val="16"/>
              </w:rPr>
              <w:t>multimidiático</w:t>
            </w:r>
            <w:proofErr w:type="spellEnd"/>
            <w:r w:rsidRPr="00205A51">
              <w:rPr>
                <w:rFonts w:eastAsia="Times New Roman"/>
                <w:bCs/>
                <w:color w:val="000000" w:themeColor="text1"/>
                <w:sz w:val="18"/>
                <w:szCs w:val="16"/>
              </w:rPr>
              <w:t>. Zela pela conservação dos multimeios didáticos. Incentiva diferentes possibilidades de aprendizagem mediada por tecnologias. Identifica e busca soluções para problemas na relação com as tecnologias.</w:t>
            </w:r>
          </w:p>
        </w:tc>
        <w:tc>
          <w:tcPr>
            <w:tcW w:w="1417" w:type="dxa"/>
            <w:vAlign w:val="center"/>
            <w:hideMark/>
          </w:tcPr>
          <w:p w14:paraId="4928FE07"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1.200 h</w:t>
            </w:r>
          </w:p>
        </w:tc>
      </w:tr>
      <w:tr w:rsidR="00205A51" w:rsidRPr="00205A51" w14:paraId="205BEC40" w14:textId="77777777" w:rsidTr="00205A51">
        <w:trPr>
          <w:trHeight w:val="937"/>
        </w:trPr>
        <w:tc>
          <w:tcPr>
            <w:tcW w:w="960" w:type="dxa"/>
            <w:vAlign w:val="center"/>
            <w:hideMark/>
          </w:tcPr>
          <w:p w14:paraId="36E772EE"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4.</w:t>
            </w:r>
          </w:p>
        </w:tc>
        <w:tc>
          <w:tcPr>
            <w:tcW w:w="2584" w:type="dxa"/>
            <w:vAlign w:val="center"/>
            <w:hideMark/>
          </w:tcPr>
          <w:p w14:paraId="6830D712" w14:textId="0C4715C0" w:rsidR="00205A51" w:rsidRPr="00205A51" w:rsidRDefault="007950F6"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Secretaria Escolar</w:t>
            </w:r>
          </w:p>
        </w:tc>
        <w:tc>
          <w:tcPr>
            <w:tcW w:w="10490" w:type="dxa"/>
            <w:vAlign w:val="center"/>
            <w:hideMark/>
          </w:tcPr>
          <w:p w14:paraId="34B7B9BD"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Realiza atividades de registro e controle escolar. Organiza registros escolares. Controla os arquivos da vida acadêmica dos alunos. Elabora o mapeamento de acadêmicos para conclusão de cursos. Operacionaliza os processos de matrícula e transferência de alunos.</w:t>
            </w:r>
          </w:p>
        </w:tc>
        <w:tc>
          <w:tcPr>
            <w:tcW w:w="1417" w:type="dxa"/>
            <w:vAlign w:val="center"/>
            <w:hideMark/>
          </w:tcPr>
          <w:p w14:paraId="075D463B" w14:textId="77777777" w:rsidR="00205A51" w:rsidRPr="00205A51" w:rsidRDefault="00205A51" w:rsidP="00205A51">
            <w:pPr>
              <w:spacing w:line="240" w:lineRule="auto"/>
              <w:jc w:val="center"/>
              <w:rPr>
                <w:rFonts w:eastAsia="Times New Roman"/>
                <w:color w:val="000000"/>
                <w:sz w:val="18"/>
                <w:szCs w:val="16"/>
              </w:rPr>
            </w:pPr>
            <w:r w:rsidRPr="00205A51">
              <w:rPr>
                <w:rFonts w:eastAsia="Times New Roman"/>
                <w:bCs/>
                <w:color w:val="000000" w:themeColor="text1"/>
                <w:sz w:val="18"/>
                <w:szCs w:val="16"/>
              </w:rPr>
              <w:t>800h</w:t>
            </w:r>
          </w:p>
        </w:tc>
      </w:tr>
    </w:tbl>
    <w:p w14:paraId="34698CE7" w14:textId="504F46DE" w:rsidR="00476CB7" w:rsidRPr="009A3FF0" w:rsidRDefault="00476CB7">
      <w:pPr>
        <w:widowControl w:val="0"/>
        <w:pBdr>
          <w:top w:val="nil"/>
          <w:left w:val="nil"/>
          <w:bottom w:val="nil"/>
          <w:right w:val="nil"/>
          <w:between w:val="nil"/>
        </w:pBdr>
        <w:spacing w:before="120" w:after="120" w:line="240" w:lineRule="auto"/>
        <w:jc w:val="both"/>
        <w:rPr>
          <w:color w:val="000000"/>
          <w:sz w:val="18"/>
          <w:szCs w:val="18"/>
        </w:rPr>
      </w:pPr>
    </w:p>
    <w:p w14:paraId="1AF7A5E3" w14:textId="77777777" w:rsidR="007C5013" w:rsidRDefault="007C5013">
      <w:pPr>
        <w:jc w:val="center"/>
        <w:rPr>
          <w:b/>
          <w:bCs/>
          <w:color w:val="000000"/>
          <w:sz w:val="24"/>
          <w:szCs w:val="24"/>
        </w:rPr>
      </w:pPr>
    </w:p>
    <w:p w14:paraId="0705122F" w14:textId="77777777" w:rsidR="007C5013" w:rsidRDefault="007C5013">
      <w:pPr>
        <w:jc w:val="center"/>
        <w:rPr>
          <w:b/>
          <w:bCs/>
          <w:color w:val="000000"/>
          <w:sz w:val="24"/>
          <w:szCs w:val="24"/>
        </w:rPr>
      </w:pPr>
    </w:p>
    <w:p w14:paraId="0D9F0838" w14:textId="77777777" w:rsidR="007C5013" w:rsidRDefault="007C5013">
      <w:pPr>
        <w:jc w:val="center"/>
        <w:rPr>
          <w:b/>
          <w:bCs/>
          <w:color w:val="000000"/>
          <w:sz w:val="24"/>
          <w:szCs w:val="24"/>
        </w:rPr>
      </w:pPr>
    </w:p>
    <w:p w14:paraId="26528979" w14:textId="77777777" w:rsidR="007C5013" w:rsidRDefault="007C5013">
      <w:pPr>
        <w:jc w:val="center"/>
        <w:rPr>
          <w:b/>
          <w:bCs/>
          <w:color w:val="000000"/>
          <w:sz w:val="24"/>
          <w:szCs w:val="24"/>
        </w:rPr>
      </w:pPr>
    </w:p>
    <w:p w14:paraId="4662C02D" w14:textId="77777777" w:rsidR="007C5013" w:rsidRDefault="007C5013">
      <w:pPr>
        <w:jc w:val="center"/>
        <w:rPr>
          <w:b/>
          <w:bCs/>
          <w:color w:val="000000"/>
          <w:sz w:val="24"/>
          <w:szCs w:val="24"/>
        </w:rPr>
      </w:pPr>
    </w:p>
    <w:p w14:paraId="45EE10E4" w14:textId="77777777" w:rsidR="007C5013" w:rsidRDefault="007C5013">
      <w:pPr>
        <w:jc w:val="center"/>
        <w:rPr>
          <w:b/>
          <w:bCs/>
          <w:color w:val="000000"/>
          <w:sz w:val="24"/>
          <w:szCs w:val="24"/>
        </w:rPr>
      </w:pPr>
    </w:p>
    <w:p w14:paraId="1270348F" w14:textId="77777777" w:rsidR="007C5013" w:rsidRDefault="007C5013">
      <w:pPr>
        <w:jc w:val="center"/>
        <w:rPr>
          <w:b/>
          <w:bCs/>
          <w:color w:val="000000"/>
          <w:sz w:val="24"/>
          <w:szCs w:val="24"/>
        </w:rPr>
      </w:pPr>
    </w:p>
    <w:p w14:paraId="26167F0E" w14:textId="77777777" w:rsidR="007C5013" w:rsidRDefault="007C5013">
      <w:pPr>
        <w:jc w:val="center"/>
        <w:rPr>
          <w:b/>
          <w:bCs/>
          <w:color w:val="000000"/>
          <w:sz w:val="24"/>
          <w:szCs w:val="24"/>
        </w:rPr>
      </w:pPr>
    </w:p>
    <w:p w14:paraId="66767623" w14:textId="77777777" w:rsidR="007C5013" w:rsidRDefault="007C5013">
      <w:pPr>
        <w:jc w:val="center"/>
        <w:rPr>
          <w:b/>
          <w:bCs/>
          <w:color w:val="000000"/>
          <w:sz w:val="24"/>
          <w:szCs w:val="24"/>
        </w:rPr>
      </w:pPr>
    </w:p>
    <w:p w14:paraId="15FD4DE0" w14:textId="77777777" w:rsidR="007C5013" w:rsidRDefault="007C5013">
      <w:pPr>
        <w:jc w:val="center"/>
        <w:rPr>
          <w:b/>
          <w:bCs/>
          <w:color w:val="000000"/>
          <w:sz w:val="24"/>
          <w:szCs w:val="24"/>
        </w:rPr>
      </w:pPr>
    </w:p>
    <w:p w14:paraId="15553D43" w14:textId="77777777" w:rsidR="007C5013" w:rsidRDefault="007C5013">
      <w:pPr>
        <w:jc w:val="center"/>
        <w:rPr>
          <w:b/>
          <w:bCs/>
          <w:color w:val="000000"/>
          <w:sz w:val="24"/>
          <w:szCs w:val="24"/>
        </w:rPr>
      </w:pPr>
    </w:p>
    <w:p w14:paraId="04EE2088" w14:textId="77777777" w:rsidR="007C5013" w:rsidRDefault="007C5013">
      <w:pPr>
        <w:jc w:val="center"/>
        <w:rPr>
          <w:b/>
          <w:bCs/>
          <w:color w:val="000000"/>
          <w:sz w:val="24"/>
          <w:szCs w:val="24"/>
        </w:rPr>
      </w:pPr>
    </w:p>
    <w:p w14:paraId="6AA87770" w14:textId="77777777" w:rsidR="007C5013" w:rsidRDefault="007C5013">
      <w:pPr>
        <w:jc w:val="center"/>
        <w:rPr>
          <w:b/>
          <w:bCs/>
          <w:color w:val="000000"/>
          <w:sz w:val="24"/>
          <w:szCs w:val="24"/>
        </w:rPr>
      </w:pPr>
    </w:p>
    <w:p w14:paraId="4721BB64" w14:textId="77777777" w:rsidR="007C5013" w:rsidRDefault="007C5013">
      <w:pPr>
        <w:jc w:val="center"/>
        <w:rPr>
          <w:b/>
          <w:bCs/>
          <w:color w:val="000000"/>
          <w:sz w:val="24"/>
          <w:szCs w:val="24"/>
        </w:rPr>
      </w:pPr>
    </w:p>
    <w:p w14:paraId="58DB52AF" w14:textId="77777777" w:rsidR="007C5013" w:rsidRDefault="007C5013">
      <w:pPr>
        <w:jc w:val="center"/>
        <w:rPr>
          <w:b/>
          <w:bCs/>
          <w:color w:val="000000"/>
          <w:sz w:val="24"/>
          <w:szCs w:val="24"/>
        </w:rPr>
      </w:pPr>
    </w:p>
    <w:p w14:paraId="3623A040" w14:textId="77777777" w:rsidR="00205A51" w:rsidRDefault="00205A51">
      <w:pPr>
        <w:jc w:val="center"/>
        <w:rPr>
          <w:b/>
          <w:bCs/>
          <w:color w:val="000000"/>
          <w:sz w:val="24"/>
          <w:szCs w:val="24"/>
        </w:rPr>
        <w:sectPr w:rsidR="00205A51" w:rsidSect="00205A51">
          <w:pgSz w:w="16840" w:h="11900" w:orient="landscape"/>
          <w:pgMar w:top="686" w:right="556" w:bottom="652" w:left="198" w:header="0" w:footer="720" w:gutter="0"/>
          <w:pgNumType w:start="1"/>
          <w:cols w:space="720"/>
        </w:sectPr>
      </w:pPr>
    </w:p>
    <w:p w14:paraId="664B9642" w14:textId="3E7C0048" w:rsidR="007C5013" w:rsidRDefault="007C5013">
      <w:pPr>
        <w:jc w:val="center"/>
        <w:rPr>
          <w:b/>
          <w:bCs/>
          <w:color w:val="000000"/>
          <w:sz w:val="24"/>
          <w:szCs w:val="24"/>
        </w:rPr>
      </w:pPr>
    </w:p>
    <w:p w14:paraId="5C096D4B" w14:textId="77777777" w:rsidR="007C5013" w:rsidRDefault="007C5013">
      <w:pPr>
        <w:jc w:val="center"/>
        <w:rPr>
          <w:b/>
          <w:bCs/>
          <w:color w:val="000000"/>
          <w:sz w:val="24"/>
          <w:szCs w:val="24"/>
        </w:rPr>
      </w:pPr>
    </w:p>
    <w:p w14:paraId="28E10BDC" w14:textId="7CD03EE2" w:rsidR="0038367E" w:rsidRDefault="00DE1E50">
      <w:pPr>
        <w:jc w:val="center"/>
        <w:rPr>
          <w:b/>
          <w:bCs/>
          <w:color w:val="000000"/>
          <w:sz w:val="24"/>
          <w:szCs w:val="24"/>
        </w:rPr>
      </w:pPr>
      <w:r>
        <w:rPr>
          <w:b/>
          <w:bCs/>
          <w:color w:val="000000"/>
          <w:sz w:val="24"/>
          <w:szCs w:val="24"/>
        </w:rPr>
        <w:t>ANEXO III.A</w:t>
      </w:r>
    </w:p>
    <w:p w14:paraId="5C90B70F" w14:textId="77777777" w:rsidR="0038367E" w:rsidRDefault="0038367E">
      <w:pPr>
        <w:jc w:val="center"/>
        <w:rPr>
          <w:b/>
          <w:bCs/>
          <w:color w:val="000000"/>
          <w:sz w:val="24"/>
          <w:szCs w:val="24"/>
        </w:rPr>
      </w:pPr>
    </w:p>
    <w:p w14:paraId="36CBA6DF" w14:textId="77777777" w:rsidR="0038367E" w:rsidRDefault="00DE1E50">
      <w:pPr>
        <w:jc w:val="center"/>
        <w:rPr>
          <w:color w:val="000000"/>
          <w:sz w:val="24"/>
          <w:szCs w:val="24"/>
        </w:rPr>
      </w:pPr>
      <w:r>
        <w:rPr>
          <w:color w:val="000000"/>
          <w:sz w:val="24"/>
          <w:szCs w:val="24"/>
        </w:rPr>
        <w:t xml:space="preserve">PROCESSO SIMPLIFICADO DE SELEÇÃO E MATRÍCULA PARA INGRESSO DE ESTUDANTES NAS TURMAS DO PRONATEC - PROGRAMA PROFUNCIONÁRIO </w:t>
      </w:r>
    </w:p>
    <w:p w14:paraId="3DCD8C7B" w14:textId="77777777" w:rsidR="0038367E" w:rsidRDefault="0038367E">
      <w:pPr>
        <w:jc w:val="center"/>
        <w:rPr>
          <w:color w:val="000000"/>
          <w:sz w:val="24"/>
          <w:szCs w:val="24"/>
        </w:rPr>
      </w:pPr>
    </w:p>
    <w:p w14:paraId="119331DD" w14:textId="77777777" w:rsidR="0038367E" w:rsidRDefault="0038367E">
      <w:pPr>
        <w:jc w:val="center"/>
        <w:rPr>
          <w:color w:val="000000"/>
          <w:sz w:val="24"/>
          <w:szCs w:val="24"/>
        </w:rPr>
      </w:pPr>
    </w:p>
    <w:p w14:paraId="56ECA355" w14:textId="4EF04FEE" w:rsidR="0038367E" w:rsidRDefault="00DE1E50">
      <w:pPr>
        <w:jc w:val="center"/>
        <w:rPr>
          <w:color w:val="000000"/>
          <w:sz w:val="24"/>
          <w:szCs w:val="24"/>
        </w:rPr>
      </w:pPr>
      <w:r>
        <w:rPr>
          <w:color w:val="000000"/>
          <w:sz w:val="24"/>
          <w:szCs w:val="24"/>
        </w:rPr>
        <w:t>AUTODECLARAÇÃO PARA FINS DE CONCORRER NA MODALIDADE DE RESERVA DE VAGAS PARA CANDIDATO(A) NEGRO(A)</w:t>
      </w:r>
      <w:r w:rsidR="00A879CA">
        <w:rPr>
          <w:color w:val="000000"/>
          <w:sz w:val="24"/>
          <w:szCs w:val="24"/>
        </w:rPr>
        <w:t>/PARDO(A)</w:t>
      </w:r>
    </w:p>
    <w:p w14:paraId="4F42C89F" w14:textId="77777777" w:rsidR="0038367E" w:rsidRDefault="0038367E">
      <w:pPr>
        <w:pBdr>
          <w:top w:val="nil"/>
          <w:left w:val="nil"/>
          <w:bottom w:val="nil"/>
          <w:right w:val="nil"/>
          <w:between w:val="nil"/>
        </w:pBdr>
        <w:jc w:val="both"/>
        <w:rPr>
          <w:color w:val="000000"/>
          <w:sz w:val="24"/>
          <w:szCs w:val="24"/>
        </w:rPr>
      </w:pPr>
    </w:p>
    <w:p w14:paraId="5017664F" w14:textId="77777777" w:rsidR="0038367E" w:rsidRDefault="0038367E">
      <w:pPr>
        <w:pBdr>
          <w:top w:val="nil"/>
          <w:left w:val="nil"/>
          <w:bottom w:val="nil"/>
          <w:right w:val="nil"/>
          <w:between w:val="nil"/>
        </w:pBdr>
        <w:jc w:val="both"/>
        <w:rPr>
          <w:color w:val="000000"/>
          <w:sz w:val="24"/>
          <w:szCs w:val="24"/>
        </w:rPr>
      </w:pPr>
    </w:p>
    <w:p w14:paraId="2CBCC9C7" w14:textId="16FDE32E" w:rsidR="0038367E" w:rsidRDefault="00DE1E50" w:rsidP="00476CB7">
      <w:pPr>
        <w:pBdr>
          <w:top w:val="nil"/>
          <w:left w:val="nil"/>
          <w:bottom w:val="nil"/>
          <w:right w:val="nil"/>
          <w:between w:val="nil"/>
        </w:pBdr>
        <w:spacing w:line="360" w:lineRule="auto"/>
        <w:jc w:val="both"/>
        <w:rPr>
          <w:color w:val="000000"/>
          <w:sz w:val="24"/>
          <w:szCs w:val="24"/>
        </w:rPr>
      </w:pPr>
      <w:r>
        <w:rPr>
          <w:color w:val="000000"/>
          <w:sz w:val="24"/>
          <w:szCs w:val="24"/>
        </w:rPr>
        <w:t xml:space="preserve">Eu, ____________________________________________________________, nascido(a) em ___/___/___, natural de ________________________, portador(a) do RG de nº ______________, data de emissão ___/___/___, órgão emissor ___________, inscrito(a) no CPF/MF sob o nº: __________________, estado civil __________, residente e domiciliado(a) à ______________________________________, CEP: _____________, cidade: _______________/BA, telefone(s) _____________________________, e-mail: ___________________________ estou ciente e concordo com as regras do </w:t>
      </w:r>
      <w:r w:rsidRPr="007950F6">
        <w:rPr>
          <w:b/>
          <w:bCs/>
          <w:color w:val="000000"/>
          <w:sz w:val="24"/>
          <w:szCs w:val="24"/>
        </w:rPr>
        <w:t xml:space="preserve">Edital SEC nº </w:t>
      </w:r>
      <w:r w:rsidR="007950F6" w:rsidRPr="007950F6">
        <w:rPr>
          <w:b/>
          <w:bCs/>
          <w:color w:val="000000"/>
          <w:sz w:val="24"/>
          <w:szCs w:val="24"/>
        </w:rPr>
        <w:t>13</w:t>
      </w:r>
      <w:r w:rsidRPr="007950F6">
        <w:rPr>
          <w:b/>
          <w:bCs/>
          <w:color w:val="000000"/>
          <w:sz w:val="24"/>
          <w:szCs w:val="24"/>
        </w:rPr>
        <w:t>/2026</w:t>
      </w:r>
      <w:r w:rsidRPr="007950F6">
        <w:rPr>
          <w:color w:val="000000"/>
          <w:sz w:val="24"/>
          <w:szCs w:val="24"/>
        </w:rPr>
        <w:t>,</w:t>
      </w:r>
      <w:r>
        <w:rPr>
          <w:color w:val="000000"/>
          <w:sz w:val="24"/>
          <w:szCs w:val="24"/>
        </w:rPr>
        <w:t xml:space="preserve"> declarando-me negro(a). Por esta razão, opto por concorrer na modalidade de reserva de vagas para negro(a)s</w:t>
      </w:r>
      <w:r w:rsidR="00A879CA">
        <w:rPr>
          <w:color w:val="000000"/>
          <w:sz w:val="24"/>
          <w:szCs w:val="24"/>
        </w:rPr>
        <w:t>/pardo(a)s</w:t>
      </w:r>
      <w:r>
        <w:rPr>
          <w:color w:val="000000"/>
          <w:sz w:val="24"/>
          <w:szCs w:val="24"/>
        </w:rPr>
        <w:t>.</w:t>
      </w:r>
    </w:p>
    <w:p w14:paraId="6195B267" w14:textId="77777777" w:rsidR="0038367E" w:rsidRDefault="0038367E">
      <w:pPr>
        <w:pBdr>
          <w:top w:val="nil"/>
          <w:left w:val="nil"/>
          <w:bottom w:val="nil"/>
          <w:right w:val="nil"/>
          <w:between w:val="nil"/>
        </w:pBdr>
        <w:jc w:val="both"/>
        <w:rPr>
          <w:color w:val="000000"/>
          <w:sz w:val="24"/>
          <w:szCs w:val="24"/>
        </w:rPr>
      </w:pPr>
    </w:p>
    <w:p w14:paraId="46EA14D3" w14:textId="77777777" w:rsidR="0038367E" w:rsidRDefault="0038367E">
      <w:pPr>
        <w:pBdr>
          <w:top w:val="nil"/>
          <w:left w:val="nil"/>
          <w:bottom w:val="nil"/>
          <w:right w:val="nil"/>
          <w:between w:val="nil"/>
        </w:pBdr>
        <w:jc w:val="both"/>
        <w:rPr>
          <w:color w:val="000000"/>
          <w:sz w:val="24"/>
          <w:szCs w:val="24"/>
        </w:rPr>
      </w:pPr>
    </w:p>
    <w:p w14:paraId="1D2DC2B6" w14:textId="77777777" w:rsidR="0038367E" w:rsidRDefault="00DE1E50">
      <w:pPr>
        <w:pBdr>
          <w:top w:val="nil"/>
          <w:left w:val="nil"/>
          <w:bottom w:val="nil"/>
          <w:right w:val="nil"/>
          <w:between w:val="nil"/>
        </w:pBdr>
        <w:jc w:val="center"/>
        <w:rPr>
          <w:color w:val="000000"/>
          <w:sz w:val="24"/>
          <w:szCs w:val="24"/>
        </w:rPr>
      </w:pPr>
      <w:r>
        <w:rPr>
          <w:color w:val="000000"/>
          <w:sz w:val="24"/>
          <w:szCs w:val="24"/>
        </w:rPr>
        <w:t xml:space="preserve">Cidade: ______________, ________ de ________ </w:t>
      </w:r>
      <w:proofErr w:type="spellStart"/>
      <w:r>
        <w:rPr>
          <w:color w:val="000000"/>
          <w:sz w:val="24"/>
          <w:szCs w:val="24"/>
        </w:rPr>
        <w:t>de</w:t>
      </w:r>
      <w:proofErr w:type="spellEnd"/>
      <w:r>
        <w:rPr>
          <w:color w:val="000000"/>
          <w:sz w:val="24"/>
          <w:szCs w:val="24"/>
        </w:rPr>
        <w:t xml:space="preserve"> 2026</w:t>
      </w:r>
    </w:p>
    <w:p w14:paraId="7F9394B5" w14:textId="77777777" w:rsidR="0038367E" w:rsidRDefault="0038367E">
      <w:pPr>
        <w:pBdr>
          <w:top w:val="nil"/>
          <w:left w:val="nil"/>
          <w:bottom w:val="nil"/>
          <w:right w:val="nil"/>
          <w:between w:val="nil"/>
        </w:pBdr>
        <w:jc w:val="center"/>
        <w:rPr>
          <w:color w:val="000000"/>
          <w:sz w:val="24"/>
          <w:szCs w:val="24"/>
        </w:rPr>
      </w:pPr>
    </w:p>
    <w:p w14:paraId="5BBCE6BA" w14:textId="77777777" w:rsidR="0038367E" w:rsidRDefault="0038367E">
      <w:pPr>
        <w:pBdr>
          <w:top w:val="nil"/>
          <w:left w:val="nil"/>
          <w:bottom w:val="nil"/>
          <w:right w:val="nil"/>
          <w:between w:val="nil"/>
        </w:pBdr>
        <w:jc w:val="center"/>
        <w:rPr>
          <w:color w:val="000000"/>
          <w:sz w:val="24"/>
          <w:szCs w:val="24"/>
        </w:rPr>
      </w:pPr>
    </w:p>
    <w:p w14:paraId="78EC5AE3" w14:textId="77777777" w:rsidR="0038367E" w:rsidRDefault="00DE1E50">
      <w:pPr>
        <w:pBdr>
          <w:top w:val="nil"/>
          <w:left w:val="nil"/>
          <w:bottom w:val="nil"/>
          <w:right w:val="nil"/>
          <w:between w:val="nil"/>
        </w:pBdr>
        <w:jc w:val="center"/>
        <w:rPr>
          <w:color w:val="000000"/>
          <w:sz w:val="24"/>
          <w:szCs w:val="24"/>
        </w:rPr>
      </w:pPr>
      <w:r>
        <w:rPr>
          <w:color w:val="000000"/>
          <w:sz w:val="24"/>
          <w:szCs w:val="24"/>
        </w:rPr>
        <w:t>__________________________________</w:t>
      </w:r>
    </w:p>
    <w:p w14:paraId="1E67B732" w14:textId="77777777" w:rsidR="0038367E" w:rsidRDefault="00DE1E50">
      <w:pPr>
        <w:pBdr>
          <w:top w:val="nil"/>
          <w:left w:val="nil"/>
          <w:bottom w:val="nil"/>
          <w:right w:val="nil"/>
          <w:between w:val="nil"/>
        </w:pBdr>
        <w:jc w:val="center"/>
        <w:rPr>
          <w:color w:val="000000"/>
          <w:sz w:val="24"/>
          <w:szCs w:val="24"/>
        </w:rPr>
      </w:pPr>
      <w:r>
        <w:rPr>
          <w:color w:val="000000"/>
          <w:sz w:val="24"/>
          <w:szCs w:val="24"/>
        </w:rPr>
        <w:t>(assinatura do candidato)</w:t>
      </w:r>
    </w:p>
    <w:p w14:paraId="0BEBAF0A" w14:textId="77777777" w:rsidR="0038367E" w:rsidRDefault="0038367E">
      <w:pPr>
        <w:pBdr>
          <w:top w:val="nil"/>
          <w:left w:val="nil"/>
          <w:bottom w:val="nil"/>
          <w:right w:val="nil"/>
          <w:between w:val="nil"/>
        </w:pBdr>
        <w:jc w:val="center"/>
        <w:rPr>
          <w:color w:val="000000"/>
          <w:sz w:val="24"/>
          <w:szCs w:val="24"/>
        </w:rPr>
      </w:pPr>
    </w:p>
    <w:p w14:paraId="6BA6DD1C" w14:textId="77777777" w:rsidR="0038367E" w:rsidRDefault="0038367E">
      <w:pPr>
        <w:pBdr>
          <w:top w:val="nil"/>
          <w:left w:val="nil"/>
          <w:bottom w:val="nil"/>
          <w:right w:val="nil"/>
          <w:between w:val="nil"/>
        </w:pBdr>
        <w:jc w:val="center"/>
        <w:rPr>
          <w:color w:val="000000"/>
          <w:sz w:val="24"/>
          <w:szCs w:val="24"/>
        </w:rPr>
      </w:pPr>
    </w:p>
    <w:p w14:paraId="7B7D6A23" w14:textId="77777777" w:rsidR="0038367E" w:rsidRDefault="0038367E">
      <w:pPr>
        <w:pBdr>
          <w:top w:val="nil"/>
          <w:left w:val="nil"/>
          <w:bottom w:val="nil"/>
          <w:right w:val="nil"/>
          <w:between w:val="nil"/>
        </w:pBdr>
        <w:jc w:val="center"/>
        <w:rPr>
          <w:color w:val="000000"/>
          <w:sz w:val="24"/>
          <w:szCs w:val="24"/>
        </w:rPr>
      </w:pPr>
    </w:p>
    <w:p w14:paraId="155DC15F" w14:textId="77777777" w:rsidR="0038367E" w:rsidRDefault="0038367E">
      <w:pPr>
        <w:pBdr>
          <w:top w:val="nil"/>
          <w:left w:val="nil"/>
          <w:bottom w:val="nil"/>
          <w:right w:val="nil"/>
          <w:between w:val="nil"/>
        </w:pBdr>
        <w:jc w:val="center"/>
        <w:rPr>
          <w:color w:val="000000"/>
          <w:sz w:val="24"/>
          <w:szCs w:val="24"/>
        </w:rPr>
      </w:pPr>
    </w:p>
    <w:p w14:paraId="48D00857" w14:textId="77777777" w:rsidR="0038367E" w:rsidRDefault="0038367E">
      <w:pPr>
        <w:pBdr>
          <w:top w:val="nil"/>
          <w:left w:val="nil"/>
          <w:bottom w:val="nil"/>
          <w:right w:val="nil"/>
          <w:between w:val="nil"/>
        </w:pBdr>
        <w:jc w:val="center"/>
        <w:rPr>
          <w:color w:val="000000"/>
          <w:sz w:val="24"/>
          <w:szCs w:val="24"/>
        </w:rPr>
      </w:pPr>
    </w:p>
    <w:p w14:paraId="6FDCDF99" w14:textId="77777777" w:rsidR="0038367E" w:rsidRDefault="0038367E">
      <w:pPr>
        <w:pBdr>
          <w:top w:val="nil"/>
          <w:left w:val="nil"/>
          <w:bottom w:val="nil"/>
          <w:right w:val="nil"/>
          <w:between w:val="nil"/>
        </w:pBdr>
        <w:jc w:val="center"/>
        <w:rPr>
          <w:color w:val="000000"/>
          <w:sz w:val="24"/>
          <w:szCs w:val="24"/>
        </w:rPr>
      </w:pPr>
    </w:p>
    <w:p w14:paraId="077AE34D" w14:textId="77777777" w:rsidR="0038367E" w:rsidRDefault="0038367E">
      <w:pPr>
        <w:pBdr>
          <w:top w:val="nil"/>
          <w:left w:val="nil"/>
          <w:bottom w:val="nil"/>
          <w:right w:val="nil"/>
          <w:between w:val="nil"/>
        </w:pBdr>
        <w:jc w:val="center"/>
        <w:rPr>
          <w:color w:val="000000"/>
          <w:sz w:val="24"/>
          <w:szCs w:val="24"/>
        </w:rPr>
      </w:pPr>
    </w:p>
    <w:p w14:paraId="106EB80C" w14:textId="77777777" w:rsidR="0038367E" w:rsidRDefault="0038367E">
      <w:pPr>
        <w:pBdr>
          <w:top w:val="nil"/>
          <w:left w:val="nil"/>
          <w:bottom w:val="nil"/>
          <w:right w:val="nil"/>
          <w:between w:val="nil"/>
        </w:pBdr>
        <w:jc w:val="center"/>
        <w:rPr>
          <w:color w:val="000000"/>
          <w:sz w:val="24"/>
          <w:szCs w:val="24"/>
        </w:rPr>
      </w:pPr>
    </w:p>
    <w:p w14:paraId="02976B3F" w14:textId="77777777" w:rsidR="0038367E" w:rsidRDefault="0038367E">
      <w:pPr>
        <w:pBdr>
          <w:top w:val="nil"/>
          <w:left w:val="nil"/>
          <w:bottom w:val="nil"/>
          <w:right w:val="nil"/>
          <w:between w:val="nil"/>
        </w:pBdr>
        <w:jc w:val="center"/>
        <w:rPr>
          <w:color w:val="000000"/>
          <w:sz w:val="24"/>
          <w:szCs w:val="24"/>
        </w:rPr>
      </w:pPr>
    </w:p>
    <w:p w14:paraId="05F9FCEC" w14:textId="77777777" w:rsidR="0038367E" w:rsidRDefault="0038367E">
      <w:pPr>
        <w:pBdr>
          <w:top w:val="nil"/>
          <w:left w:val="nil"/>
          <w:bottom w:val="nil"/>
          <w:right w:val="nil"/>
          <w:between w:val="nil"/>
        </w:pBdr>
        <w:jc w:val="center"/>
        <w:rPr>
          <w:color w:val="000000"/>
          <w:sz w:val="24"/>
          <w:szCs w:val="24"/>
        </w:rPr>
      </w:pPr>
    </w:p>
    <w:p w14:paraId="6268A394" w14:textId="77777777" w:rsidR="0038367E" w:rsidRDefault="0038367E">
      <w:pPr>
        <w:pBdr>
          <w:top w:val="nil"/>
          <w:left w:val="nil"/>
          <w:bottom w:val="nil"/>
          <w:right w:val="nil"/>
          <w:between w:val="nil"/>
        </w:pBdr>
        <w:jc w:val="center"/>
        <w:rPr>
          <w:color w:val="000000"/>
          <w:sz w:val="24"/>
          <w:szCs w:val="24"/>
        </w:rPr>
      </w:pPr>
    </w:p>
    <w:p w14:paraId="63585E4A" w14:textId="77777777" w:rsidR="0038367E" w:rsidRDefault="0038367E">
      <w:pPr>
        <w:pBdr>
          <w:top w:val="nil"/>
          <w:left w:val="nil"/>
          <w:bottom w:val="nil"/>
          <w:right w:val="nil"/>
          <w:between w:val="nil"/>
        </w:pBdr>
        <w:jc w:val="center"/>
        <w:rPr>
          <w:color w:val="000000"/>
          <w:sz w:val="24"/>
          <w:szCs w:val="24"/>
        </w:rPr>
      </w:pPr>
    </w:p>
    <w:p w14:paraId="50261F43" w14:textId="77777777" w:rsidR="0038367E" w:rsidRDefault="0038367E">
      <w:pPr>
        <w:pBdr>
          <w:top w:val="nil"/>
          <w:left w:val="nil"/>
          <w:bottom w:val="nil"/>
          <w:right w:val="nil"/>
          <w:between w:val="nil"/>
        </w:pBdr>
        <w:jc w:val="center"/>
        <w:rPr>
          <w:color w:val="000000"/>
          <w:sz w:val="24"/>
          <w:szCs w:val="24"/>
        </w:rPr>
      </w:pPr>
    </w:p>
    <w:p w14:paraId="618A3A22" w14:textId="77777777" w:rsidR="0038367E" w:rsidRDefault="0038367E">
      <w:pPr>
        <w:pBdr>
          <w:top w:val="nil"/>
          <w:left w:val="nil"/>
          <w:bottom w:val="nil"/>
          <w:right w:val="nil"/>
          <w:between w:val="nil"/>
        </w:pBdr>
        <w:jc w:val="center"/>
        <w:rPr>
          <w:color w:val="000000"/>
          <w:sz w:val="24"/>
          <w:szCs w:val="24"/>
        </w:rPr>
      </w:pPr>
    </w:p>
    <w:p w14:paraId="0EE520AB" w14:textId="77777777" w:rsidR="0038367E" w:rsidRDefault="0038367E">
      <w:pPr>
        <w:pBdr>
          <w:top w:val="nil"/>
          <w:left w:val="nil"/>
          <w:bottom w:val="nil"/>
          <w:right w:val="nil"/>
          <w:between w:val="nil"/>
        </w:pBdr>
        <w:jc w:val="center"/>
        <w:rPr>
          <w:color w:val="000000"/>
          <w:sz w:val="24"/>
          <w:szCs w:val="24"/>
        </w:rPr>
      </w:pPr>
    </w:p>
    <w:p w14:paraId="0722EC55" w14:textId="77777777" w:rsidR="0038367E" w:rsidRDefault="0038367E">
      <w:pPr>
        <w:pBdr>
          <w:top w:val="nil"/>
          <w:left w:val="nil"/>
          <w:bottom w:val="nil"/>
          <w:right w:val="nil"/>
          <w:between w:val="nil"/>
        </w:pBdr>
        <w:jc w:val="center"/>
        <w:rPr>
          <w:color w:val="000000"/>
          <w:sz w:val="24"/>
          <w:szCs w:val="24"/>
        </w:rPr>
      </w:pPr>
    </w:p>
    <w:p w14:paraId="61D132CC" w14:textId="77777777" w:rsidR="0038367E" w:rsidRDefault="0038367E">
      <w:pPr>
        <w:pBdr>
          <w:top w:val="nil"/>
          <w:left w:val="nil"/>
          <w:bottom w:val="nil"/>
          <w:right w:val="nil"/>
          <w:between w:val="nil"/>
        </w:pBdr>
        <w:jc w:val="center"/>
        <w:rPr>
          <w:color w:val="000000"/>
          <w:sz w:val="24"/>
          <w:szCs w:val="24"/>
        </w:rPr>
      </w:pPr>
    </w:p>
    <w:p w14:paraId="3196A59C" w14:textId="77777777" w:rsidR="0038367E" w:rsidRDefault="0038367E">
      <w:pPr>
        <w:pBdr>
          <w:top w:val="nil"/>
          <w:left w:val="nil"/>
          <w:bottom w:val="nil"/>
          <w:right w:val="nil"/>
          <w:between w:val="nil"/>
        </w:pBdr>
        <w:jc w:val="center"/>
        <w:rPr>
          <w:color w:val="000000"/>
          <w:sz w:val="24"/>
          <w:szCs w:val="24"/>
        </w:rPr>
      </w:pPr>
    </w:p>
    <w:p w14:paraId="7B5C21EB" w14:textId="77777777" w:rsidR="0038367E" w:rsidRDefault="0038367E">
      <w:pPr>
        <w:pBdr>
          <w:top w:val="nil"/>
          <w:left w:val="nil"/>
          <w:bottom w:val="nil"/>
          <w:right w:val="nil"/>
          <w:between w:val="nil"/>
        </w:pBdr>
        <w:jc w:val="center"/>
        <w:rPr>
          <w:color w:val="000000"/>
          <w:sz w:val="24"/>
          <w:szCs w:val="24"/>
        </w:rPr>
      </w:pPr>
    </w:p>
    <w:p w14:paraId="188E22D1" w14:textId="77777777" w:rsidR="0038367E" w:rsidRDefault="0038367E">
      <w:pPr>
        <w:pBdr>
          <w:top w:val="nil"/>
          <w:left w:val="nil"/>
          <w:bottom w:val="nil"/>
          <w:right w:val="nil"/>
          <w:between w:val="nil"/>
        </w:pBdr>
        <w:jc w:val="center"/>
        <w:rPr>
          <w:color w:val="000000"/>
          <w:sz w:val="24"/>
          <w:szCs w:val="24"/>
        </w:rPr>
      </w:pPr>
    </w:p>
    <w:p w14:paraId="1FDA7BE0" w14:textId="77777777" w:rsidR="0038367E" w:rsidRDefault="0038367E">
      <w:pPr>
        <w:pBdr>
          <w:top w:val="nil"/>
          <w:left w:val="nil"/>
          <w:bottom w:val="nil"/>
          <w:right w:val="nil"/>
          <w:between w:val="nil"/>
        </w:pBdr>
        <w:jc w:val="center"/>
        <w:rPr>
          <w:color w:val="000000"/>
          <w:sz w:val="24"/>
          <w:szCs w:val="24"/>
        </w:rPr>
      </w:pPr>
    </w:p>
    <w:p w14:paraId="1BCF12F3" w14:textId="77777777" w:rsidR="0038367E" w:rsidRDefault="0038367E">
      <w:pPr>
        <w:pBdr>
          <w:top w:val="nil"/>
          <w:left w:val="nil"/>
          <w:bottom w:val="nil"/>
          <w:right w:val="nil"/>
          <w:between w:val="nil"/>
        </w:pBdr>
        <w:jc w:val="center"/>
        <w:rPr>
          <w:color w:val="000000"/>
          <w:sz w:val="24"/>
          <w:szCs w:val="24"/>
        </w:rPr>
      </w:pPr>
    </w:p>
    <w:p w14:paraId="7216AE32" w14:textId="77777777" w:rsidR="0038367E" w:rsidRDefault="0038367E">
      <w:pPr>
        <w:pBdr>
          <w:top w:val="nil"/>
          <w:left w:val="nil"/>
          <w:bottom w:val="nil"/>
          <w:right w:val="nil"/>
          <w:between w:val="nil"/>
        </w:pBdr>
        <w:jc w:val="center"/>
        <w:rPr>
          <w:color w:val="000000"/>
          <w:sz w:val="24"/>
          <w:szCs w:val="24"/>
        </w:rPr>
      </w:pPr>
    </w:p>
    <w:p w14:paraId="6B259DA9" w14:textId="77777777" w:rsidR="0038367E" w:rsidRDefault="0038367E">
      <w:pPr>
        <w:rPr>
          <w:b/>
          <w:bCs/>
          <w:color w:val="000000"/>
          <w:sz w:val="24"/>
          <w:szCs w:val="24"/>
        </w:rPr>
      </w:pPr>
    </w:p>
    <w:p w14:paraId="1D1E5302" w14:textId="77777777" w:rsidR="0038367E" w:rsidRDefault="00DE1E50">
      <w:pPr>
        <w:jc w:val="center"/>
        <w:rPr>
          <w:b/>
          <w:bCs/>
          <w:color w:val="000000"/>
          <w:sz w:val="24"/>
          <w:szCs w:val="24"/>
        </w:rPr>
      </w:pPr>
      <w:r>
        <w:rPr>
          <w:b/>
          <w:bCs/>
          <w:color w:val="000000"/>
          <w:sz w:val="24"/>
          <w:szCs w:val="24"/>
        </w:rPr>
        <w:t>ANEXO III.B</w:t>
      </w:r>
    </w:p>
    <w:p w14:paraId="2F633BE2" w14:textId="77777777" w:rsidR="0038367E" w:rsidRDefault="0038367E">
      <w:pPr>
        <w:jc w:val="center"/>
        <w:rPr>
          <w:b/>
          <w:bCs/>
          <w:color w:val="000000"/>
          <w:sz w:val="24"/>
          <w:szCs w:val="24"/>
        </w:rPr>
      </w:pPr>
    </w:p>
    <w:p w14:paraId="0CFD23DF" w14:textId="77777777" w:rsidR="0038367E" w:rsidRDefault="00DE1E50">
      <w:pPr>
        <w:jc w:val="center"/>
        <w:rPr>
          <w:color w:val="000000"/>
          <w:sz w:val="24"/>
          <w:szCs w:val="24"/>
        </w:rPr>
      </w:pPr>
      <w:r>
        <w:rPr>
          <w:color w:val="000000"/>
          <w:sz w:val="24"/>
          <w:szCs w:val="24"/>
        </w:rPr>
        <w:t xml:space="preserve">PROCESSO SIMPLIFICADO DE SELEÇÃO E MATRÍCULA PARA INGRESSO DE ESTUDANTES NAS TURMAS DO PRONATEC - PROGRAMA PROFUNCIONÁRIO </w:t>
      </w:r>
    </w:p>
    <w:p w14:paraId="6655E286" w14:textId="77777777" w:rsidR="0038367E" w:rsidRDefault="0038367E">
      <w:pPr>
        <w:jc w:val="center"/>
        <w:rPr>
          <w:color w:val="000000"/>
          <w:sz w:val="24"/>
          <w:szCs w:val="24"/>
        </w:rPr>
      </w:pPr>
    </w:p>
    <w:p w14:paraId="07E01795" w14:textId="77777777" w:rsidR="0038367E" w:rsidRDefault="0038367E">
      <w:pPr>
        <w:jc w:val="center"/>
        <w:rPr>
          <w:color w:val="000000"/>
          <w:sz w:val="24"/>
          <w:szCs w:val="24"/>
        </w:rPr>
      </w:pPr>
    </w:p>
    <w:p w14:paraId="3AF56DFF" w14:textId="77777777" w:rsidR="0038367E" w:rsidRDefault="00DE1E50">
      <w:pPr>
        <w:jc w:val="center"/>
        <w:rPr>
          <w:color w:val="000000"/>
          <w:sz w:val="24"/>
          <w:szCs w:val="24"/>
        </w:rPr>
      </w:pPr>
      <w:r>
        <w:rPr>
          <w:color w:val="000000"/>
          <w:sz w:val="24"/>
          <w:szCs w:val="24"/>
        </w:rPr>
        <w:t>AUTODECLARAÇÃO PARA FINS DE CONCORRER NA MODALIDADE DE RESERVA DE VAGAS PARA CANDIDATO(A) INDÍGENA</w:t>
      </w:r>
    </w:p>
    <w:p w14:paraId="74899252" w14:textId="77777777" w:rsidR="0038367E" w:rsidRDefault="0038367E">
      <w:pPr>
        <w:pBdr>
          <w:top w:val="nil"/>
          <w:left w:val="nil"/>
          <w:bottom w:val="nil"/>
          <w:right w:val="nil"/>
          <w:between w:val="nil"/>
        </w:pBdr>
        <w:jc w:val="both"/>
        <w:rPr>
          <w:color w:val="000000"/>
          <w:sz w:val="24"/>
          <w:szCs w:val="24"/>
        </w:rPr>
      </w:pPr>
    </w:p>
    <w:p w14:paraId="5CBF46F4" w14:textId="77777777" w:rsidR="0038367E" w:rsidRDefault="0038367E">
      <w:pPr>
        <w:pBdr>
          <w:top w:val="nil"/>
          <w:left w:val="nil"/>
          <w:bottom w:val="nil"/>
          <w:right w:val="nil"/>
          <w:between w:val="nil"/>
        </w:pBdr>
        <w:jc w:val="both"/>
        <w:rPr>
          <w:color w:val="000000"/>
          <w:sz w:val="24"/>
          <w:szCs w:val="24"/>
        </w:rPr>
      </w:pPr>
    </w:p>
    <w:p w14:paraId="3111DF86" w14:textId="2F5715AA" w:rsidR="0038367E" w:rsidRDefault="00DE1E50" w:rsidP="00476CB7">
      <w:pPr>
        <w:pBdr>
          <w:top w:val="nil"/>
          <w:left w:val="nil"/>
          <w:bottom w:val="nil"/>
          <w:right w:val="nil"/>
          <w:between w:val="nil"/>
        </w:pBdr>
        <w:spacing w:line="360" w:lineRule="auto"/>
        <w:jc w:val="both"/>
        <w:rPr>
          <w:color w:val="000000"/>
          <w:sz w:val="24"/>
          <w:szCs w:val="24"/>
        </w:rPr>
      </w:pPr>
      <w:r>
        <w:rPr>
          <w:color w:val="000000"/>
          <w:sz w:val="24"/>
          <w:szCs w:val="24"/>
        </w:rPr>
        <w:t xml:space="preserve">Eu, ____________________________________________________________, pertencente à comunidade indígena __________________________________, nascido(a) em ___/___/___, natural de ________________________, portador(a) do RG de nº ______________, data de emissão ___/___/___, órgão emissor ___________, inscrito(a) no CPF/MF sob o nº: __________________, estado civil __________, residente e domiciliado(a) à ______________________________________, CEP: _____________, cidade: _______________/BA, telefone(s) _____________________________, e-mail: ___________________________, estou ciente e concordo com as regras do </w:t>
      </w:r>
      <w:r w:rsidR="007950F6" w:rsidRPr="007950F6">
        <w:rPr>
          <w:b/>
          <w:bCs/>
          <w:color w:val="000000"/>
          <w:sz w:val="24"/>
          <w:szCs w:val="24"/>
        </w:rPr>
        <w:t>Edital SEC nº 13/2026</w:t>
      </w:r>
      <w:r>
        <w:rPr>
          <w:color w:val="000000"/>
          <w:sz w:val="24"/>
          <w:szCs w:val="24"/>
        </w:rPr>
        <w:t>, declarando-me indígena. Por esta razão, opto por concorrer às vagas disponibilizadas a candidatos/as indígenas.</w:t>
      </w:r>
    </w:p>
    <w:p w14:paraId="15B8EC34" w14:textId="77777777" w:rsidR="0038367E" w:rsidRDefault="0038367E">
      <w:pPr>
        <w:pBdr>
          <w:top w:val="nil"/>
          <w:left w:val="nil"/>
          <w:bottom w:val="nil"/>
          <w:right w:val="nil"/>
          <w:between w:val="nil"/>
        </w:pBdr>
        <w:jc w:val="both"/>
        <w:rPr>
          <w:color w:val="000000"/>
          <w:sz w:val="24"/>
          <w:szCs w:val="24"/>
        </w:rPr>
      </w:pPr>
    </w:p>
    <w:p w14:paraId="724A362B" w14:textId="77777777" w:rsidR="0038367E" w:rsidRDefault="0038367E">
      <w:pPr>
        <w:pBdr>
          <w:top w:val="nil"/>
          <w:left w:val="nil"/>
          <w:bottom w:val="nil"/>
          <w:right w:val="nil"/>
          <w:between w:val="nil"/>
        </w:pBdr>
        <w:jc w:val="both"/>
        <w:rPr>
          <w:color w:val="000000"/>
          <w:sz w:val="24"/>
          <w:szCs w:val="24"/>
        </w:rPr>
      </w:pPr>
    </w:p>
    <w:p w14:paraId="240D0111" w14:textId="77777777" w:rsidR="0038367E" w:rsidRDefault="00DE1E50">
      <w:pPr>
        <w:pBdr>
          <w:top w:val="nil"/>
          <w:left w:val="nil"/>
          <w:bottom w:val="nil"/>
          <w:right w:val="nil"/>
          <w:between w:val="nil"/>
        </w:pBdr>
        <w:jc w:val="center"/>
        <w:rPr>
          <w:color w:val="000000"/>
          <w:sz w:val="24"/>
          <w:szCs w:val="24"/>
        </w:rPr>
      </w:pPr>
      <w:r>
        <w:rPr>
          <w:color w:val="000000"/>
          <w:sz w:val="24"/>
          <w:szCs w:val="24"/>
        </w:rPr>
        <w:t xml:space="preserve">Cidade: ______________, ________ de ________ </w:t>
      </w:r>
      <w:proofErr w:type="spellStart"/>
      <w:r>
        <w:rPr>
          <w:color w:val="000000"/>
          <w:sz w:val="24"/>
          <w:szCs w:val="24"/>
        </w:rPr>
        <w:t>de</w:t>
      </w:r>
      <w:proofErr w:type="spellEnd"/>
      <w:r>
        <w:rPr>
          <w:color w:val="000000"/>
          <w:sz w:val="24"/>
          <w:szCs w:val="24"/>
        </w:rPr>
        <w:t xml:space="preserve"> 2026</w:t>
      </w:r>
    </w:p>
    <w:p w14:paraId="21EE9CF4" w14:textId="77777777" w:rsidR="0038367E" w:rsidRDefault="0038367E">
      <w:pPr>
        <w:pBdr>
          <w:top w:val="nil"/>
          <w:left w:val="nil"/>
          <w:bottom w:val="nil"/>
          <w:right w:val="nil"/>
          <w:between w:val="nil"/>
        </w:pBdr>
        <w:jc w:val="center"/>
        <w:rPr>
          <w:color w:val="000000"/>
          <w:sz w:val="24"/>
          <w:szCs w:val="24"/>
        </w:rPr>
      </w:pPr>
    </w:p>
    <w:p w14:paraId="5A0803D2" w14:textId="77777777" w:rsidR="0038367E" w:rsidRDefault="0038367E">
      <w:pPr>
        <w:pBdr>
          <w:top w:val="nil"/>
          <w:left w:val="nil"/>
          <w:bottom w:val="nil"/>
          <w:right w:val="nil"/>
          <w:between w:val="nil"/>
        </w:pBdr>
        <w:jc w:val="center"/>
        <w:rPr>
          <w:color w:val="000000"/>
          <w:sz w:val="24"/>
          <w:szCs w:val="24"/>
        </w:rPr>
      </w:pPr>
    </w:p>
    <w:p w14:paraId="00877E90" w14:textId="77777777" w:rsidR="0038367E" w:rsidRDefault="00DE1E50">
      <w:pPr>
        <w:pBdr>
          <w:top w:val="nil"/>
          <w:left w:val="nil"/>
          <w:bottom w:val="nil"/>
          <w:right w:val="nil"/>
          <w:between w:val="nil"/>
        </w:pBdr>
        <w:jc w:val="center"/>
        <w:rPr>
          <w:color w:val="000000"/>
          <w:sz w:val="24"/>
          <w:szCs w:val="24"/>
        </w:rPr>
      </w:pPr>
      <w:r>
        <w:rPr>
          <w:color w:val="000000"/>
          <w:sz w:val="24"/>
          <w:szCs w:val="24"/>
        </w:rPr>
        <w:t>__________________________________</w:t>
      </w:r>
    </w:p>
    <w:p w14:paraId="690F03AC" w14:textId="77777777" w:rsidR="0038367E" w:rsidRDefault="00DE1E50">
      <w:pPr>
        <w:pBdr>
          <w:top w:val="nil"/>
          <w:left w:val="nil"/>
          <w:bottom w:val="nil"/>
          <w:right w:val="nil"/>
          <w:between w:val="nil"/>
        </w:pBdr>
        <w:jc w:val="center"/>
        <w:rPr>
          <w:color w:val="000000"/>
          <w:sz w:val="24"/>
          <w:szCs w:val="24"/>
        </w:rPr>
      </w:pPr>
      <w:r>
        <w:rPr>
          <w:color w:val="000000"/>
          <w:sz w:val="24"/>
          <w:szCs w:val="24"/>
        </w:rPr>
        <w:t>(assinatura do candidato)</w:t>
      </w:r>
    </w:p>
    <w:p w14:paraId="000CC185" w14:textId="77777777" w:rsidR="0038367E" w:rsidRDefault="0038367E">
      <w:pPr>
        <w:pBdr>
          <w:top w:val="nil"/>
          <w:left w:val="nil"/>
          <w:bottom w:val="nil"/>
          <w:right w:val="nil"/>
          <w:between w:val="nil"/>
        </w:pBdr>
        <w:jc w:val="center"/>
        <w:rPr>
          <w:color w:val="000000"/>
          <w:sz w:val="24"/>
          <w:szCs w:val="24"/>
        </w:rPr>
      </w:pPr>
    </w:p>
    <w:p w14:paraId="0468B6B4" w14:textId="77777777" w:rsidR="0038367E" w:rsidRDefault="0038367E">
      <w:pPr>
        <w:rPr>
          <w:color w:val="000000"/>
        </w:rPr>
      </w:pPr>
    </w:p>
    <w:p w14:paraId="4035D163" w14:textId="77777777" w:rsidR="0038367E" w:rsidRDefault="0038367E">
      <w:pPr>
        <w:rPr>
          <w:color w:val="000000"/>
        </w:rPr>
      </w:pPr>
    </w:p>
    <w:p w14:paraId="6BAE9AB9" w14:textId="77777777" w:rsidR="0038367E" w:rsidRDefault="0038367E">
      <w:pPr>
        <w:rPr>
          <w:color w:val="000000"/>
        </w:rPr>
      </w:pPr>
    </w:p>
    <w:p w14:paraId="24729814" w14:textId="77777777" w:rsidR="0038367E" w:rsidRDefault="0038367E">
      <w:pPr>
        <w:rPr>
          <w:color w:val="000000"/>
        </w:rPr>
      </w:pPr>
    </w:p>
    <w:p w14:paraId="5B410E42" w14:textId="77777777" w:rsidR="0038367E" w:rsidRDefault="0038367E">
      <w:pPr>
        <w:rPr>
          <w:color w:val="000000"/>
        </w:rPr>
      </w:pPr>
    </w:p>
    <w:p w14:paraId="69CCCF65" w14:textId="77777777" w:rsidR="0038367E" w:rsidRDefault="0038367E">
      <w:pPr>
        <w:rPr>
          <w:color w:val="000000"/>
        </w:rPr>
      </w:pPr>
    </w:p>
    <w:p w14:paraId="713D323A" w14:textId="77777777" w:rsidR="0038367E" w:rsidRDefault="0038367E">
      <w:pPr>
        <w:rPr>
          <w:color w:val="000000"/>
        </w:rPr>
      </w:pPr>
    </w:p>
    <w:p w14:paraId="53BCC16C" w14:textId="77777777" w:rsidR="0038367E" w:rsidRDefault="0038367E">
      <w:pPr>
        <w:rPr>
          <w:color w:val="000000"/>
        </w:rPr>
      </w:pPr>
    </w:p>
    <w:p w14:paraId="0B552ADF" w14:textId="77777777" w:rsidR="0038367E" w:rsidRDefault="0038367E">
      <w:pPr>
        <w:rPr>
          <w:color w:val="000000"/>
        </w:rPr>
      </w:pPr>
    </w:p>
    <w:p w14:paraId="5D5A704C" w14:textId="77777777" w:rsidR="0038367E" w:rsidRDefault="0038367E">
      <w:pPr>
        <w:rPr>
          <w:color w:val="000000"/>
        </w:rPr>
      </w:pPr>
    </w:p>
    <w:p w14:paraId="7192F1CB" w14:textId="77777777" w:rsidR="0038367E" w:rsidRDefault="0038367E">
      <w:pPr>
        <w:rPr>
          <w:color w:val="000000"/>
        </w:rPr>
      </w:pPr>
    </w:p>
    <w:p w14:paraId="2D52DEF3" w14:textId="77777777" w:rsidR="0038367E" w:rsidRDefault="0038367E">
      <w:pPr>
        <w:rPr>
          <w:color w:val="000000"/>
        </w:rPr>
      </w:pPr>
    </w:p>
    <w:p w14:paraId="5F3FE0D3" w14:textId="77777777" w:rsidR="0038367E" w:rsidRDefault="0038367E">
      <w:pPr>
        <w:rPr>
          <w:color w:val="000000"/>
        </w:rPr>
      </w:pPr>
    </w:p>
    <w:p w14:paraId="30A0E29C" w14:textId="77777777" w:rsidR="0038367E" w:rsidRDefault="0038367E">
      <w:pPr>
        <w:rPr>
          <w:color w:val="000000"/>
        </w:rPr>
      </w:pPr>
    </w:p>
    <w:p w14:paraId="272239FD" w14:textId="77777777" w:rsidR="0038367E" w:rsidRDefault="0038367E">
      <w:pPr>
        <w:rPr>
          <w:color w:val="000000"/>
        </w:rPr>
      </w:pPr>
    </w:p>
    <w:p w14:paraId="6717650A" w14:textId="77777777" w:rsidR="0038367E" w:rsidRDefault="0038367E">
      <w:pPr>
        <w:rPr>
          <w:color w:val="000000"/>
        </w:rPr>
      </w:pPr>
    </w:p>
    <w:p w14:paraId="078C3170" w14:textId="77777777" w:rsidR="0038367E" w:rsidRDefault="0038367E">
      <w:pPr>
        <w:rPr>
          <w:color w:val="000000"/>
        </w:rPr>
      </w:pPr>
    </w:p>
    <w:p w14:paraId="64D5E166" w14:textId="77777777" w:rsidR="0038367E" w:rsidRDefault="0038367E">
      <w:pPr>
        <w:rPr>
          <w:color w:val="000000"/>
        </w:rPr>
      </w:pPr>
    </w:p>
    <w:p w14:paraId="7A440D2C" w14:textId="77777777" w:rsidR="0038367E" w:rsidRDefault="00DE1E50">
      <w:pPr>
        <w:jc w:val="center"/>
        <w:rPr>
          <w:b/>
          <w:bCs/>
          <w:color w:val="000000"/>
          <w:sz w:val="24"/>
          <w:szCs w:val="24"/>
        </w:rPr>
      </w:pPr>
      <w:r>
        <w:rPr>
          <w:b/>
          <w:bCs/>
          <w:color w:val="000000"/>
          <w:sz w:val="24"/>
          <w:szCs w:val="24"/>
        </w:rPr>
        <w:t>ANEXO III.C</w:t>
      </w:r>
    </w:p>
    <w:p w14:paraId="1FBA4161" w14:textId="77777777" w:rsidR="0038367E" w:rsidRDefault="0038367E">
      <w:pPr>
        <w:jc w:val="center"/>
        <w:rPr>
          <w:color w:val="000000"/>
          <w:sz w:val="24"/>
          <w:szCs w:val="24"/>
        </w:rPr>
      </w:pPr>
    </w:p>
    <w:p w14:paraId="476AEB66" w14:textId="77777777" w:rsidR="0038367E" w:rsidRDefault="00DE1E50">
      <w:pPr>
        <w:jc w:val="center"/>
        <w:rPr>
          <w:color w:val="000000"/>
          <w:sz w:val="24"/>
          <w:szCs w:val="24"/>
        </w:rPr>
      </w:pPr>
      <w:r>
        <w:rPr>
          <w:color w:val="000000"/>
          <w:sz w:val="24"/>
          <w:szCs w:val="24"/>
        </w:rPr>
        <w:t xml:space="preserve">PROCESSO SIMPLIFICADO DE SELEÇÃO E MATRÍCULA PARA INGRESSO DE ESTUDANTES NAS TURMAS DO PRONATEC - PROGRAMA PROFUNCIONÁRIO </w:t>
      </w:r>
    </w:p>
    <w:p w14:paraId="6BD574A1" w14:textId="77777777" w:rsidR="0038367E" w:rsidRDefault="0038367E">
      <w:pPr>
        <w:jc w:val="center"/>
        <w:rPr>
          <w:color w:val="000000"/>
          <w:sz w:val="24"/>
          <w:szCs w:val="24"/>
        </w:rPr>
      </w:pPr>
    </w:p>
    <w:p w14:paraId="76E836C0" w14:textId="77777777" w:rsidR="0038367E" w:rsidRDefault="00DE1E50">
      <w:pPr>
        <w:jc w:val="center"/>
        <w:rPr>
          <w:color w:val="000000"/>
          <w:sz w:val="24"/>
          <w:szCs w:val="24"/>
        </w:rPr>
      </w:pPr>
      <w:r>
        <w:rPr>
          <w:color w:val="000000"/>
          <w:sz w:val="24"/>
          <w:szCs w:val="24"/>
        </w:rPr>
        <w:t>AUTODECLARAÇÃO PARA FINS DE CONCORRER NA MODALIDADE DE RESERVA DE VAGAS PARA CANDIDATO(A) QUILOMBOLA</w:t>
      </w:r>
    </w:p>
    <w:p w14:paraId="4589641A" w14:textId="77777777" w:rsidR="0038367E" w:rsidRDefault="0038367E">
      <w:pPr>
        <w:jc w:val="center"/>
        <w:rPr>
          <w:color w:val="000000"/>
          <w:sz w:val="24"/>
          <w:szCs w:val="24"/>
        </w:rPr>
      </w:pPr>
    </w:p>
    <w:p w14:paraId="111ADF1B" w14:textId="47009D40" w:rsidR="0038367E" w:rsidRDefault="00DE1E50" w:rsidP="00476CB7">
      <w:pPr>
        <w:pBdr>
          <w:top w:val="nil"/>
          <w:left w:val="nil"/>
          <w:bottom w:val="nil"/>
          <w:right w:val="nil"/>
          <w:between w:val="nil"/>
        </w:pBdr>
        <w:spacing w:line="360" w:lineRule="auto"/>
        <w:jc w:val="both"/>
        <w:rPr>
          <w:color w:val="000000"/>
          <w:sz w:val="24"/>
          <w:szCs w:val="24"/>
        </w:rPr>
      </w:pPr>
      <w:r>
        <w:rPr>
          <w:color w:val="000000"/>
          <w:sz w:val="24"/>
          <w:szCs w:val="24"/>
        </w:rPr>
        <w:t xml:space="preserve">Eu, ____________________________________________________________, Pertencente à comunidade quilombola _________________________________ nascido (a) em ___/___/___, natural de ________________________, portador(a) do RG de nº ______________, data de emissão ___/___/___, órgão emissor ___________, inscrito(a) no CPF/MF sob o nº: __________________, estado civil __________, residente e domiciliado(a) à ______________________________________, CEP: _____________, cidade: _______________/BA, telefone(s) _____________________________, e-mail: ___________________________, estou ciente e concordo com as regras do </w:t>
      </w:r>
      <w:r w:rsidR="007950F6" w:rsidRPr="007950F6">
        <w:rPr>
          <w:b/>
          <w:bCs/>
          <w:color w:val="000000"/>
          <w:sz w:val="24"/>
          <w:szCs w:val="24"/>
        </w:rPr>
        <w:t>Edital SEC nº 13/2026</w:t>
      </w:r>
      <w:r>
        <w:rPr>
          <w:color w:val="000000"/>
          <w:sz w:val="24"/>
          <w:szCs w:val="24"/>
        </w:rPr>
        <w:t>, declarando-me quilombola. Por esta razão, opto por concorrer às vagas disponibilizadas a candidatos/as quilombolas.</w:t>
      </w:r>
    </w:p>
    <w:p w14:paraId="4EEDD9A9" w14:textId="77777777" w:rsidR="0038367E" w:rsidRDefault="0038367E" w:rsidP="00476CB7">
      <w:pPr>
        <w:pBdr>
          <w:top w:val="nil"/>
          <w:left w:val="nil"/>
          <w:bottom w:val="nil"/>
          <w:right w:val="nil"/>
          <w:between w:val="nil"/>
        </w:pBdr>
        <w:spacing w:line="360" w:lineRule="auto"/>
        <w:jc w:val="both"/>
        <w:rPr>
          <w:color w:val="000000"/>
          <w:sz w:val="24"/>
          <w:szCs w:val="24"/>
        </w:rPr>
      </w:pPr>
    </w:p>
    <w:p w14:paraId="15C413D8" w14:textId="77777777" w:rsidR="0038367E" w:rsidRDefault="0038367E" w:rsidP="00476CB7">
      <w:pPr>
        <w:pBdr>
          <w:top w:val="nil"/>
          <w:left w:val="nil"/>
          <w:bottom w:val="nil"/>
          <w:right w:val="nil"/>
          <w:between w:val="nil"/>
        </w:pBdr>
        <w:spacing w:line="360" w:lineRule="auto"/>
        <w:jc w:val="both"/>
        <w:rPr>
          <w:color w:val="000000"/>
          <w:sz w:val="24"/>
          <w:szCs w:val="24"/>
        </w:rPr>
      </w:pPr>
    </w:p>
    <w:p w14:paraId="1E3A0B14" w14:textId="1789318C" w:rsidR="0038367E" w:rsidRDefault="00476CB7" w:rsidP="00476CB7">
      <w:pPr>
        <w:pBdr>
          <w:top w:val="nil"/>
          <w:left w:val="nil"/>
          <w:bottom w:val="nil"/>
          <w:right w:val="nil"/>
          <w:between w:val="nil"/>
        </w:pBdr>
        <w:spacing w:line="360" w:lineRule="auto"/>
        <w:jc w:val="center"/>
        <w:rPr>
          <w:color w:val="000000"/>
          <w:sz w:val="24"/>
          <w:szCs w:val="24"/>
        </w:rPr>
      </w:pPr>
      <w:r>
        <w:rPr>
          <w:color w:val="000000"/>
          <w:sz w:val="24"/>
          <w:szCs w:val="24"/>
        </w:rPr>
        <w:t>Cidade</w:t>
      </w:r>
      <w:r w:rsidR="00DE1E50">
        <w:rPr>
          <w:color w:val="000000"/>
          <w:sz w:val="24"/>
          <w:szCs w:val="24"/>
        </w:rPr>
        <w:t xml:space="preserve">: ______________, ________ de ________ </w:t>
      </w:r>
      <w:proofErr w:type="spellStart"/>
      <w:r w:rsidR="00DE1E50">
        <w:rPr>
          <w:color w:val="000000"/>
          <w:sz w:val="24"/>
          <w:szCs w:val="24"/>
        </w:rPr>
        <w:t>de</w:t>
      </w:r>
      <w:proofErr w:type="spellEnd"/>
      <w:r w:rsidR="00DE1E50">
        <w:rPr>
          <w:color w:val="000000"/>
          <w:sz w:val="24"/>
          <w:szCs w:val="24"/>
        </w:rPr>
        <w:t xml:space="preserve"> 2026</w:t>
      </w:r>
    </w:p>
    <w:p w14:paraId="33C7CE4A" w14:textId="77777777" w:rsidR="0038367E" w:rsidRDefault="0038367E">
      <w:pPr>
        <w:pBdr>
          <w:top w:val="nil"/>
          <w:left w:val="nil"/>
          <w:bottom w:val="nil"/>
          <w:right w:val="nil"/>
          <w:between w:val="nil"/>
        </w:pBdr>
        <w:jc w:val="center"/>
        <w:rPr>
          <w:color w:val="000000"/>
          <w:sz w:val="24"/>
          <w:szCs w:val="24"/>
        </w:rPr>
      </w:pPr>
    </w:p>
    <w:p w14:paraId="1341C66D" w14:textId="77777777" w:rsidR="0038367E" w:rsidRDefault="0038367E">
      <w:pPr>
        <w:pBdr>
          <w:top w:val="nil"/>
          <w:left w:val="nil"/>
          <w:bottom w:val="nil"/>
          <w:right w:val="nil"/>
          <w:between w:val="nil"/>
        </w:pBdr>
        <w:jc w:val="center"/>
        <w:rPr>
          <w:color w:val="000000"/>
          <w:sz w:val="24"/>
          <w:szCs w:val="24"/>
        </w:rPr>
      </w:pPr>
    </w:p>
    <w:p w14:paraId="5D65F965" w14:textId="77777777" w:rsidR="0038367E" w:rsidRDefault="00DE1E50">
      <w:pPr>
        <w:pBdr>
          <w:top w:val="nil"/>
          <w:left w:val="nil"/>
          <w:bottom w:val="nil"/>
          <w:right w:val="nil"/>
          <w:between w:val="nil"/>
        </w:pBdr>
        <w:jc w:val="center"/>
        <w:rPr>
          <w:color w:val="000000"/>
          <w:sz w:val="24"/>
          <w:szCs w:val="24"/>
        </w:rPr>
      </w:pPr>
      <w:r>
        <w:rPr>
          <w:color w:val="000000"/>
          <w:sz w:val="24"/>
          <w:szCs w:val="24"/>
        </w:rPr>
        <w:t>__________________________________</w:t>
      </w:r>
    </w:p>
    <w:p w14:paraId="2C1D8191" w14:textId="77777777" w:rsidR="0038367E" w:rsidRDefault="00DE1E50">
      <w:pPr>
        <w:pBdr>
          <w:top w:val="nil"/>
          <w:left w:val="nil"/>
          <w:bottom w:val="nil"/>
          <w:right w:val="nil"/>
          <w:between w:val="nil"/>
        </w:pBdr>
        <w:jc w:val="center"/>
        <w:rPr>
          <w:color w:val="000000"/>
          <w:sz w:val="24"/>
          <w:szCs w:val="24"/>
        </w:rPr>
      </w:pPr>
      <w:r>
        <w:rPr>
          <w:color w:val="000000"/>
          <w:sz w:val="24"/>
          <w:szCs w:val="24"/>
        </w:rPr>
        <w:t>(assinatura do candidato)</w:t>
      </w:r>
    </w:p>
    <w:p w14:paraId="03006468" w14:textId="77777777" w:rsidR="0038367E" w:rsidRDefault="0038367E">
      <w:pPr>
        <w:rPr>
          <w:color w:val="000000"/>
        </w:rPr>
      </w:pPr>
    </w:p>
    <w:p w14:paraId="41189D42" w14:textId="77777777" w:rsidR="0038367E" w:rsidRDefault="0038367E">
      <w:pPr>
        <w:rPr>
          <w:color w:val="000000"/>
        </w:rPr>
      </w:pPr>
    </w:p>
    <w:p w14:paraId="6855BEA6" w14:textId="77777777" w:rsidR="0038367E" w:rsidRDefault="0038367E">
      <w:pPr>
        <w:rPr>
          <w:color w:val="000000"/>
        </w:rPr>
      </w:pPr>
    </w:p>
    <w:p w14:paraId="3C7FD6B3" w14:textId="77777777" w:rsidR="0038367E" w:rsidRDefault="0038367E">
      <w:pPr>
        <w:rPr>
          <w:color w:val="000000"/>
        </w:rPr>
      </w:pPr>
    </w:p>
    <w:p w14:paraId="0F5C5631" w14:textId="77777777" w:rsidR="0038367E" w:rsidRDefault="0038367E">
      <w:pPr>
        <w:rPr>
          <w:color w:val="000000"/>
        </w:rPr>
      </w:pPr>
    </w:p>
    <w:p w14:paraId="64633C03" w14:textId="77777777" w:rsidR="0038367E" w:rsidRDefault="0038367E">
      <w:pPr>
        <w:rPr>
          <w:color w:val="000000"/>
        </w:rPr>
      </w:pPr>
    </w:p>
    <w:p w14:paraId="4E02315B" w14:textId="77777777" w:rsidR="0038367E" w:rsidRDefault="0038367E">
      <w:pPr>
        <w:rPr>
          <w:color w:val="000000"/>
        </w:rPr>
      </w:pPr>
    </w:p>
    <w:p w14:paraId="452C49F9" w14:textId="77777777" w:rsidR="0038367E" w:rsidRDefault="0038367E">
      <w:pPr>
        <w:rPr>
          <w:color w:val="000000"/>
        </w:rPr>
      </w:pPr>
    </w:p>
    <w:p w14:paraId="4F1EAE19" w14:textId="77777777" w:rsidR="0038367E" w:rsidRDefault="0038367E">
      <w:pPr>
        <w:rPr>
          <w:color w:val="000000"/>
        </w:rPr>
      </w:pPr>
    </w:p>
    <w:p w14:paraId="6709CA59" w14:textId="77777777" w:rsidR="0038367E" w:rsidRDefault="0038367E">
      <w:pPr>
        <w:rPr>
          <w:color w:val="000000"/>
        </w:rPr>
      </w:pPr>
    </w:p>
    <w:p w14:paraId="7DA4AD4B" w14:textId="77777777" w:rsidR="0038367E" w:rsidRDefault="0038367E">
      <w:pPr>
        <w:rPr>
          <w:color w:val="000000"/>
        </w:rPr>
      </w:pPr>
    </w:p>
    <w:p w14:paraId="319904D7" w14:textId="77777777" w:rsidR="0038367E" w:rsidRDefault="0038367E">
      <w:pPr>
        <w:rPr>
          <w:color w:val="000000"/>
        </w:rPr>
      </w:pPr>
    </w:p>
    <w:p w14:paraId="565B89D7" w14:textId="77777777" w:rsidR="0038367E" w:rsidRDefault="0038367E">
      <w:pPr>
        <w:rPr>
          <w:color w:val="000000"/>
        </w:rPr>
      </w:pPr>
    </w:p>
    <w:p w14:paraId="10C3DFDD" w14:textId="77777777" w:rsidR="0038367E" w:rsidRDefault="0038367E">
      <w:pPr>
        <w:rPr>
          <w:color w:val="000000"/>
        </w:rPr>
      </w:pPr>
    </w:p>
    <w:p w14:paraId="456FE432" w14:textId="77777777" w:rsidR="0038367E" w:rsidRDefault="0038367E">
      <w:pPr>
        <w:rPr>
          <w:color w:val="000000"/>
        </w:rPr>
      </w:pPr>
    </w:p>
    <w:p w14:paraId="709233DE" w14:textId="77777777" w:rsidR="0038367E" w:rsidRDefault="0038367E">
      <w:pPr>
        <w:rPr>
          <w:color w:val="000000"/>
        </w:rPr>
      </w:pPr>
    </w:p>
    <w:p w14:paraId="0D9FF415" w14:textId="77777777" w:rsidR="0038367E" w:rsidRDefault="0038367E" w:rsidP="00476CB7">
      <w:pPr>
        <w:rPr>
          <w:b/>
          <w:bCs/>
          <w:color w:val="000000"/>
          <w:sz w:val="24"/>
          <w:szCs w:val="24"/>
        </w:rPr>
      </w:pPr>
    </w:p>
    <w:p w14:paraId="4C6391A2" w14:textId="77777777" w:rsidR="0038367E" w:rsidRDefault="0038367E">
      <w:pPr>
        <w:jc w:val="center"/>
        <w:rPr>
          <w:b/>
          <w:bCs/>
          <w:color w:val="000000"/>
          <w:sz w:val="24"/>
          <w:szCs w:val="24"/>
        </w:rPr>
      </w:pPr>
    </w:p>
    <w:p w14:paraId="157866DF" w14:textId="77777777" w:rsidR="007C5013" w:rsidRDefault="007C5013">
      <w:pPr>
        <w:jc w:val="center"/>
        <w:rPr>
          <w:b/>
          <w:bCs/>
          <w:color w:val="000000"/>
          <w:sz w:val="24"/>
          <w:szCs w:val="24"/>
        </w:rPr>
      </w:pPr>
    </w:p>
    <w:p w14:paraId="3768BFF2" w14:textId="77777777" w:rsidR="0097129E" w:rsidRDefault="0097129E">
      <w:pPr>
        <w:jc w:val="center"/>
        <w:rPr>
          <w:b/>
          <w:bCs/>
          <w:color w:val="000000"/>
          <w:sz w:val="24"/>
          <w:szCs w:val="24"/>
        </w:rPr>
      </w:pPr>
    </w:p>
    <w:p w14:paraId="1EC98FB1" w14:textId="77777777" w:rsidR="0097129E" w:rsidRDefault="0097129E">
      <w:pPr>
        <w:jc w:val="center"/>
        <w:rPr>
          <w:b/>
          <w:bCs/>
          <w:color w:val="000000"/>
          <w:sz w:val="24"/>
          <w:szCs w:val="24"/>
        </w:rPr>
      </w:pPr>
    </w:p>
    <w:p w14:paraId="2AD1989A" w14:textId="77777777" w:rsidR="007C5013" w:rsidRDefault="007C5013">
      <w:pPr>
        <w:jc w:val="center"/>
        <w:rPr>
          <w:b/>
          <w:bCs/>
          <w:color w:val="000000"/>
          <w:sz w:val="24"/>
          <w:szCs w:val="24"/>
        </w:rPr>
      </w:pPr>
    </w:p>
    <w:p w14:paraId="22D6E30C" w14:textId="2958F779" w:rsidR="0038367E" w:rsidRDefault="00DE1E50">
      <w:pPr>
        <w:jc w:val="center"/>
        <w:rPr>
          <w:b/>
          <w:bCs/>
          <w:color w:val="000000"/>
          <w:sz w:val="24"/>
          <w:szCs w:val="24"/>
        </w:rPr>
      </w:pPr>
      <w:r>
        <w:rPr>
          <w:b/>
          <w:bCs/>
          <w:color w:val="000000"/>
          <w:sz w:val="24"/>
          <w:szCs w:val="24"/>
        </w:rPr>
        <w:lastRenderedPageBreak/>
        <w:t>ANEXO III.D</w:t>
      </w:r>
    </w:p>
    <w:p w14:paraId="28D10C1E" w14:textId="77777777" w:rsidR="0038367E" w:rsidRDefault="0038367E">
      <w:pPr>
        <w:jc w:val="center"/>
        <w:rPr>
          <w:b/>
          <w:bCs/>
          <w:color w:val="000000"/>
          <w:sz w:val="24"/>
          <w:szCs w:val="24"/>
        </w:rPr>
      </w:pPr>
    </w:p>
    <w:p w14:paraId="76CA9CAF" w14:textId="77777777" w:rsidR="0038367E" w:rsidRDefault="00DE1E50">
      <w:pPr>
        <w:jc w:val="center"/>
        <w:rPr>
          <w:color w:val="000000"/>
          <w:sz w:val="24"/>
          <w:szCs w:val="24"/>
        </w:rPr>
      </w:pPr>
      <w:r>
        <w:rPr>
          <w:color w:val="000000"/>
          <w:sz w:val="24"/>
          <w:szCs w:val="24"/>
        </w:rPr>
        <w:t xml:space="preserve">PROCESSO SIMPLIFICADO DE SELEÇÃO E MATRÍCULA PARA INGRESSO DE ESTUDANTES NAS TURMAS DO PRONATEC - PROGRAMA PROFUNCIONÁRIO </w:t>
      </w:r>
    </w:p>
    <w:p w14:paraId="55E9D1D8" w14:textId="77777777" w:rsidR="0038367E" w:rsidRDefault="0038367E">
      <w:pPr>
        <w:jc w:val="center"/>
        <w:rPr>
          <w:color w:val="000000"/>
          <w:sz w:val="24"/>
          <w:szCs w:val="24"/>
        </w:rPr>
      </w:pPr>
    </w:p>
    <w:p w14:paraId="06243772" w14:textId="77777777" w:rsidR="0038367E" w:rsidRDefault="0038367E">
      <w:pPr>
        <w:jc w:val="center"/>
        <w:rPr>
          <w:color w:val="000000"/>
          <w:sz w:val="24"/>
          <w:szCs w:val="24"/>
        </w:rPr>
      </w:pPr>
    </w:p>
    <w:p w14:paraId="366FBA13" w14:textId="77777777" w:rsidR="0038367E" w:rsidRDefault="00DE1E50">
      <w:pPr>
        <w:jc w:val="center"/>
        <w:rPr>
          <w:color w:val="000000"/>
          <w:sz w:val="24"/>
          <w:szCs w:val="24"/>
        </w:rPr>
      </w:pPr>
      <w:r>
        <w:rPr>
          <w:color w:val="000000"/>
          <w:sz w:val="24"/>
          <w:szCs w:val="24"/>
        </w:rPr>
        <w:t>AUTODECLARAÇÃO PARA FINS DE CONCORRER NA MODALIDADE DE RESERVA DE VAGAS PARA CANDIDATO(A) COM DEFICIÊNCIA</w:t>
      </w:r>
    </w:p>
    <w:p w14:paraId="77424470" w14:textId="77777777" w:rsidR="0038367E" w:rsidRDefault="0038367E">
      <w:pPr>
        <w:pBdr>
          <w:top w:val="nil"/>
          <w:left w:val="nil"/>
          <w:bottom w:val="nil"/>
          <w:right w:val="nil"/>
          <w:between w:val="nil"/>
        </w:pBdr>
        <w:jc w:val="both"/>
        <w:rPr>
          <w:color w:val="000000"/>
          <w:sz w:val="24"/>
          <w:szCs w:val="24"/>
        </w:rPr>
      </w:pPr>
    </w:p>
    <w:p w14:paraId="44487F36" w14:textId="77777777" w:rsidR="0038367E" w:rsidRDefault="0038367E" w:rsidP="00476CB7">
      <w:pPr>
        <w:pBdr>
          <w:top w:val="nil"/>
          <w:left w:val="nil"/>
          <w:bottom w:val="nil"/>
          <w:right w:val="nil"/>
          <w:between w:val="nil"/>
        </w:pBdr>
        <w:spacing w:line="360" w:lineRule="auto"/>
        <w:jc w:val="both"/>
        <w:rPr>
          <w:color w:val="000000"/>
          <w:sz w:val="24"/>
          <w:szCs w:val="24"/>
        </w:rPr>
      </w:pPr>
    </w:p>
    <w:p w14:paraId="2C4524A4" w14:textId="1AF791D6" w:rsidR="0038367E" w:rsidRDefault="00DE1E50" w:rsidP="00476CB7">
      <w:pPr>
        <w:pBdr>
          <w:top w:val="nil"/>
          <w:left w:val="nil"/>
          <w:bottom w:val="nil"/>
          <w:right w:val="nil"/>
          <w:between w:val="nil"/>
        </w:pBdr>
        <w:spacing w:line="360" w:lineRule="auto"/>
        <w:jc w:val="both"/>
        <w:rPr>
          <w:color w:val="000000"/>
          <w:sz w:val="24"/>
          <w:szCs w:val="24"/>
        </w:rPr>
      </w:pPr>
      <w:r>
        <w:rPr>
          <w:color w:val="000000"/>
          <w:sz w:val="24"/>
          <w:szCs w:val="24"/>
        </w:rPr>
        <w:t xml:space="preserve">Eu, ____________________________________________________________, nascido (a) em ___/___/___, natural de ________________________, portador(a) do RG de nº ______________, data de emissão ___/___/___, órgão emissor ___________, inscrito(a) no CPF/MF sob o nº: __________________, estado civil __________, residente e domiciliado(a) à ______________________________________, CEP: _____________, cidade: _______________/BA, telefone(s) _____________________________, e-mail: ___________________________, informo que possuo a(s) seguinte(s) deficiência(s) ___________________________________________________, estou ciente e concordo com as regras do </w:t>
      </w:r>
      <w:r w:rsidR="007950F6" w:rsidRPr="007950F6">
        <w:rPr>
          <w:b/>
          <w:bCs/>
          <w:color w:val="000000"/>
          <w:sz w:val="24"/>
          <w:szCs w:val="24"/>
        </w:rPr>
        <w:t>Edital SEC nº 13/2026</w:t>
      </w:r>
      <w:r>
        <w:rPr>
          <w:b/>
          <w:bCs/>
          <w:color w:val="000000"/>
          <w:sz w:val="24"/>
          <w:szCs w:val="24"/>
        </w:rPr>
        <w:t xml:space="preserve"> </w:t>
      </w:r>
      <w:r>
        <w:rPr>
          <w:color w:val="000000"/>
          <w:sz w:val="24"/>
          <w:szCs w:val="24"/>
        </w:rPr>
        <w:t>e por esta razão, encontro-me apto por concorrer na modalidade de reserva de vagas para pessoas com deficiência.</w:t>
      </w:r>
    </w:p>
    <w:p w14:paraId="739B823D" w14:textId="77777777" w:rsidR="0038367E" w:rsidRDefault="0038367E">
      <w:pPr>
        <w:pBdr>
          <w:top w:val="nil"/>
          <w:left w:val="nil"/>
          <w:bottom w:val="nil"/>
          <w:right w:val="nil"/>
          <w:between w:val="nil"/>
        </w:pBdr>
        <w:jc w:val="both"/>
        <w:rPr>
          <w:color w:val="000000"/>
          <w:sz w:val="24"/>
          <w:szCs w:val="24"/>
        </w:rPr>
      </w:pPr>
    </w:p>
    <w:p w14:paraId="2FE0561F" w14:textId="77777777" w:rsidR="0038367E" w:rsidRDefault="0038367E">
      <w:pPr>
        <w:pBdr>
          <w:top w:val="nil"/>
          <w:left w:val="nil"/>
          <w:bottom w:val="nil"/>
          <w:right w:val="nil"/>
          <w:between w:val="nil"/>
        </w:pBdr>
        <w:jc w:val="both"/>
        <w:rPr>
          <w:color w:val="000000"/>
          <w:sz w:val="24"/>
          <w:szCs w:val="24"/>
        </w:rPr>
      </w:pPr>
    </w:p>
    <w:p w14:paraId="4C54B5C2" w14:textId="77777777" w:rsidR="0038367E" w:rsidRDefault="0038367E">
      <w:pPr>
        <w:pBdr>
          <w:top w:val="nil"/>
          <w:left w:val="nil"/>
          <w:bottom w:val="nil"/>
          <w:right w:val="nil"/>
          <w:between w:val="nil"/>
        </w:pBdr>
        <w:jc w:val="both"/>
        <w:rPr>
          <w:color w:val="000000"/>
          <w:sz w:val="24"/>
          <w:szCs w:val="24"/>
        </w:rPr>
      </w:pPr>
    </w:p>
    <w:p w14:paraId="68CDACCA" w14:textId="77777777" w:rsidR="0038367E" w:rsidRDefault="00DE1E50">
      <w:pPr>
        <w:pBdr>
          <w:top w:val="nil"/>
          <w:left w:val="nil"/>
          <w:bottom w:val="nil"/>
          <w:right w:val="nil"/>
          <w:between w:val="nil"/>
        </w:pBdr>
        <w:jc w:val="center"/>
        <w:rPr>
          <w:color w:val="000000"/>
          <w:sz w:val="24"/>
          <w:szCs w:val="24"/>
        </w:rPr>
      </w:pPr>
      <w:r>
        <w:rPr>
          <w:color w:val="000000"/>
          <w:sz w:val="24"/>
          <w:szCs w:val="24"/>
        </w:rPr>
        <w:t xml:space="preserve">Cidade: ______________, ________ de ________ </w:t>
      </w:r>
      <w:proofErr w:type="spellStart"/>
      <w:r>
        <w:rPr>
          <w:color w:val="000000"/>
          <w:sz w:val="24"/>
          <w:szCs w:val="24"/>
        </w:rPr>
        <w:t>de</w:t>
      </w:r>
      <w:proofErr w:type="spellEnd"/>
      <w:r>
        <w:rPr>
          <w:color w:val="000000"/>
          <w:sz w:val="24"/>
          <w:szCs w:val="24"/>
        </w:rPr>
        <w:t xml:space="preserve"> 2026</w:t>
      </w:r>
    </w:p>
    <w:p w14:paraId="356AAF01" w14:textId="77777777" w:rsidR="0038367E" w:rsidRDefault="0038367E">
      <w:pPr>
        <w:pBdr>
          <w:top w:val="nil"/>
          <w:left w:val="nil"/>
          <w:bottom w:val="nil"/>
          <w:right w:val="nil"/>
          <w:between w:val="nil"/>
        </w:pBdr>
        <w:jc w:val="center"/>
        <w:rPr>
          <w:color w:val="000000"/>
          <w:sz w:val="24"/>
          <w:szCs w:val="24"/>
        </w:rPr>
      </w:pPr>
    </w:p>
    <w:p w14:paraId="58C8893C" w14:textId="77777777" w:rsidR="0038367E" w:rsidRDefault="0038367E">
      <w:pPr>
        <w:pBdr>
          <w:top w:val="nil"/>
          <w:left w:val="nil"/>
          <w:bottom w:val="nil"/>
          <w:right w:val="nil"/>
          <w:between w:val="nil"/>
        </w:pBdr>
        <w:jc w:val="center"/>
        <w:rPr>
          <w:color w:val="000000"/>
          <w:sz w:val="24"/>
          <w:szCs w:val="24"/>
        </w:rPr>
      </w:pPr>
    </w:p>
    <w:p w14:paraId="2045B4C4" w14:textId="77777777" w:rsidR="0038367E" w:rsidRDefault="00DE1E50">
      <w:pPr>
        <w:pBdr>
          <w:top w:val="nil"/>
          <w:left w:val="nil"/>
          <w:bottom w:val="nil"/>
          <w:right w:val="nil"/>
          <w:between w:val="nil"/>
        </w:pBdr>
        <w:jc w:val="center"/>
        <w:rPr>
          <w:color w:val="000000"/>
          <w:sz w:val="24"/>
          <w:szCs w:val="24"/>
        </w:rPr>
      </w:pPr>
      <w:r>
        <w:rPr>
          <w:color w:val="000000"/>
          <w:sz w:val="24"/>
          <w:szCs w:val="24"/>
        </w:rPr>
        <w:t>__________________________________</w:t>
      </w:r>
    </w:p>
    <w:p w14:paraId="2D34813F" w14:textId="77777777" w:rsidR="0038367E" w:rsidRDefault="00DE1E50">
      <w:pPr>
        <w:pBdr>
          <w:top w:val="nil"/>
          <w:left w:val="nil"/>
          <w:bottom w:val="nil"/>
          <w:right w:val="nil"/>
          <w:between w:val="nil"/>
        </w:pBdr>
        <w:jc w:val="center"/>
        <w:rPr>
          <w:color w:val="000000"/>
          <w:sz w:val="24"/>
          <w:szCs w:val="24"/>
        </w:rPr>
      </w:pPr>
      <w:r>
        <w:rPr>
          <w:color w:val="000000"/>
          <w:sz w:val="24"/>
          <w:szCs w:val="24"/>
        </w:rPr>
        <w:t>(assinatura do candidato)</w:t>
      </w:r>
    </w:p>
    <w:p w14:paraId="524F10A6" w14:textId="77777777" w:rsidR="0038367E" w:rsidRDefault="0038367E">
      <w:pPr>
        <w:rPr>
          <w:color w:val="000000"/>
        </w:rPr>
      </w:pPr>
    </w:p>
    <w:p w14:paraId="3E3E8413" w14:textId="77777777" w:rsidR="0038367E" w:rsidRDefault="0038367E">
      <w:pPr>
        <w:pBdr>
          <w:top w:val="nil"/>
          <w:left w:val="nil"/>
          <w:bottom w:val="nil"/>
          <w:right w:val="nil"/>
          <w:between w:val="nil"/>
        </w:pBdr>
        <w:jc w:val="both"/>
        <w:rPr>
          <w:rFonts w:ascii="Times New Roman" w:eastAsia="Times New Roman" w:hAnsi="Times New Roman" w:cs="Times New Roman"/>
          <w:color w:val="000000"/>
        </w:rPr>
      </w:pPr>
    </w:p>
    <w:p w14:paraId="7F5DA996" w14:textId="77777777" w:rsidR="0038367E" w:rsidRDefault="0038367E">
      <w:pPr>
        <w:rPr>
          <w:color w:val="000000"/>
        </w:rPr>
      </w:pPr>
    </w:p>
    <w:p w14:paraId="473FD3C8" w14:textId="77777777" w:rsidR="0038367E" w:rsidRDefault="0038367E">
      <w:pPr>
        <w:widowControl w:val="0"/>
        <w:pBdr>
          <w:top w:val="nil"/>
          <w:left w:val="nil"/>
          <w:bottom w:val="nil"/>
          <w:right w:val="nil"/>
          <w:between w:val="nil"/>
        </w:pBdr>
        <w:spacing w:before="120" w:after="120" w:line="240" w:lineRule="auto"/>
        <w:jc w:val="both"/>
      </w:pPr>
    </w:p>
    <w:p w14:paraId="76AC75E5" w14:textId="77777777" w:rsidR="0038367E" w:rsidRDefault="0038367E">
      <w:pPr>
        <w:widowControl w:val="0"/>
        <w:pBdr>
          <w:top w:val="nil"/>
          <w:left w:val="nil"/>
          <w:bottom w:val="nil"/>
          <w:right w:val="nil"/>
          <w:between w:val="nil"/>
        </w:pBdr>
        <w:spacing w:before="120" w:after="120" w:line="240" w:lineRule="auto"/>
        <w:jc w:val="both"/>
      </w:pPr>
    </w:p>
    <w:p w14:paraId="5133D504" w14:textId="77777777" w:rsidR="0038367E" w:rsidRDefault="0038367E">
      <w:pPr>
        <w:widowControl w:val="0"/>
        <w:pBdr>
          <w:top w:val="nil"/>
          <w:left w:val="nil"/>
          <w:bottom w:val="nil"/>
          <w:right w:val="nil"/>
          <w:between w:val="nil"/>
        </w:pBdr>
        <w:spacing w:before="120" w:after="120" w:line="240" w:lineRule="auto"/>
        <w:jc w:val="both"/>
      </w:pPr>
    </w:p>
    <w:p w14:paraId="4C7FD9FC" w14:textId="77777777" w:rsidR="0038367E" w:rsidRDefault="0038367E">
      <w:pPr>
        <w:widowControl w:val="0"/>
        <w:pBdr>
          <w:top w:val="nil"/>
          <w:left w:val="nil"/>
          <w:bottom w:val="nil"/>
          <w:right w:val="nil"/>
          <w:between w:val="nil"/>
        </w:pBdr>
        <w:spacing w:before="120" w:after="120" w:line="240" w:lineRule="auto"/>
        <w:jc w:val="both"/>
      </w:pPr>
    </w:p>
    <w:p w14:paraId="5FDA8916" w14:textId="77777777" w:rsidR="0038367E" w:rsidRDefault="0038367E">
      <w:pPr>
        <w:widowControl w:val="0"/>
        <w:pBdr>
          <w:top w:val="nil"/>
          <w:left w:val="nil"/>
          <w:bottom w:val="nil"/>
          <w:right w:val="nil"/>
          <w:between w:val="nil"/>
        </w:pBdr>
        <w:spacing w:before="120" w:after="120" w:line="240" w:lineRule="auto"/>
        <w:jc w:val="both"/>
      </w:pPr>
    </w:p>
    <w:p w14:paraId="5DCA0A73" w14:textId="77777777" w:rsidR="0038367E" w:rsidRDefault="0038367E">
      <w:pPr>
        <w:widowControl w:val="0"/>
        <w:pBdr>
          <w:top w:val="nil"/>
          <w:left w:val="nil"/>
          <w:bottom w:val="nil"/>
          <w:right w:val="nil"/>
          <w:between w:val="nil"/>
        </w:pBdr>
        <w:spacing w:before="120" w:after="120" w:line="240" w:lineRule="auto"/>
        <w:jc w:val="both"/>
      </w:pPr>
    </w:p>
    <w:p w14:paraId="2AFFC87A" w14:textId="77777777" w:rsidR="0038367E" w:rsidRDefault="0038367E">
      <w:pPr>
        <w:widowControl w:val="0"/>
        <w:pBdr>
          <w:top w:val="nil"/>
          <w:left w:val="nil"/>
          <w:bottom w:val="nil"/>
          <w:right w:val="nil"/>
          <w:between w:val="nil"/>
        </w:pBdr>
        <w:spacing w:before="120" w:after="120" w:line="240" w:lineRule="auto"/>
        <w:jc w:val="both"/>
      </w:pPr>
    </w:p>
    <w:p w14:paraId="31BABCF9" w14:textId="77777777" w:rsidR="0038367E" w:rsidRDefault="0038367E">
      <w:pPr>
        <w:widowControl w:val="0"/>
        <w:pBdr>
          <w:top w:val="nil"/>
          <w:left w:val="nil"/>
          <w:bottom w:val="nil"/>
          <w:right w:val="nil"/>
          <w:between w:val="nil"/>
        </w:pBdr>
        <w:spacing w:before="120" w:after="120" w:line="240" w:lineRule="auto"/>
        <w:jc w:val="both"/>
      </w:pPr>
    </w:p>
    <w:p w14:paraId="63F06F53" w14:textId="77777777" w:rsidR="0038367E" w:rsidRDefault="0038367E">
      <w:pPr>
        <w:widowControl w:val="0"/>
        <w:pBdr>
          <w:top w:val="nil"/>
          <w:left w:val="nil"/>
          <w:bottom w:val="nil"/>
          <w:right w:val="nil"/>
          <w:between w:val="nil"/>
        </w:pBdr>
        <w:spacing w:before="120" w:after="120" w:line="240" w:lineRule="auto"/>
        <w:jc w:val="both"/>
      </w:pPr>
    </w:p>
    <w:p w14:paraId="19EBBF50" w14:textId="77777777" w:rsidR="0038367E" w:rsidRDefault="0038367E">
      <w:pPr>
        <w:widowControl w:val="0"/>
        <w:pBdr>
          <w:top w:val="nil"/>
          <w:left w:val="nil"/>
          <w:bottom w:val="nil"/>
          <w:right w:val="nil"/>
          <w:between w:val="nil"/>
        </w:pBdr>
        <w:spacing w:before="120" w:after="120" w:line="240" w:lineRule="auto"/>
        <w:jc w:val="both"/>
      </w:pPr>
    </w:p>
    <w:p w14:paraId="041712B8" w14:textId="77777777" w:rsidR="0038367E" w:rsidRDefault="0038367E">
      <w:pPr>
        <w:widowControl w:val="0"/>
        <w:pBdr>
          <w:top w:val="nil"/>
          <w:left w:val="nil"/>
          <w:bottom w:val="nil"/>
          <w:right w:val="nil"/>
          <w:between w:val="nil"/>
        </w:pBdr>
        <w:spacing w:before="120" w:after="120" w:line="240" w:lineRule="auto"/>
        <w:jc w:val="both"/>
      </w:pPr>
    </w:p>
    <w:p w14:paraId="0435C83B" w14:textId="77777777" w:rsidR="0038367E" w:rsidRDefault="0038367E">
      <w:pPr>
        <w:widowControl w:val="0"/>
        <w:pBdr>
          <w:top w:val="nil"/>
          <w:left w:val="nil"/>
          <w:bottom w:val="nil"/>
          <w:right w:val="nil"/>
          <w:between w:val="nil"/>
        </w:pBdr>
        <w:spacing w:before="120" w:after="120" w:line="240" w:lineRule="auto"/>
        <w:jc w:val="both"/>
      </w:pPr>
    </w:p>
    <w:p w14:paraId="237AB4D6" w14:textId="77777777" w:rsidR="00A63648" w:rsidRDefault="00A63648" w:rsidP="00476CB7">
      <w:pPr>
        <w:widowControl w:val="0"/>
        <w:pBdr>
          <w:top w:val="nil"/>
          <w:left w:val="nil"/>
          <w:bottom w:val="nil"/>
          <w:right w:val="nil"/>
          <w:between w:val="nil"/>
        </w:pBdr>
        <w:spacing w:before="120" w:after="120" w:line="240" w:lineRule="auto"/>
        <w:rPr>
          <w:b/>
          <w:bCs/>
          <w:color w:val="FF0000"/>
          <w:sz w:val="24"/>
          <w:szCs w:val="24"/>
        </w:rPr>
      </w:pPr>
    </w:p>
    <w:p w14:paraId="7382561A" w14:textId="77777777" w:rsidR="00476CB7" w:rsidRDefault="00476CB7">
      <w:pPr>
        <w:widowControl w:val="0"/>
        <w:pBdr>
          <w:top w:val="nil"/>
          <w:left w:val="nil"/>
          <w:bottom w:val="nil"/>
          <w:right w:val="nil"/>
          <w:between w:val="nil"/>
        </w:pBdr>
        <w:spacing w:before="120" w:after="120" w:line="240" w:lineRule="auto"/>
        <w:jc w:val="center"/>
        <w:rPr>
          <w:b/>
          <w:bCs/>
          <w:sz w:val="24"/>
          <w:szCs w:val="24"/>
        </w:rPr>
      </w:pPr>
    </w:p>
    <w:p w14:paraId="605AFB10" w14:textId="6A2E0B85" w:rsidR="0038367E" w:rsidRPr="00A63648" w:rsidRDefault="00DE1E50">
      <w:pPr>
        <w:widowControl w:val="0"/>
        <w:pBdr>
          <w:top w:val="nil"/>
          <w:left w:val="nil"/>
          <w:bottom w:val="nil"/>
          <w:right w:val="nil"/>
          <w:between w:val="nil"/>
        </w:pBdr>
        <w:spacing w:before="120" w:after="120" w:line="240" w:lineRule="auto"/>
        <w:jc w:val="center"/>
        <w:rPr>
          <w:b/>
          <w:bCs/>
          <w:sz w:val="24"/>
          <w:szCs w:val="24"/>
        </w:rPr>
      </w:pPr>
      <w:r w:rsidRPr="00A63648">
        <w:rPr>
          <w:b/>
          <w:bCs/>
          <w:sz w:val="24"/>
          <w:szCs w:val="24"/>
        </w:rPr>
        <w:t>ANEXO IV</w:t>
      </w:r>
      <w:r w:rsidR="008861BD">
        <w:rPr>
          <w:b/>
          <w:bCs/>
          <w:sz w:val="24"/>
          <w:szCs w:val="24"/>
        </w:rPr>
        <w:t>.</w:t>
      </w:r>
      <w:r w:rsidRPr="00A63648">
        <w:rPr>
          <w:b/>
          <w:bCs/>
          <w:sz w:val="24"/>
          <w:szCs w:val="24"/>
        </w:rPr>
        <w:t>A</w:t>
      </w:r>
    </w:p>
    <w:p w14:paraId="1D5E874E" w14:textId="77777777" w:rsidR="0038367E" w:rsidRDefault="0038367E">
      <w:pPr>
        <w:widowControl w:val="0"/>
        <w:pBdr>
          <w:top w:val="nil"/>
          <w:left w:val="nil"/>
          <w:bottom w:val="nil"/>
          <w:right w:val="nil"/>
          <w:between w:val="nil"/>
        </w:pBdr>
        <w:spacing w:before="120" w:after="120" w:line="240" w:lineRule="auto"/>
        <w:jc w:val="center"/>
        <w:rPr>
          <w:b/>
          <w:bCs/>
          <w:sz w:val="24"/>
          <w:szCs w:val="24"/>
        </w:rPr>
      </w:pPr>
    </w:p>
    <w:p w14:paraId="4E7983CB" w14:textId="77777777" w:rsidR="0038367E" w:rsidRDefault="00DE1E50">
      <w:pPr>
        <w:jc w:val="center"/>
        <w:rPr>
          <w:color w:val="000000"/>
          <w:sz w:val="24"/>
          <w:szCs w:val="24"/>
        </w:rPr>
      </w:pPr>
      <w:r>
        <w:rPr>
          <w:color w:val="000000"/>
          <w:sz w:val="24"/>
          <w:szCs w:val="24"/>
        </w:rPr>
        <w:t xml:space="preserve">PROCESSO SIMPLIFICADO DE SELEÇÃO E MATRÍCULA PARA INGRESSO DE ESTUDANTES NAS TURMAS DO PRONATEC - PROGRAMA PROFUNCIONÁRIO </w:t>
      </w:r>
    </w:p>
    <w:p w14:paraId="26C1CF06" w14:textId="77777777" w:rsidR="0038367E" w:rsidRDefault="0038367E">
      <w:pPr>
        <w:widowControl w:val="0"/>
        <w:pBdr>
          <w:top w:val="nil"/>
          <w:left w:val="nil"/>
          <w:bottom w:val="nil"/>
          <w:right w:val="nil"/>
          <w:between w:val="nil"/>
        </w:pBdr>
        <w:spacing w:before="120" w:after="120" w:line="240" w:lineRule="auto"/>
        <w:jc w:val="center"/>
        <w:rPr>
          <w:b/>
          <w:bCs/>
          <w:sz w:val="24"/>
          <w:szCs w:val="24"/>
        </w:rPr>
      </w:pPr>
    </w:p>
    <w:p w14:paraId="742FEF92" w14:textId="77777777" w:rsidR="0038367E" w:rsidRDefault="00DE1E50">
      <w:pPr>
        <w:widowControl w:val="0"/>
        <w:pBdr>
          <w:top w:val="nil"/>
          <w:left w:val="nil"/>
          <w:bottom w:val="nil"/>
          <w:right w:val="nil"/>
          <w:between w:val="nil"/>
        </w:pBdr>
        <w:spacing w:before="120" w:after="120" w:line="240" w:lineRule="auto"/>
        <w:jc w:val="center"/>
        <w:rPr>
          <w:b/>
          <w:bCs/>
          <w:sz w:val="24"/>
          <w:szCs w:val="24"/>
        </w:rPr>
      </w:pPr>
      <w:r>
        <w:rPr>
          <w:b/>
          <w:bCs/>
          <w:sz w:val="24"/>
          <w:szCs w:val="24"/>
        </w:rPr>
        <w:t>DECLARAÇÃO DE LOTAÇÃO</w:t>
      </w:r>
    </w:p>
    <w:p w14:paraId="6E069E6F" w14:textId="77777777" w:rsidR="0038367E" w:rsidRPr="00476CB7" w:rsidRDefault="00DE1E50">
      <w:pPr>
        <w:spacing w:line="240" w:lineRule="auto"/>
        <w:jc w:val="center"/>
        <w:rPr>
          <w:sz w:val="24"/>
          <w:szCs w:val="24"/>
        </w:rPr>
      </w:pPr>
      <w:r w:rsidRPr="00476CB7">
        <w:rPr>
          <w:sz w:val="24"/>
          <w:szCs w:val="24"/>
        </w:rPr>
        <w:t>(</w:t>
      </w:r>
      <w:r w:rsidRPr="00476CB7">
        <w:rPr>
          <w:i/>
          <w:iCs/>
          <w:sz w:val="24"/>
          <w:szCs w:val="24"/>
        </w:rPr>
        <w:t>Emissão em papel timbrado da Unidade Escolar</w:t>
      </w:r>
      <w:r w:rsidRPr="00476CB7">
        <w:rPr>
          <w:sz w:val="24"/>
          <w:szCs w:val="24"/>
        </w:rPr>
        <w:t>)</w:t>
      </w:r>
    </w:p>
    <w:p w14:paraId="0EF905D5" w14:textId="77777777" w:rsidR="0038367E" w:rsidRDefault="0038367E">
      <w:pPr>
        <w:spacing w:line="240" w:lineRule="auto"/>
        <w:jc w:val="both"/>
        <w:rPr>
          <w:sz w:val="24"/>
          <w:szCs w:val="24"/>
        </w:rPr>
      </w:pPr>
    </w:p>
    <w:p w14:paraId="02617973" w14:textId="77777777" w:rsidR="0038367E" w:rsidRDefault="0038367E">
      <w:pPr>
        <w:spacing w:line="240" w:lineRule="auto"/>
        <w:jc w:val="both"/>
        <w:rPr>
          <w:sz w:val="24"/>
          <w:szCs w:val="24"/>
        </w:rPr>
      </w:pPr>
    </w:p>
    <w:p w14:paraId="707CE5AD" w14:textId="77777777" w:rsidR="0038367E" w:rsidRDefault="0038367E" w:rsidP="00A63648">
      <w:pPr>
        <w:rPr>
          <w:sz w:val="24"/>
          <w:szCs w:val="24"/>
        </w:rPr>
      </w:pPr>
    </w:p>
    <w:p w14:paraId="028400D6" w14:textId="77777777" w:rsidR="0038367E" w:rsidRDefault="00DE1E50" w:rsidP="00476CB7">
      <w:pPr>
        <w:spacing w:line="360" w:lineRule="auto"/>
        <w:rPr>
          <w:sz w:val="24"/>
          <w:szCs w:val="24"/>
        </w:rPr>
      </w:pPr>
      <w:r>
        <w:rPr>
          <w:sz w:val="24"/>
          <w:szCs w:val="24"/>
        </w:rPr>
        <w:t xml:space="preserve">Salvador/BA, ___________ de ______________________ </w:t>
      </w:r>
      <w:proofErr w:type="spellStart"/>
      <w:r>
        <w:rPr>
          <w:sz w:val="24"/>
          <w:szCs w:val="24"/>
        </w:rPr>
        <w:t>de</w:t>
      </w:r>
      <w:proofErr w:type="spellEnd"/>
      <w:r>
        <w:rPr>
          <w:sz w:val="24"/>
          <w:szCs w:val="24"/>
        </w:rPr>
        <w:t xml:space="preserve"> ___________.</w:t>
      </w:r>
    </w:p>
    <w:p w14:paraId="1D20B3D6" w14:textId="77777777" w:rsidR="0038367E" w:rsidRDefault="0038367E" w:rsidP="00476CB7">
      <w:pPr>
        <w:spacing w:line="360" w:lineRule="auto"/>
        <w:jc w:val="both"/>
        <w:rPr>
          <w:sz w:val="24"/>
          <w:szCs w:val="24"/>
        </w:rPr>
      </w:pPr>
    </w:p>
    <w:p w14:paraId="0A9FE506" w14:textId="77777777" w:rsidR="0038367E" w:rsidRDefault="0038367E" w:rsidP="00476CB7">
      <w:pPr>
        <w:spacing w:line="360" w:lineRule="auto"/>
        <w:jc w:val="both"/>
        <w:rPr>
          <w:sz w:val="24"/>
          <w:szCs w:val="24"/>
        </w:rPr>
      </w:pPr>
    </w:p>
    <w:p w14:paraId="00AE2F47" w14:textId="5CEEE620" w:rsidR="00476CB7" w:rsidRDefault="00476CB7" w:rsidP="00476CB7">
      <w:pPr>
        <w:spacing w:line="360" w:lineRule="auto"/>
        <w:jc w:val="both"/>
        <w:rPr>
          <w:sz w:val="24"/>
          <w:szCs w:val="24"/>
        </w:rPr>
      </w:pPr>
      <w:r>
        <w:rPr>
          <w:sz w:val="24"/>
          <w:szCs w:val="24"/>
        </w:rPr>
        <w:t xml:space="preserve">Eu,__________________________________________________, portador(a) do RG de nº ________________, expedido por ____________, inscrito(a) no CPF/MF sob o  nº______________________, </w:t>
      </w:r>
      <w:r w:rsidRPr="00476CB7">
        <w:rPr>
          <w:sz w:val="24"/>
          <w:szCs w:val="24"/>
        </w:rPr>
        <w:t>na qualidade de Gestor(a) da Unidade Escolar ________________________________________________________,</w:t>
      </w:r>
      <w:r>
        <w:rPr>
          <w:sz w:val="24"/>
          <w:szCs w:val="24"/>
        </w:rPr>
        <w:t xml:space="preserve"> </w:t>
      </w:r>
      <w:r w:rsidRPr="00476CB7">
        <w:rPr>
          <w:sz w:val="24"/>
          <w:szCs w:val="24"/>
        </w:rPr>
        <w:t>declaro, para os devidos fins, que o</w:t>
      </w:r>
      <w:r w:rsidR="00BC4487">
        <w:rPr>
          <w:sz w:val="24"/>
          <w:szCs w:val="24"/>
        </w:rPr>
        <w:t xml:space="preserve"> profissional</w:t>
      </w:r>
      <w:r w:rsidRPr="00476CB7">
        <w:rPr>
          <w:sz w:val="24"/>
          <w:szCs w:val="24"/>
        </w:rPr>
        <w:t xml:space="preserve"> ________________________________________________________, portador(a) do RG nº ______________________, expedido por ______________________, inscrito(a) no CPF sob o nº __________________________, encontra-se regularmente lotado(a)</w:t>
      </w:r>
      <w:r w:rsidR="00BC4487">
        <w:rPr>
          <w:sz w:val="24"/>
          <w:szCs w:val="24"/>
        </w:rPr>
        <w:t>,</w:t>
      </w:r>
      <w:r w:rsidRPr="00476CB7">
        <w:rPr>
          <w:sz w:val="24"/>
          <w:szCs w:val="24"/>
        </w:rPr>
        <w:t xml:space="preserve"> </w:t>
      </w:r>
      <w:r w:rsidR="00BC4487">
        <w:rPr>
          <w:sz w:val="24"/>
          <w:szCs w:val="24"/>
        </w:rPr>
        <w:t xml:space="preserve">em efetivo exercício, </w:t>
      </w:r>
      <w:r w:rsidRPr="00476CB7">
        <w:rPr>
          <w:sz w:val="24"/>
          <w:szCs w:val="24"/>
        </w:rPr>
        <w:t xml:space="preserve">nesta Unidade Escolar, </w:t>
      </w:r>
      <w:r w:rsidRPr="002B6718">
        <w:rPr>
          <w:b/>
          <w:sz w:val="24"/>
          <w:szCs w:val="24"/>
          <w:u w:val="single"/>
        </w:rPr>
        <w:t>exercendo a função de</w:t>
      </w:r>
      <w:r>
        <w:rPr>
          <w:sz w:val="24"/>
          <w:szCs w:val="24"/>
        </w:rPr>
        <w:t xml:space="preserve"> _______________________________________</w:t>
      </w:r>
      <w:r w:rsidR="007950F6">
        <w:rPr>
          <w:sz w:val="24"/>
          <w:szCs w:val="24"/>
        </w:rPr>
        <w:t>___</w:t>
      </w:r>
      <w:r>
        <w:rPr>
          <w:sz w:val="24"/>
          <w:szCs w:val="24"/>
        </w:rPr>
        <w:t xml:space="preserve">. </w:t>
      </w:r>
      <w:r w:rsidRPr="00476CB7">
        <w:rPr>
          <w:sz w:val="24"/>
          <w:szCs w:val="24"/>
        </w:rPr>
        <w:t xml:space="preserve">Declaro, ainda, que o(a) referido(a) servidor(a) atua em área compatível com o curso pretendido, atendendo aos requisitos estabelecidos no Edital SEC nº XX/2026, no âmbito do Programa Nacional de Acesso ao Ensino Técnico e Emprego – PRONATEC, modalidade </w:t>
      </w:r>
      <w:proofErr w:type="spellStart"/>
      <w:r w:rsidRPr="00476CB7">
        <w:rPr>
          <w:sz w:val="24"/>
          <w:szCs w:val="24"/>
        </w:rPr>
        <w:t>Profuncionário</w:t>
      </w:r>
      <w:proofErr w:type="spellEnd"/>
      <w:r w:rsidRPr="00476CB7">
        <w:rPr>
          <w:sz w:val="24"/>
          <w:szCs w:val="24"/>
        </w:rPr>
        <w:t>, para o Curso Técnico em ______________________________________________.</w:t>
      </w:r>
    </w:p>
    <w:p w14:paraId="310E487F" w14:textId="0BFFEBEF" w:rsidR="00476CB7" w:rsidRDefault="00476CB7" w:rsidP="00476CB7">
      <w:pPr>
        <w:spacing w:line="360" w:lineRule="auto"/>
        <w:jc w:val="both"/>
        <w:rPr>
          <w:sz w:val="24"/>
          <w:szCs w:val="24"/>
        </w:rPr>
      </w:pPr>
    </w:p>
    <w:p w14:paraId="740AE159" w14:textId="49FA7E41" w:rsidR="00476CB7" w:rsidRDefault="00476CB7" w:rsidP="00476CB7">
      <w:pPr>
        <w:spacing w:line="360" w:lineRule="auto"/>
        <w:jc w:val="both"/>
        <w:rPr>
          <w:sz w:val="24"/>
          <w:szCs w:val="24"/>
        </w:rPr>
      </w:pPr>
      <w:r w:rsidRPr="00476CB7">
        <w:rPr>
          <w:sz w:val="24"/>
          <w:szCs w:val="24"/>
        </w:rPr>
        <w:t>Por ser verdade, firmo a presente declaração.</w:t>
      </w:r>
    </w:p>
    <w:p w14:paraId="199BC5A4" w14:textId="77777777" w:rsidR="00476CB7" w:rsidRDefault="00476CB7" w:rsidP="00476CB7">
      <w:pPr>
        <w:spacing w:line="360" w:lineRule="auto"/>
        <w:jc w:val="both"/>
        <w:rPr>
          <w:sz w:val="24"/>
          <w:szCs w:val="24"/>
        </w:rPr>
      </w:pPr>
    </w:p>
    <w:p w14:paraId="016F35CF" w14:textId="77777777" w:rsidR="0038367E" w:rsidRDefault="0038367E">
      <w:pPr>
        <w:spacing w:line="240" w:lineRule="auto"/>
        <w:jc w:val="both"/>
        <w:rPr>
          <w:sz w:val="24"/>
          <w:szCs w:val="24"/>
        </w:rPr>
      </w:pPr>
    </w:p>
    <w:p w14:paraId="226FED2A" w14:textId="77777777" w:rsidR="0038367E" w:rsidRDefault="0038367E">
      <w:pPr>
        <w:spacing w:line="240" w:lineRule="auto"/>
        <w:jc w:val="both"/>
        <w:rPr>
          <w:sz w:val="24"/>
          <w:szCs w:val="24"/>
        </w:rPr>
      </w:pPr>
    </w:p>
    <w:p w14:paraId="3AEA291E" w14:textId="77777777" w:rsidR="0038367E" w:rsidRDefault="0038367E">
      <w:pPr>
        <w:spacing w:line="240" w:lineRule="auto"/>
        <w:jc w:val="both"/>
        <w:rPr>
          <w:sz w:val="24"/>
          <w:szCs w:val="24"/>
        </w:rPr>
      </w:pPr>
    </w:p>
    <w:p w14:paraId="44384677" w14:textId="77777777" w:rsidR="0038367E" w:rsidRDefault="0038367E">
      <w:pPr>
        <w:spacing w:line="240" w:lineRule="auto"/>
        <w:jc w:val="both"/>
        <w:rPr>
          <w:sz w:val="24"/>
          <w:szCs w:val="24"/>
        </w:rPr>
      </w:pPr>
    </w:p>
    <w:p w14:paraId="3DF42E3B" w14:textId="77777777" w:rsidR="0038367E" w:rsidRDefault="0038367E">
      <w:pPr>
        <w:spacing w:line="240" w:lineRule="auto"/>
        <w:jc w:val="both"/>
        <w:rPr>
          <w:sz w:val="24"/>
          <w:szCs w:val="24"/>
        </w:rPr>
      </w:pPr>
    </w:p>
    <w:p w14:paraId="5B9E4F98" w14:textId="77777777" w:rsidR="0038367E" w:rsidRDefault="00DE1E50">
      <w:pPr>
        <w:spacing w:line="240" w:lineRule="auto"/>
        <w:jc w:val="center"/>
        <w:rPr>
          <w:sz w:val="24"/>
          <w:szCs w:val="24"/>
        </w:rPr>
      </w:pPr>
      <w:r>
        <w:rPr>
          <w:sz w:val="24"/>
          <w:szCs w:val="24"/>
        </w:rPr>
        <w:t>________________________________________</w:t>
      </w:r>
    </w:p>
    <w:p w14:paraId="636062F7" w14:textId="77777777" w:rsidR="0038367E" w:rsidRDefault="00DE1E50">
      <w:pPr>
        <w:spacing w:line="240" w:lineRule="auto"/>
        <w:jc w:val="center"/>
        <w:rPr>
          <w:sz w:val="24"/>
          <w:szCs w:val="24"/>
        </w:rPr>
      </w:pPr>
      <w:r>
        <w:rPr>
          <w:sz w:val="24"/>
          <w:szCs w:val="24"/>
        </w:rPr>
        <w:t>(Assinatura e carimbo do Gestor)</w:t>
      </w:r>
    </w:p>
    <w:p w14:paraId="03C19B64" w14:textId="77777777" w:rsidR="0038367E" w:rsidRDefault="0038367E">
      <w:pPr>
        <w:widowControl w:val="0"/>
        <w:pBdr>
          <w:top w:val="nil"/>
          <w:left w:val="nil"/>
          <w:bottom w:val="nil"/>
          <w:right w:val="nil"/>
          <w:between w:val="nil"/>
        </w:pBdr>
        <w:spacing w:before="120" w:after="120" w:line="240" w:lineRule="auto"/>
        <w:jc w:val="center"/>
        <w:rPr>
          <w:b/>
          <w:bCs/>
        </w:rPr>
      </w:pPr>
    </w:p>
    <w:p w14:paraId="3572EFE5" w14:textId="77777777" w:rsidR="0038367E" w:rsidRDefault="0038367E">
      <w:pPr>
        <w:widowControl w:val="0"/>
        <w:pBdr>
          <w:top w:val="nil"/>
          <w:left w:val="nil"/>
          <w:bottom w:val="nil"/>
          <w:right w:val="nil"/>
          <w:between w:val="nil"/>
        </w:pBdr>
        <w:spacing w:before="120" w:after="120" w:line="240" w:lineRule="auto"/>
        <w:jc w:val="center"/>
        <w:rPr>
          <w:b/>
          <w:bCs/>
        </w:rPr>
      </w:pPr>
    </w:p>
    <w:p w14:paraId="1569F03F" w14:textId="77777777" w:rsidR="0038367E" w:rsidRDefault="0038367E">
      <w:pPr>
        <w:widowControl w:val="0"/>
        <w:pBdr>
          <w:top w:val="nil"/>
          <w:left w:val="nil"/>
          <w:bottom w:val="nil"/>
          <w:right w:val="nil"/>
          <w:between w:val="nil"/>
        </w:pBdr>
        <w:spacing w:before="120" w:after="120" w:line="240" w:lineRule="auto"/>
        <w:jc w:val="center"/>
        <w:rPr>
          <w:b/>
          <w:bCs/>
        </w:rPr>
      </w:pPr>
    </w:p>
    <w:p w14:paraId="1C326260" w14:textId="77777777" w:rsidR="0038367E" w:rsidRDefault="0038367E">
      <w:pPr>
        <w:widowControl w:val="0"/>
        <w:pBdr>
          <w:top w:val="nil"/>
          <w:left w:val="nil"/>
          <w:bottom w:val="nil"/>
          <w:right w:val="nil"/>
          <w:between w:val="nil"/>
        </w:pBdr>
        <w:spacing w:before="120" w:after="120" w:line="240" w:lineRule="auto"/>
        <w:jc w:val="center"/>
        <w:rPr>
          <w:b/>
          <w:bCs/>
        </w:rPr>
      </w:pPr>
    </w:p>
    <w:p w14:paraId="53F4CD46" w14:textId="77777777" w:rsidR="0038367E" w:rsidRDefault="0038367E">
      <w:pPr>
        <w:widowControl w:val="0"/>
        <w:pBdr>
          <w:top w:val="nil"/>
          <w:left w:val="nil"/>
          <w:bottom w:val="nil"/>
          <w:right w:val="nil"/>
          <w:between w:val="nil"/>
        </w:pBdr>
        <w:spacing w:before="120" w:after="120" w:line="240" w:lineRule="auto"/>
        <w:jc w:val="center"/>
        <w:rPr>
          <w:b/>
          <w:bCs/>
        </w:rPr>
      </w:pPr>
    </w:p>
    <w:p w14:paraId="7173CC72" w14:textId="77777777" w:rsidR="0038367E" w:rsidRDefault="0038367E">
      <w:pPr>
        <w:widowControl w:val="0"/>
        <w:pBdr>
          <w:top w:val="nil"/>
          <w:left w:val="nil"/>
          <w:bottom w:val="nil"/>
          <w:right w:val="nil"/>
          <w:between w:val="nil"/>
        </w:pBdr>
        <w:spacing w:before="120" w:after="120" w:line="240" w:lineRule="auto"/>
        <w:jc w:val="center"/>
        <w:rPr>
          <w:b/>
          <w:bCs/>
        </w:rPr>
      </w:pPr>
    </w:p>
    <w:p w14:paraId="784FAD78" w14:textId="77777777" w:rsidR="0097129E" w:rsidRDefault="0097129E" w:rsidP="000809B7">
      <w:pPr>
        <w:widowControl w:val="0"/>
        <w:pBdr>
          <w:top w:val="nil"/>
          <w:left w:val="nil"/>
          <w:bottom w:val="nil"/>
          <w:right w:val="nil"/>
          <w:between w:val="nil"/>
        </w:pBdr>
        <w:spacing w:before="120" w:after="120"/>
        <w:jc w:val="center"/>
        <w:rPr>
          <w:b/>
          <w:bCs/>
          <w:sz w:val="24"/>
          <w:szCs w:val="24"/>
        </w:rPr>
      </w:pPr>
    </w:p>
    <w:p w14:paraId="32D1D00B" w14:textId="359A377E" w:rsidR="0038367E" w:rsidRPr="000809B7" w:rsidRDefault="00DE1E50" w:rsidP="000809B7">
      <w:pPr>
        <w:widowControl w:val="0"/>
        <w:pBdr>
          <w:top w:val="nil"/>
          <w:left w:val="nil"/>
          <w:bottom w:val="nil"/>
          <w:right w:val="nil"/>
          <w:between w:val="nil"/>
        </w:pBdr>
        <w:spacing w:before="120" w:after="120"/>
        <w:jc w:val="center"/>
        <w:rPr>
          <w:b/>
          <w:bCs/>
          <w:sz w:val="24"/>
          <w:szCs w:val="24"/>
        </w:rPr>
      </w:pPr>
      <w:r w:rsidRPr="000809B7">
        <w:rPr>
          <w:b/>
          <w:bCs/>
          <w:sz w:val="24"/>
          <w:szCs w:val="24"/>
        </w:rPr>
        <w:t>ANEXO IV</w:t>
      </w:r>
      <w:r w:rsidR="008861BD">
        <w:rPr>
          <w:b/>
          <w:bCs/>
          <w:sz w:val="24"/>
          <w:szCs w:val="24"/>
        </w:rPr>
        <w:t>.</w:t>
      </w:r>
      <w:r w:rsidRPr="000809B7">
        <w:rPr>
          <w:b/>
          <w:bCs/>
          <w:sz w:val="24"/>
          <w:szCs w:val="24"/>
        </w:rPr>
        <w:t>B</w:t>
      </w:r>
    </w:p>
    <w:p w14:paraId="45B433B8" w14:textId="77777777" w:rsidR="00476CB7" w:rsidRDefault="00476CB7" w:rsidP="00476CB7">
      <w:pPr>
        <w:jc w:val="center"/>
        <w:rPr>
          <w:color w:val="000000"/>
          <w:sz w:val="24"/>
          <w:szCs w:val="24"/>
        </w:rPr>
      </w:pPr>
      <w:r>
        <w:rPr>
          <w:color w:val="000000"/>
          <w:sz w:val="24"/>
          <w:szCs w:val="24"/>
        </w:rPr>
        <w:t xml:space="preserve">PROCESSO SIMPLIFICADO DE SELEÇÃO E MATRÍCULA PARA INGRESSO DE ESTUDANTES NAS TURMAS DO PRONATEC - PROGRAMA PROFUNCIONÁRIO </w:t>
      </w:r>
    </w:p>
    <w:p w14:paraId="0F9244B7" w14:textId="77777777" w:rsidR="0038367E" w:rsidRPr="000809B7" w:rsidRDefault="0038367E" w:rsidP="000809B7">
      <w:pPr>
        <w:widowControl w:val="0"/>
        <w:pBdr>
          <w:top w:val="nil"/>
          <w:left w:val="nil"/>
          <w:bottom w:val="nil"/>
          <w:right w:val="nil"/>
          <w:between w:val="nil"/>
        </w:pBdr>
        <w:spacing w:before="120" w:after="120"/>
        <w:jc w:val="center"/>
        <w:rPr>
          <w:b/>
          <w:bCs/>
          <w:sz w:val="24"/>
          <w:szCs w:val="24"/>
        </w:rPr>
      </w:pPr>
    </w:p>
    <w:p w14:paraId="7962E509" w14:textId="77777777" w:rsidR="0038367E" w:rsidRPr="000809B7" w:rsidRDefault="0038367E" w:rsidP="000809B7">
      <w:pPr>
        <w:widowControl w:val="0"/>
        <w:pBdr>
          <w:top w:val="nil"/>
          <w:left w:val="nil"/>
          <w:bottom w:val="nil"/>
          <w:right w:val="nil"/>
          <w:between w:val="nil"/>
        </w:pBdr>
        <w:spacing w:before="120" w:after="120"/>
        <w:jc w:val="center"/>
        <w:rPr>
          <w:b/>
          <w:bCs/>
          <w:sz w:val="24"/>
          <w:szCs w:val="24"/>
        </w:rPr>
      </w:pPr>
    </w:p>
    <w:p w14:paraId="61F99230" w14:textId="77777777" w:rsidR="0038367E" w:rsidRPr="000809B7" w:rsidRDefault="00DE1E50" w:rsidP="000809B7">
      <w:pPr>
        <w:spacing w:before="126"/>
        <w:jc w:val="center"/>
        <w:rPr>
          <w:b/>
          <w:bCs/>
          <w:sz w:val="24"/>
          <w:szCs w:val="24"/>
        </w:rPr>
      </w:pPr>
      <w:r w:rsidRPr="000809B7">
        <w:rPr>
          <w:b/>
          <w:bCs/>
          <w:sz w:val="24"/>
          <w:szCs w:val="24"/>
        </w:rPr>
        <w:t>DECLARAÇÃO DE DISPONIBILIDADE</w:t>
      </w:r>
    </w:p>
    <w:p w14:paraId="3E6A2875" w14:textId="77777777" w:rsidR="0038367E" w:rsidRPr="000809B7" w:rsidRDefault="0038367E" w:rsidP="000809B7">
      <w:pPr>
        <w:spacing w:before="126"/>
        <w:jc w:val="center"/>
        <w:rPr>
          <w:rFonts w:ascii="Times New Roman" w:eastAsia="Times New Roman" w:hAnsi="Times New Roman" w:cs="Times New Roman"/>
          <w:sz w:val="24"/>
          <w:szCs w:val="24"/>
        </w:rPr>
      </w:pPr>
    </w:p>
    <w:p w14:paraId="099EF55C" w14:textId="77777777" w:rsidR="0038367E" w:rsidRPr="000809B7" w:rsidRDefault="0038367E" w:rsidP="000809B7">
      <w:pPr>
        <w:spacing w:after="240"/>
        <w:rPr>
          <w:rFonts w:ascii="Times New Roman" w:eastAsia="Times New Roman" w:hAnsi="Times New Roman" w:cs="Times New Roman"/>
          <w:sz w:val="24"/>
          <w:szCs w:val="24"/>
        </w:rPr>
      </w:pPr>
    </w:p>
    <w:p w14:paraId="6C72B258" w14:textId="77777777" w:rsidR="00476CB7" w:rsidRDefault="00476CB7" w:rsidP="00476CB7">
      <w:pPr>
        <w:spacing w:line="360" w:lineRule="auto"/>
        <w:rPr>
          <w:sz w:val="24"/>
          <w:szCs w:val="24"/>
        </w:rPr>
      </w:pPr>
      <w:r>
        <w:rPr>
          <w:sz w:val="24"/>
          <w:szCs w:val="24"/>
        </w:rPr>
        <w:t xml:space="preserve">Salvador/BA, ___________ de ______________________ </w:t>
      </w:r>
      <w:proofErr w:type="spellStart"/>
      <w:r>
        <w:rPr>
          <w:sz w:val="24"/>
          <w:szCs w:val="24"/>
        </w:rPr>
        <w:t>de</w:t>
      </w:r>
      <w:proofErr w:type="spellEnd"/>
      <w:r>
        <w:rPr>
          <w:sz w:val="24"/>
          <w:szCs w:val="24"/>
        </w:rPr>
        <w:t xml:space="preserve"> ___________.</w:t>
      </w:r>
    </w:p>
    <w:p w14:paraId="18B451E6" w14:textId="0730C3C5" w:rsidR="0038367E" w:rsidRDefault="0038367E" w:rsidP="00476CB7">
      <w:pPr>
        <w:spacing w:before="44"/>
        <w:jc w:val="both"/>
        <w:rPr>
          <w:sz w:val="20"/>
          <w:szCs w:val="20"/>
        </w:rPr>
      </w:pPr>
    </w:p>
    <w:p w14:paraId="323A2280" w14:textId="41831A53" w:rsidR="00E02906" w:rsidRDefault="00476CB7" w:rsidP="00E02906">
      <w:pPr>
        <w:spacing w:before="44" w:line="360" w:lineRule="auto"/>
        <w:jc w:val="both"/>
        <w:rPr>
          <w:sz w:val="24"/>
          <w:szCs w:val="24"/>
        </w:rPr>
      </w:pPr>
      <w:r w:rsidRPr="00476CB7">
        <w:rPr>
          <w:sz w:val="24"/>
          <w:szCs w:val="24"/>
        </w:rPr>
        <w:t>Eu, ________________________________________________________, portador(a) do RG nº ______________________, expedido por ______________________, inscrito(a) no CPF sob o nº __________________________, declaro, para os devidos fins, que possuo interesse e disponibilidade para participar do Curso Técnico em ______________________________________________, na modalidade de Educação a Distância (</w:t>
      </w:r>
      <w:proofErr w:type="spellStart"/>
      <w:r w:rsidRPr="00476CB7">
        <w:rPr>
          <w:sz w:val="24"/>
          <w:szCs w:val="24"/>
        </w:rPr>
        <w:t>EaD</w:t>
      </w:r>
      <w:proofErr w:type="spellEnd"/>
      <w:r w:rsidRPr="00476CB7">
        <w:rPr>
          <w:sz w:val="24"/>
          <w:szCs w:val="24"/>
        </w:rPr>
        <w:t xml:space="preserve">), com encontros presenciais obrigatórios, ofertado no âmbito do Programa Nacional de Acesso ao Ensino Técnico e Emprego – PRONATEC, na linha de fomento Bolsa-Formação – Programa </w:t>
      </w:r>
      <w:proofErr w:type="spellStart"/>
      <w:r w:rsidRPr="00476CB7">
        <w:rPr>
          <w:sz w:val="24"/>
          <w:szCs w:val="24"/>
        </w:rPr>
        <w:t>Profuncionário</w:t>
      </w:r>
      <w:proofErr w:type="spellEnd"/>
      <w:r w:rsidRPr="00476CB7">
        <w:rPr>
          <w:sz w:val="24"/>
          <w:szCs w:val="24"/>
        </w:rPr>
        <w:t xml:space="preserve">, conforme disposto no </w:t>
      </w:r>
      <w:r w:rsidR="007950F6" w:rsidRPr="007950F6">
        <w:rPr>
          <w:b/>
          <w:bCs/>
          <w:color w:val="000000"/>
          <w:sz w:val="24"/>
          <w:szCs w:val="24"/>
        </w:rPr>
        <w:t>Edital SEC nº 13/2026</w:t>
      </w:r>
      <w:r w:rsidRPr="00476CB7">
        <w:rPr>
          <w:sz w:val="24"/>
          <w:szCs w:val="24"/>
        </w:rPr>
        <w:t>.</w:t>
      </w:r>
      <w:r w:rsidR="00E02906">
        <w:rPr>
          <w:sz w:val="24"/>
          <w:szCs w:val="24"/>
        </w:rPr>
        <w:t xml:space="preserve"> </w:t>
      </w:r>
    </w:p>
    <w:p w14:paraId="534CE051" w14:textId="2CC8E65C" w:rsidR="00E02906" w:rsidRPr="00E02906" w:rsidRDefault="00E02906" w:rsidP="00E02906">
      <w:pPr>
        <w:spacing w:before="44" w:line="360" w:lineRule="auto"/>
        <w:jc w:val="both"/>
        <w:rPr>
          <w:sz w:val="24"/>
          <w:szCs w:val="24"/>
        </w:rPr>
      </w:pPr>
      <w:r w:rsidRPr="00E02906">
        <w:rPr>
          <w:sz w:val="24"/>
          <w:szCs w:val="24"/>
        </w:rPr>
        <w:t>Declaro, ainda, que a participação no referido curso ocorrerá sem prejuízo das atividades regularmente desempenhadas por mim na Unidade Escolar em que estou lotado(a), comprometendo-me a cumprir integralmente as exigências acadêmicas e a carga horária estabelecida.</w:t>
      </w:r>
    </w:p>
    <w:p w14:paraId="4746783D" w14:textId="77777777" w:rsidR="00E02906" w:rsidRPr="00E02906" w:rsidRDefault="00E02906" w:rsidP="00E02906">
      <w:pPr>
        <w:spacing w:before="44" w:line="360" w:lineRule="auto"/>
        <w:jc w:val="both"/>
        <w:rPr>
          <w:sz w:val="24"/>
          <w:szCs w:val="24"/>
        </w:rPr>
      </w:pPr>
    </w:p>
    <w:p w14:paraId="2CB631FC" w14:textId="757F9CD1" w:rsidR="00476CB7" w:rsidRPr="00E02906" w:rsidRDefault="00E02906" w:rsidP="00E02906">
      <w:pPr>
        <w:spacing w:before="44" w:line="360" w:lineRule="auto"/>
        <w:jc w:val="both"/>
        <w:rPr>
          <w:sz w:val="24"/>
          <w:szCs w:val="24"/>
        </w:rPr>
      </w:pPr>
      <w:r w:rsidRPr="00E02906">
        <w:rPr>
          <w:sz w:val="24"/>
          <w:szCs w:val="24"/>
        </w:rPr>
        <w:t>Por ser verdade, firmo a presente declaração.</w:t>
      </w:r>
    </w:p>
    <w:p w14:paraId="0C4DBA32" w14:textId="77777777" w:rsidR="0038367E" w:rsidRPr="000809B7" w:rsidRDefault="0038367E" w:rsidP="00E02906">
      <w:pPr>
        <w:spacing w:before="44"/>
        <w:jc w:val="both"/>
        <w:rPr>
          <w:sz w:val="20"/>
          <w:szCs w:val="20"/>
        </w:rPr>
      </w:pPr>
    </w:p>
    <w:p w14:paraId="1CECC3F1" w14:textId="77777777" w:rsidR="0038367E" w:rsidRPr="000809B7" w:rsidRDefault="0038367E" w:rsidP="000809B7">
      <w:pPr>
        <w:spacing w:before="44"/>
        <w:ind w:left="4141"/>
        <w:jc w:val="both"/>
        <w:rPr>
          <w:sz w:val="20"/>
          <w:szCs w:val="20"/>
        </w:rPr>
      </w:pPr>
    </w:p>
    <w:p w14:paraId="4225BBBC" w14:textId="77777777" w:rsidR="0038367E" w:rsidRPr="000809B7" w:rsidRDefault="0038367E" w:rsidP="000809B7">
      <w:pPr>
        <w:spacing w:before="44"/>
        <w:ind w:left="4141"/>
        <w:jc w:val="both"/>
        <w:rPr>
          <w:sz w:val="20"/>
          <w:szCs w:val="20"/>
        </w:rPr>
      </w:pPr>
    </w:p>
    <w:p w14:paraId="2B267644" w14:textId="64B66AB1" w:rsidR="00E02906" w:rsidRDefault="00DE1E50" w:rsidP="00E02906">
      <w:pPr>
        <w:pBdr>
          <w:top w:val="nil"/>
          <w:left w:val="nil"/>
          <w:bottom w:val="nil"/>
          <w:right w:val="nil"/>
          <w:between w:val="nil"/>
        </w:pBdr>
        <w:jc w:val="center"/>
        <w:rPr>
          <w:color w:val="000000"/>
          <w:sz w:val="24"/>
          <w:szCs w:val="24"/>
        </w:rPr>
      </w:pPr>
      <w:bookmarkStart w:id="1" w:name="_heading=h.k23sxjy2flo6" w:colFirst="0" w:colLast="0"/>
      <w:bookmarkEnd w:id="1"/>
      <w:r w:rsidRPr="000809B7">
        <w:rPr>
          <w:sz w:val="20"/>
          <w:szCs w:val="20"/>
        </w:rPr>
        <w:t xml:space="preserve"> </w:t>
      </w:r>
      <w:r w:rsidR="00E02906">
        <w:rPr>
          <w:color w:val="000000"/>
          <w:sz w:val="24"/>
          <w:szCs w:val="24"/>
        </w:rPr>
        <w:t>__________________________________</w:t>
      </w:r>
    </w:p>
    <w:p w14:paraId="7D93D249" w14:textId="77777777" w:rsidR="00E02906" w:rsidRDefault="00E02906" w:rsidP="00E02906">
      <w:pPr>
        <w:pBdr>
          <w:top w:val="nil"/>
          <w:left w:val="nil"/>
          <w:bottom w:val="nil"/>
          <w:right w:val="nil"/>
          <w:between w:val="nil"/>
        </w:pBdr>
        <w:jc w:val="center"/>
        <w:rPr>
          <w:color w:val="000000"/>
          <w:sz w:val="24"/>
          <w:szCs w:val="24"/>
        </w:rPr>
      </w:pPr>
      <w:r>
        <w:rPr>
          <w:color w:val="000000"/>
          <w:sz w:val="24"/>
          <w:szCs w:val="24"/>
        </w:rPr>
        <w:t>(assinatura do candidato)</w:t>
      </w:r>
    </w:p>
    <w:p w14:paraId="415A6111" w14:textId="2AF73494" w:rsidR="0038367E" w:rsidRDefault="0038367E" w:rsidP="00E02906">
      <w:pPr>
        <w:spacing w:before="44"/>
        <w:rPr>
          <w:b/>
          <w:bCs/>
          <w:sz w:val="24"/>
          <w:szCs w:val="24"/>
        </w:rPr>
      </w:pPr>
    </w:p>
    <w:p w14:paraId="434A8F75" w14:textId="77777777" w:rsidR="0038367E" w:rsidRDefault="0038367E">
      <w:pPr>
        <w:widowControl w:val="0"/>
        <w:pBdr>
          <w:top w:val="nil"/>
          <w:left w:val="nil"/>
          <w:bottom w:val="nil"/>
          <w:right w:val="nil"/>
          <w:between w:val="nil"/>
        </w:pBdr>
        <w:spacing w:before="120" w:after="120" w:line="240" w:lineRule="auto"/>
        <w:jc w:val="center"/>
        <w:rPr>
          <w:b/>
          <w:bCs/>
        </w:rPr>
      </w:pPr>
    </w:p>
    <w:sectPr w:rsidR="0038367E">
      <w:pgSz w:w="11900" w:h="16840"/>
      <w:pgMar w:top="558" w:right="650" w:bottom="200" w:left="68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A3B16BD-A753-4BBB-A009-E35B738545BC}"/>
  </w:font>
  <w:font w:name="Georgia">
    <w:panose1 w:val="02040502050405020303"/>
    <w:charset w:val="00"/>
    <w:family w:val="roman"/>
    <w:pitch w:val="variable"/>
    <w:sig w:usb0="00000287" w:usb1="00000000" w:usb2="00000000" w:usb3="00000000" w:csb0="0000009F" w:csb1="00000000"/>
    <w:embedItalic r:id="rId2" w:fontKey="{2C0D3226-1C29-4A6C-ACB2-2B33F197B0BA}"/>
  </w:font>
  <w:font w:name="Calibri">
    <w:panose1 w:val="020F0502020204030204"/>
    <w:charset w:val="00"/>
    <w:family w:val="swiss"/>
    <w:pitch w:val="variable"/>
    <w:sig w:usb0="E4002EFF" w:usb1="C200247B" w:usb2="00000009" w:usb3="00000000" w:csb0="000001FF" w:csb1="00000000"/>
    <w:embedRegular r:id="rId3" w:fontKey="{1CFCA9FF-DC91-4EF7-A958-69E32E98D5E7}"/>
  </w:font>
  <w:font w:name="Cambria">
    <w:panose1 w:val="02040503050406030204"/>
    <w:charset w:val="00"/>
    <w:family w:val="roman"/>
    <w:pitch w:val="variable"/>
    <w:sig w:usb0="E00006FF" w:usb1="420024FF" w:usb2="02000000" w:usb3="00000000" w:csb0="0000019F" w:csb1="00000000"/>
    <w:embedRegular r:id="rId4" w:fontKey="{F70CCD8C-32EF-4696-8B45-3508BFB4FAC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6CDE"/>
    <w:multiLevelType w:val="multilevel"/>
    <w:tmpl w:val="48FC4EEA"/>
    <w:lvl w:ilvl="0">
      <w:start w:val="2"/>
      <w:numFmt w:val="decimal"/>
      <w:lvlText w:val="%1"/>
      <w:lvlJc w:val="left"/>
      <w:pPr>
        <w:ind w:left="360" w:hanging="360"/>
      </w:pPr>
      <w:rPr>
        <w:b/>
        <w:bCs/>
      </w:rPr>
    </w:lvl>
    <w:lvl w:ilvl="1">
      <w:start w:val="4"/>
      <w:numFmt w:val="decimal"/>
      <w:lvlText w:val="%1.%2"/>
      <w:lvlJc w:val="left"/>
      <w:pPr>
        <w:ind w:left="360" w:hanging="360"/>
      </w:pPr>
      <w:rPr>
        <w:b/>
        <w:bCs/>
        <w:color w:val="auto"/>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1" w15:restartNumberingAfterBreak="0">
    <w:nsid w:val="0A311A11"/>
    <w:multiLevelType w:val="multilevel"/>
    <w:tmpl w:val="507AC6B4"/>
    <w:lvl w:ilvl="0">
      <w:start w:val="7"/>
      <w:numFmt w:val="decimal"/>
      <w:lvlText w:val="%1"/>
      <w:lvlJc w:val="left"/>
      <w:pPr>
        <w:ind w:left="420" w:hanging="420"/>
      </w:pPr>
      <w:rPr>
        <w:b/>
        <w:bCs/>
      </w:rPr>
    </w:lvl>
    <w:lvl w:ilvl="1">
      <w:start w:val="10"/>
      <w:numFmt w:val="decimal"/>
      <w:lvlText w:val="%1.%2"/>
      <w:lvlJc w:val="left"/>
      <w:pPr>
        <w:ind w:left="420" w:hanging="42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2" w15:restartNumberingAfterBreak="0">
    <w:nsid w:val="105704F9"/>
    <w:multiLevelType w:val="multilevel"/>
    <w:tmpl w:val="132A8F68"/>
    <w:lvl w:ilvl="0">
      <w:start w:val="1"/>
      <w:numFmt w:val="decimal"/>
      <w:lvlText w:val="%1."/>
      <w:lvlJc w:val="left"/>
      <w:pPr>
        <w:ind w:left="360" w:hanging="360"/>
      </w:pPr>
      <w:rPr>
        <w:rFonts w:hint="default"/>
        <w:b w:val="0"/>
      </w:rPr>
    </w:lvl>
    <w:lvl w:ilvl="1">
      <w:start w:val="7"/>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3405567A"/>
    <w:multiLevelType w:val="multilevel"/>
    <w:tmpl w:val="B4247D76"/>
    <w:lvl w:ilvl="0">
      <w:start w:val="9"/>
      <w:numFmt w:val="decimal"/>
      <w:lvlText w:val="%1."/>
      <w:lvlJc w:val="left"/>
      <w:pPr>
        <w:ind w:left="720" w:hanging="360"/>
      </w:pPr>
      <w:rPr>
        <w:b/>
        <w:bCs/>
      </w:rPr>
    </w:lvl>
    <w:lvl w:ilvl="1">
      <w:start w:val="1"/>
      <w:numFmt w:val="decimal"/>
      <w:lvlText w:val="%1.%2."/>
      <w:lvlJc w:val="left"/>
      <w:pPr>
        <w:ind w:left="1080" w:hanging="720"/>
      </w:pPr>
      <w:rPr>
        <w:b/>
        <w:bCs/>
        <w:i w:val="0"/>
        <w:iCs w:val="0"/>
        <w:u w:val="none"/>
      </w:rPr>
    </w:lvl>
    <w:lvl w:ilvl="2">
      <w:start w:val="1"/>
      <w:numFmt w:val="decimal"/>
      <w:lvlText w:val="%1.%2.%3."/>
      <w:lvlJc w:val="left"/>
      <w:pPr>
        <w:ind w:left="1080" w:hanging="720"/>
      </w:pPr>
      <w:rPr>
        <w:i w:val="0"/>
        <w:iCs w:val="0"/>
        <w:u w:val="none"/>
      </w:rPr>
    </w:lvl>
    <w:lvl w:ilvl="3">
      <w:start w:val="1"/>
      <w:numFmt w:val="decimal"/>
      <w:lvlText w:val="%1.%2.%3.%4."/>
      <w:lvlJc w:val="left"/>
      <w:pPr>
        <w:ind w:left="1440" w:hanging="1080"/>
      </w:pPr>
      <w:rPr>
        <w:i w:val="0"/>
        <w:iCs w:val="0"/>
        <w:u w:val="none"/>
      </w:rPr>
    </w:lvl>
    <w:lvl w:ilvl="4">
      <w:start w:val="1"/>
      <w:numFmt w:val="decimal"/>
      <w:lvlText w:val="%1.%2.%3.%4.%5."/>
      <w:lvlJc w:val="left"/>
      <w:pPr>
        <w:ind w:left="1440" w:hanging="1080"/>
      </w:pPr>
      <w:rPr>
        <w:i w:val="0"/>
        <w:iCs w:val="0"/>
        <w:u w:val="none"/>
      </w:rPr>
    </w:lvl>
    <w:lvl w:ilvl="5">
      <w:start w:val="1"/>
      <w:numFmt w:val="decimal"/>
      <w:lvlText w:val="%1.%2.%3.%4.%5.%6."/>
      <w:lvlJc w:val="left"/>
      <w:pPr>
        <w:ind w:left="1800" w:hanging="1440"/>
      </w:pPr>
      <w:rPr>
        <w:i w:val="0"/>
        <w:iCs w:val="0"/>
        <w:u w:val="none"/>
      </w:rPr>
    </w:lvl>
    <w:lvl w:ilvl="6">
      <w:start w:val="1"/>
      <w:numFmt w:val="decimal"/>
      <w:lvlText w:val="%1.%2.%3.%4.%5.%6.%7."/>
      <w:lvlJc w:val="left"/>
      <w:pPr>
        <w:ind w:left="1800" w:hanging="1440"/>
      </w:pPr>
      <w:rPr>
        <w:i w:val="0"/>
        <w:iCs w:val="0"/>
        <w:u w:val="none"/>
      </w:rPr>
    </w:lvl>
    <w:lvl w:ilvl="7">
      <w:start w:val="1"/>
      <w:numFmt w:val="decimal"/>
      <w:lvlText w:val="%1.%2.%3.%4.%5.%6.%7.%8."/>
      <w:lvlJc w:val="left"/>
      <w:pPr>
        <w:ind w:left="2160" w:hanging="1800"/>
      </w:pPr>
      <w:rPr>
        <w:i w:val="0"/>
        <w:iCs w:val="0"/>
        <w:u w:val="none"/>
      </w:rPr>
    </w:lvl>
    <w:lvl w:ilvl="8">
      <w:start w:val="1"/>
      <w:numFmt w:val="decimal"/>
      <w:lvlText w:val="%1.%2.%3.%4.%5.%6.%7.%8.%9."/>
      <w:lvlJc w:val="left"/>
      <w:pPr>
        <w:ind w:left="2160" w:hanging="1800"/>
      </w:pPr>
      <w:rPr>
        <w:i w:val="0"/>
        <w:iCs w:val="0"/>
        <w:u w:val="none"/>
      </w:rPr>
    </w:lvl>
  </w:abstractNum>
  <w:abstractNum w:abstractNumId="4" w15:restartNumberingAfterBreak="0">
    <w:nsid w:val="70FE1385"/>
    <w:multiLevelType w:val="multilevel"/>
    <w:tmpl w:val="0DACBA1A"/>
    <w:lvl w:ilvl="0">
      <w:start w:val="1"/>
      <w:numFmt w:val="decimal"/>
      <w:lvlText w:val="%1."/>
      <w:lvlJc w:val="left"/>
      <w:pPr>
        <w:ind w:left="360" w:hanging="360"/>
      </w:pPr>
      <w:rPr>
        <w:b w:val="0"/>
        <w:bCs w:val="0"/>
      </w:rPr>
    </w:lvl>
    <w:lvl w:ilvl="1">
      <w:start w:val="6"/>
      <w:numFmt w:val="decimal"/>
      <w:lvlText w:val="%1.%2."/>
      <w:lvlJc w:val="left"/>
      <w:pPr>
        <w:ind w:left="720" w:hanging="720"/>
      </w:pPr>
      <w:rPr>
        <w:b/>
        <w:bCs/>
      </w:rPr>
    </w:lvl>
    <w:lvl w:ilvl="2">
      <w:start w:val="1"/>
      <w:numFmt w:val="decimal"/>
      <w:lvlText w:val="%1.%2.%3."/>
      <w:lvlJc w:val="left"/>
      <w:pPr>
        <w:ind w:left="720" w:hanging="720"/>
      </w:pPr>
      <w:rPr>
        <w:b w:val="0"/>
        <w:bCs w:val="0"/>
      </w:rPr>
    </w:lvl>
    <w:lvl w:ilvl="3">
      <w:start w:val="1"/>
      <w:numFmt w:val="decimal"/>
      <w:lvlText w:val="%1.%2.%3.%4."/>
      <w:lvlJc w:val="left"/>
      <w:pPr>
        <w:ind w:left="1080" w:hanging="1080"/>
      </w:pPr>
      <w:rPr>
        <w:b w:val="0"/>
        <w:bCs w:val="0"/>
      </w:rPr>
    </w:lvl>
    <w:lvl w:ilvl="4">
      <w:start w:val="1"/>
      <w:numFmt w:val="decimal"/>
      <w:lvlText w:val="%1.%2.%3.%4.%5."/>
      <w:lvlJc w:val="left"/>
      <w:pPr>
        <w:ind w:left="1080" w:hanging="1080"/>
      </w:pPr>
      <w:rPr>
        <w:b w:val="0"/>
        <w:bCs w:val="0"/>
      </w:rPr>
    </w:lvl>
    <w:lvl w:ilvl="5">
      <w:start w:val="1"/>
      <w:numFmt w:val="decimal"/>
      <w:lvlText w:val="%1.%2.%3.%4.%5.%6."/>
      <w:lvlJc w:val="left"/>
      <w:pPr>
        <w:ind w:left="1440" w:hanging="1440"/>
      </w:pPr>
      <w:rPr>
        <w:b w:val="0"/>
        <w:bCs w:val="0"/>
      </w:rPr>
    </w:lvl>
    <w:lvl w:ilvl="6">
      <w:start w:val="1"/>
      <w:numFmt w:val="decimal"/>
      <w:lvlText w:val="%1.%2.%3.%4.%5.%6.%7."/>
      <w:lvlJc w:val="left"/>
      <w:pPr>
        <w:ind w:left="1440" w:hanging="1440"/>
      </w:pPr>
      <w:rPr>
        <w:b w:val="0"/>
        <w:bCs w:val="0"/>
      </w:rPr>
    </w:lvl>
    <w:lvl w:ilvl="7">
      <w:start w:val="1"/>
      <w:numFmt w:val="decimal"/>
      <w:lvlText w:val="%1.%2.%3.%4.%5.%6.%7.%8."/>
      <w:lvlJc w:val="left"/>
      <w:pPr>
        <w:ind w:left="1800" w:hanging="1800"/>
      </w:pPr>
      <w:rPr>
        <w:b w:val="0"/>
        <w:bCs w:val="0"/>
      </w:rPr>
    </w:lvl>
    <w:lvl w:ilvl="8">
      <w:start w:val="1"/>
      <w:numFmt w:val="decimal"/>
      <w:lvlText w:val="%1.%2.%3.%4.%5.%6.%7.%8.%9."/>
      <w:lvlJc w:val="left"/>
      <w:pPr>
        <w:ind w:left="1800" w:hanging="1800"/>
      </w:pPr>
      <w:rPr>
        <w:b w:val="0"/>
        <w:bCs w:val="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67E"/>
    <w:rsid w:val="00030EBD"/>
    <w:rsid w:val="000311B9"/>
    <w:rsid w:val="000809B7"/>
    <w:rsid w:val="00084E3F"/>
    <w:rsid w:val="000A0884"/>
    <w:rsid w:val="000C4C41"/>
    <w:rsid w:val="000E4E6C"/>
    <w:rsid w:val="000F1B08"/>
    <w:rsid w:val="00130A99"/>
    <w:rsid w:val="001525E3"/>
    <w:rsid w:val="0019652C"/>
    <w:rsid w:val="001F7C65"/>
    <w:rsid w:val="00205A51"/>
    <w:rsid w:val="00233E65"/>
    <w:rsid w:val="002B6718"/>
    <w:rsid w:val="002E0F7E"/>
    <w:rsid w:val="00311926"/>
    <w:rsid w:val="0033010E"/>
    <w:rsid w:val="003607B3"/>
    <w:rsid w:val="0038367E"/>
    <w:rsid w:val="00387CAB"/>
    <w:rsid w:val="003C64C3"/>
    <w:rsid w:val="003E4BD8"/>
    <w:rsid w:val="00476CB7"/>
    <w:rsid w:val="004D58AB"/>
    <w:rsid w:val="005329DA"/>
    <w:rsid w:val="00541B3A"/>
    <w:rsid w:val="00607B00"/>
    <w:rsid w:val="00704AA6"/>
    <w:rsid w:val="007113A4"/>
    <w:rsid w:val="00764392"/>
    <w:rsid w:val="007950F6"/>
    <w:rsid w:val="007C38AE"/>
    <w:rsid w:val="007C5013"/>
    <w:rsid w:val="007D22AA"/>
    <w:rsid w:val="00804FFC"/>
    <w:rsid w:val="00813DC7"/>
    <w:rsid w:val="00816D40"/>
    <w:rsid w:val="0085378D"/>
    <w:rsid w:val="008861BD"/>
    <w:rsid w:val="009223DD"/>
    <w:rsid w:val="00925B8A"/>
    <w:rsid w:val="00945750"/>
    <w:rsid w:val="0097129E"/>
    <w:rsid w:val="009A3FF0"/>
    <w:rsid w:val="009B4738"/>
    <w:rsid w:val="00A1299C"/>
    <w:rsid w:val="00A12B99"/>
    <w:rsid w:val="00A63648"/>
    <w:rsid w:val="00A643C1"/>
    <w:rsid w:val="00A879CA"/>
    <w:rsid w:val="00AC1B5C"/>
    <w:rsid w:val="00B01B94"/>
    <w:rsid w:val="00B2636A"/>
    <w:rsid w:val="00B50854"/>
    <w:rsid w:val="00B7719F"/>
    <w:rsid w:val="00B80133"/>
    <w:rsid w:val="00BC4487"/>
    <w:rsid w:val="00BD63BA"/>
    <w:rsid w:val="00BE17B3"/>
    <w:rsid w:val="00BF063F"/>
    <w:rsid w:val="00C43549"/>
    <w:rsid w:val="00CB002D"/>
    <w:rsid w:val="00CD21CD"/>
    <w:rsid w:val="00CD33A9"/>
    <w:rsid w:val="00CE2241"/>
    <w:rsid w:val="00D6147B"/>
    <w:rsid w:val="00D73AC0"/>
    <w:rsid w:val="00DB7057"/>
    <w:rsid w:val="00DE1E50"/>
    <w:rsid w:val="00DE7D33"/>
    <w:rsid w:val="00E02906"/>
    <w:rsid w:val="00E3330C"/>
    <w:rsid w:val="00F61254"/>
    <w:rsid w:val="00F6719F"/>
    <w:rsid w:val="00F71266"/>
    <w:rsid w:val="00F766F3"/>
    <w:rsid w:val="00F90C37"/>
    <w:rsid w:val="00FF70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E6DA9"/>
  <w15:docId w15:val="{B506BA99-C98F-4B87-AE50-2E1F764A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02906"/>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17336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369"/>
    <w:rPr>
      <w:rFonts w:ascii="Segoe UI" w:hAnsi="Segoe UI" w:cs="Segoe UI"/>
      <w:sz w:val="18"/>
      <w:szCs w:val="18"/>
    </w:rPr>
  </w:style>
  <w:style w:type="paragraph" w:styleId="PargrafodaLista">
    <w:name w:val="List Paragraph"/>
    <w:basedOn w:val="Normal"/>
    <w:uiPriority w:val="34"/>
    <w:qFormat/>
    <w:rsid w:val="00285610"/>
    <w:pPr>
      <w:ind w:left="720"/>
      <w:contextualSpacing/>
    </w:pPr>
  </w:style>
  <w:style w:type="character" w:styleId="Hyperlink">
    <w:name w:val="Hyperlink"/>
    <w:basedOn w:val="Fontepargpadro"/>
    <w:uiPriority w:val="99"/>
    <w:unhideWhenUsed/>
    <w:rsid w:val="00390A6C"/>
    <w:rPr>
      <w:color w:val="0000FF" w:themeColor="hyperlink"/>
      <w:u w:val="single"/>
    </w:rPr>
  </w:style>
  <w:style w:type="paragraph" w:styleId="NormalWeb">
    <w:name w:val="Normal (Web)"/>
    <w:basedOn w:val="Normal"/>
    <w:uiPriority w:val="99"/>
    <w:semiHidden/>
    <w:unhideWhenUsed/>
    <w:rsid w:val="007C1A13"/>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styleId="Tabelacomgrade">
    <w:name w:val="Table Grid"/>
    <w:basedOn w:val="Tabelanormal"/>
    <w:uiPriority w:val="39"/>
    <w:rsid w:val="000A08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textojustificado">
    <w:name w:val="tabela_texto_justificado"/>
    <w:basedOn w:val="Normal"/>
    <w:rsid w:val="00607B0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607B00"/>
    <w:rPr>
      <w:b/>
      <w:bCs/>
    </w:rPr>
  </w:style>
  <w:style w:type="character" w:styleId="nfase">
    <w:name w:val="Emphasis"/>
    <w:basedOn w:val="Fontepargpadro"/>
    <w:uiPriority w:val="20"/>
    <w:qFormat/>
    <w:rsid w:val="00607B00"/>
    <w:rPr>
      <w:i/>
      <w:iCs/>
    </w:rPr>
  </w:style>
  <w:style w:type="paragraph" w:customStyle="1" w:styleId="textocentralizado">
    <w:name w:val="texto_centralizado"/>
    <w:basedOn w:val="Normal"/>
    <w:rsid w:val="00607B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9650">
      <w:bodyDiv w:val="1"/>
      <w:marLeft w:val="0"/>
      <w:marRight w:val="0"/>
      <w:marTop w:val="0"/>
      <w:marBottom w:val="0"/>
      <w:divBdr>
        <w:top w:val="none" w:sz="0" w:space="0" w:color="auto"/>
        <w:left w:val="none" w:sz="0" w:space="0" w:color="auto"/>
        <w:bottom w:val="none" w:sz="0" w:space="0" w:color="auto"/>
        <w:right w:val="none" w:sz="0" w:space="0" w:color="auto"/>
      </w:divBdr>
    </w:div>
    <w:div w:id="253131888">
      <w:bodyDiv w:val="1"/>
      <w:marLeft w:val="0"/>
      <w:marRight w:val="0"/>
      <w:marTop w:val="0"/>
      <w:marBottom w:val="0"/>
      <w:divBdr>
        <w:top w:val="none" w:sz="0" w:space="0" w:color="auto"/>
        <w:left w:val="none" w:sz="0" w:space="0" w:color="auto"/>
        <w:bottom w:val="none" w:sz="0" w:space="0" w:color="auto"/>
        <w:right w:val="none" w:sz="0" w:space="0" w:color="auto"/>
      </w:divBdr>
    </w:div>
    <w:div w:id="278488850">
      <w:bodyDiv w:val="1"/>
      <w:marLeft w:val="0"/>
      <w:marRight w:val="0"/>
      <w:marTop w:val="0"/>
      <w:marBottom w:val="0"/>
      <w:divBdr>
        <w:top w:val="none" w:sz="0" w:space="0" w:color="auto"/>
        <w:left w:val="none" w:sz="0" w:space="0" w:color="auto"/>
        <w:bottom w:val="none" w:sz="0" w:space="0" w:color="auto"/>
        <w:right w:val="none" w:sz="0" w:space="0" w:color="auto"/>
      </w:divBdr>
    </w:div>
    <w:div w:id="1402874529">
      <w:bodyDiv w:val="1"/>
      <w:marLeft w:val="0"/>
      <w:marRight w:val="0"/>
      <w:marTop w:val="0"/>
      <w:marBottom w:val="0"/>
      <w:divBdr>
        <w:top w:val="none" w:sz="0" w:space="0" w:color="auto"/>
        <w:left w:val="none" w:sz="0" w:space="0" w:color="auto"/>
        <w:bottom w:val="none" w:sz="0" w:space="0" w:color="auto"/>
        <w:right w:val="none" w:sz="0" w:space="0" w:color="auto"/>
      </w:divBdr>
    </w:div>
    <w:div w:id="1461651748">
      <w:bodyDiv w:val="1"/>
      <w:marLeft w:val="0"/>
      <w:marRight w:val="0"/>
      <w:marTop w:val="0"/>
      <w:marBottom w:val="0"/>
      <w:divBdr>
        <w:top w:val="none" w:sz="0" w:space="0" w:color="auto"/>
        <w:left w:val="none" w:sz="0" w:space="0" w:color="auto"/>
        <w:bottom w:val="none" w:sz="0" w:space="0" w:color="auto"/>
        <w:right w:val="none" w:sz="0" w:space="0" w:color="auto"/>
      </w:divBdr>
    </w:div>
    <w:div w:id="1481002602">
      <w:bodyDiv w:val="1"/>
      <w:marLeft w:val="0"/>
      <w:marRight w:val="0"/>
      <w:marTop w:val="0"/>
      <w:marBottom w:val="0"/>
      <w:divBdr>
        <w:top w:val="none" w:sz="0" w:space="0" w:color="auto"/>
        <w:left w:val="none" w:sz="0" w:space="0" w:color="auto"/>
        <w:bottom w:val="none" w:sz="0" w:space="0" w:color="auto"/>
        <w:right w:val="none" w:sz="0" w:space="0" w:color="auto"/>
      </w:divBdr>
    </w:div>
    <w:div w:id="1641224815">
      <w:bodyDiv w:val="1"/>
      <w:marLeft w:val="0"/>
      <w:marRight w:val="0"/>
      <w:marTop w:val="0"/>
      <w:marBottom w:val="0"/>
      <w:divBdr>
        <w:top w:val="none" w:sz="0" w:space="0" w:color="auto"/>
        <w:left w:val="none" w:sz="0" w:space="0" w:color="auto"/>
        <w:bottom w:val="none" w:sz="0" w:space="0" w:color="auto"/>
        <w:right w:val="none" w:sz="0" w:space="0" w:color="auto"/>
      </w:divBdr>
    </w:div>
    <w:div w:id="1744988026">
      <w:bodyDiv w:val="1"/>
      <w:marLeft w:val="0"/>
      <w:marRight w:val="0"/>
      <w:marTop w:val="0"/>
      <w:marBottom w:val="0"/>
      <w:divBdr>
        <w:top w:val="none" w:sz="0" w:space="0" w:color="auto"/>
        <w:left w:val="none" w:sz="0" w:space="0" w:color="auto"/>
        <w:bottom w:val="none" w:sz="0" w:space="0" w:color="auto"/>
        <w:right w:val="none" w:sz="0" w:space="0" w:color="auto"/>
      </w:divBdr>
    </w:div>
    <w:div w:id="1994873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ducacao.ba.gov.br/" TargetMode="External"/><Relationship Id="rId3" Type="http://schemas.openxmlformats.org/officeDocument/2006/relationships/styles" Target="styles.xml"/><Relationship Id="rId7" Type="http://schemas.openxmlformats.org/officeDocument/2006/relationships/hyperlink" Target="https://cnct.mec.gov.br/eixo-tecnologico?id=3"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educacao.ba.gov.br/" TargetMode="External"/><Relationship Id="rId4" Type="http://schemas.openxmlformats.org/officeDocument/2006/relationships/settings" Target="settings.xml"/><Relationship Id="rId9" Type="http://schemas.openxmlformats.org/officeDocument/2006/relationships/hyperlink" Target="https://www.educacao.ba.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ol8uobT+evIOpWWcrPUqWer9A==">CgMxLjAyDmguazIzc3hqeTJmbG82OAByITFkTnFZdUhMWG9Ka2piTEZSbUo3TXZwM1hnTXQyUTgyMg==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5537</Words>
  <Characters>29902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Prisco</dc:creator>
  <cp:lastModifiedBy>Gabriel Davi Silva Almeida</cp:lastModifiedBy>
  <cp:revision>2</cp:revision>
  <dcterms:created xsi:type="dcterms:W3CDTF">2026-05-29T20:39:00Z</dcterms:created>
  <dcterms:modified xsi:type="dcterms:W3CDTF">2026-05-29T20:39:00Z</dcterms:modified>
</cp:coreProperties>
</file>