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6739" w:rsidRPr="00FE6739" w:rsidRDefault="00FE6739" w:rsidP="00495A6C">
      <w:pPr>
        <w:pStyle w:val="textocentralizado"/>
        <w:spacing w:before="0" w:beforeAutospacing="0" w:after="0" w:afterAutospacing="0"/>
        <w:jc w:val="both"/>
        <w:rPr>
          <w:rFonts w:ascii="Arial" w:hAnsi="Arial" w:cs="Arial"/>
          <w:color w:val="000000"/>
          <w:sz w:val="16"/>
          <w:szCs w:val="16"/>
        </w:rPr>
      </w:pPr>
      <w:r w:rsidRPr="00FE6739">
        <w:rPr>
          <w:rStyle w:val="Forte"/>
          <w:rFonts w:ascii="Arial" w:hAnsi="Arial" w:cs="Arial"/>
          <w:color w:val="000000"/>
          <w:sz w:val="16"/>
          <w:szCs w:val="16"/>
        </w:rPr>
        <w:t xml:space="preserve">SEGUNDA ALTERAÇÃO DO EDITAL SEC </w:t>
      </w:r>
      <w:bookmarkStart w:id="0" w:name="_GoBack"/>
      <w:bookmarkEnd w:id="0"/>
      <w:r w:rsidR="00E95851" w:rsidRPr="00FE6739">
        <w:rPr>
          <w:rStyle w:val="Forte"/>
          <w:rFonts w:ascii="Arial" w:hAnsi="Arial" w:cs="Arial"/>
          <w:color w:val="000000"/>
          <w:sz w:val="16"/>
          <w:szCs w:val="16"/>
        </w:rPr>
        <w:t>N. º</w:t>
      </w:r>
      <w:r w:rsidRPr="00FE6739">
        <w:rPr>
          <w:rStyle w:val="Forte"/>
          <w:rFonts w:ascii="Arial" w:hAnsi="Arial" w:cs="Arial"/>
          <w:color w:val="000000"/>
          <w:sz w:val="16"/>
          <w:szCs w:val="16"/>
        </w:rPr>
        <w:t xml:space="preserve"> 11/2026</w:t>
      </w:r>
    </w:p>
    <w:p w:rsidR="00FE6739" w:rsidRPr="00FE6739" w:rsidRDefault="00FE6739" w:rsidP="00495A6C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16"/>
          <w:szCs w:val="16"/>
        </w:rPr>
      </w:pPr>
      <w:r w:rsidRPr="00FE6739">
        <w:rPr>
          <w:rFonts w:ascii="Arial" w:hAnsi="Arial" w:cs="Arial"/>
          <w:color w:val="000000"/>
          <w:sz w:val="16"/>
          <w:szCs w:val="16"/>
        </w:rPr>
        <w:t>O </w:t>
      </w:r>
      <w:r w:rsidRPr="00FE6739">
        <w:rPr>
          <w:rStyle w:val="Forte"/>
          <w:rFonts w:ascii="Arial" w:hAnsi="Arial" w:cs="Arial"/>
          <w:color w:val="000000"/>
          <w:sz w:val="16"/>
          <w:szCs w:val="16"/>
        </w:rPr>
        <w:t>SECRETÁRIO DA EDUCAÇÃO EM EXERCÍCIO</w:t>
      </w:r>
      <w:r w:rsidRPr="00FE6739">
        <w:rPr>
          <w:rFonts w:ascii="Arial" w:hAnsi="Arial" w:cs="Arial"/>
          <w:color w:val="000000"/>
          <w:sz w:val="16"/>
          <w:szCs w:val="16"/>
        </w:rPr>
        <w:t>, no uso das suas atribuições, torna pública a </w:t>
      </w:r>
      <w:r w:rsidRPr="00FE6739">
        <w:rPr>
          <w:rStyle w:val="Forte"/>
          <w:rFonts w:ascii="Arial" w:hAnsi="Arial" w:cs="Arial"/>
          <w:color w:val="000000"/>
          <w:sz w:val="16"/>
          <w:szCs w:val="16"/>
        </w:rPr>
        <w:t>SEGUNDA</w:t>
      </w:r>
      <w:r w:rsidRPr="00FE6739">
        <w:rPr>
          <w:rFonts w:ascii="Arial" w:hAnsi="Arial" w:cs="Arial"/>
          <w:color w:val="000000"/>
          <w:sz w:val="16"/>
          <w:szCs w:val="16"/>
        </w:rPr>
        <w:t> </w:t>
      </w:r>
      <w:r w:rsidRPr="00FE6739">
        <w:rPr>
          <w:rStyle w:val="Forte"/>
          <w:rFonts w:ascii="Arial" w:hAnsi="Arial" w:cs="Arial"/>
          <w:color w:val="000000"/>
          <w:sz w:val="16"/>
          <w:szCs w:val="16"/>
        </w:rPr>
        <w:t>ALTERAÇÃO</w:t>
      </w:r>
      <w:r w:rsidRPr="00FE6739">
        <w:rPr>
          <w:rFonts w:ascii="Arial" w:hAnsi="Arial" w:cs="Arial"/>
          <w:color w:val="000000"/>
          <w:sz w:val="16"/>
          <w:szCs w:val="16"/>
        </w:rPr>
        <w:t> </w:t>
      </w:r>
      <w:r w:rsidRPr="00FE6739">
        <w:rPr>
          <w:rStyle w:val="Forte"/>
          <w:rFonts w:ascii="Arial" w:hAnsi="Arial" w:cs="Arial"/>
          <w:color w:val="000000"/>
          <w:sz w:val="16"/>
          <w:szCs w:val="16"/>
        </w:rPr>
        <w:t>do Edital SEC nº 11/2026</w:t>
      </w:r>
      <w:r w:rsidRPr="00FE6739">
        <w:rPr>
          <w:rFonts w:ascii="Arial" w:hAnsi="Arial" w:cs="Arial"/>
          <w:color w:val="000000"/>
          <w:sz w:val="16"/>
          <w:szCs w:val="16"/>
        </w:rPr>
        <w:t>, publicado em DOE no dia 21 de maio de 2026, com vistas à prorrogação dos prazos previstos no ANEXO I – CRONOGRAMA ENCONTRO ESTUDANTIL DA REDE ESTADUAL, nos seguintes termos:</w:t>
      </w:r>
    </w:p>
    <w:p w:rsidR="00E95851" w:rsidRDefault="00FE6739" w:rsidP="00E95851">
      <w:pPr>
        <w:pStyle w:val="textojustificadoarial12espaamentosimples"/>
        <w:spacing w:before="0" w:beforeAutospacing="0" w:after="0" w:afterAutospacing="0"/>
        <w:jc w:val="both"/>
        <w:rPr>
          <w:rStyle w:val="Forte"/>
          <w:rFonts w:ascii="Arial" w:hAnsi="Arial" w:cs="Arial"/>
          <w:color w:val="000000"/>
          <w:sz w:val="16"/>
          <w:szCs w:val="16"/>
        </w:rPr>
      </w:pPr>
      <w:r w:rsidRPr="00FE6739">
        <w:rPr>
          <w:rStyle w:val="Forte"/>
          <w:rFonts w:ascii="Arial" w:hAnsi="Arial" w:cs="Arial"/>
          <w:color w:val="000000"/>
          <w:sz w:val="16"/>
          <w:szCs w:val="16"/>
        </w:rPr>
        <w:t>1. DA ALTERAÇÃO DO ANEXO I – CRONOGRAMA DO ENCONTRO ESTUDANTIL DA REDE ESTADUAL</w:t>
      </w:r>
    </w:p>
    <w:p w:rsidR="00FE6739" w:rsidRPr="00495A6C" w:rsidRDefault="00E95851" w:rsidP="00E95851">
      <w:pPr>
        <w:pStyle w:val="textojustificadoarial12espaamentosimples"/>
        <w:spacing w:before="0" w:beforeAutospacing="0" w:after="0" w:afterAutospacing="0"/>
        <w:jc w:val="both"/>
        <w:rPr>
          <w:rStyle w:val="Forte"/>
          <w:rFonts w:ascii="Arial" w:hAnsi="Arial" w:cs="Arial"/>
          <w:b w:val="0"/>
          <w:bCs w:val="0"/>
          <w:color w:val="000000"/>
          <w:sz w:val="16"/>
          <w:szCs w:val="16"/>
        </w:rPr>
      </w:pPr>
      <w:r w:rsidRPr="00E95851">
        <w:rPr>
          <w:rStyle w:val="Forte"/>
          <w:rFonts w:ascii="Arial" w:hAnsi="Arial" w:cs="Arial"/>
          <w:b w:val="0"/>
          <w:bCs w:val="0"/>
          <w:color w:val="000000"/>
          <w:sz w:val="16"/>
          <w:szCs w:val="16"/>
        </w:rPr>
        <w:t>1.1. Ficam alteradas as datas e os pra</w:t>
      </w:r>
      <w:r>
        <w:rPr>
          <w:rStyle w:val="Forte"/>
          <w:rFonts w:ascii="Arial" w:hAnsi="Arial" w:cs="Arial"/>
          <w:b w:val="0"/>
          <w:bCs w:val="0"/>
          <w:color w:val="000000"/>
          <w:sz w:val="16"/>
          <w:szCs w:val="16"/>
        </w:rPr>
        <w:t xml:space="preserve">zos previstos no Edital SEC n. º </w:t>
      </w:r>
      <w:r w:rsidRPr="00E95851">
        <w:rPr>
          <w:rStyle w:val="Forte"/>
          <w:rFonts w:ascii="Arial" w:hAnsi="Arial" w:cs="Arial"/>
          <w:b w:val="0"/>
          <w:bCs w:val="0"/>
          <w:color w:val="000000"/>
          <w:sz w:val="16"/>
          <w:szCs w:val="16"/>
        </w:rPr>
        <w:t>11/2026, observadas as novas previsões estabelecidas nesta Segunda</w:t>
      </w:r>
      <w:r>
        <w:rPr>
          <w:rStyle w:val="Forte"/>
          <w:rFonts w:ascii="Arial" w:hAnsi="Arial" w:cs="Arial"/>
          <w:b w:val="0"/>
          <w:bCs w:val="0"/>
          <w:color w:val="000000"/>
          <w:sz w:val="16"/>
          <w:szCs w:val="16"/>
        </w:rPr>
        <w:t xml:space="preserve"> </w:t>
      </w:r>
      <w:r w:rsidRPr="00E95851">
        <w:rPr>
          <w:rStyle w:val="Forte"/>
          <w:rFonts w:ascii="Arial" w:hAnsi="Arial" w:cs="Arial"/>
          <w:b w:val="0"/>
          <w:bCs w:val="0"/>
          <w:color w:val="000000"/>
          <w:sz w:val="16"/>
          <w:szCs w:val="16"/>
        </w:rPr>
        <w:t>Alteração.</w:t>
      </w:r>
    </w:p>
    <w:tbl>
      <w:tblPr>
        <w:tblStyle w:val="Tabelacomgrade"/>
        <w:tblW w:w="8562" w:type="dxa"/>
        <w:tblInd w:w="-5" w:type="dxa"/>
        <w:tblLook w:val="04A0" w:firstRow="1" w:lastRow="0" w:firstColumn="1" w:lastColumn="0" w:noHBand="0" w:noVBand="1"/>
      </w:tblPr>
      <w:tblGrid>
        <w:gridCol w:w="6154"/>
        <w:gridCol w:w="2408"/>
      </w:tblGrid>
      <w:tr w:rsidR="00FE6739" w:rsidRPr="00FE6739" w:rsidTr="00495A6C">
        <w:trPr>
          <w:trHeight w:val="220"/>
        </w:trPr>
        <w:tc>
          <w:tcPr>
            <w:tcW w:w="6154" w:type="dxa"/>
            <w:shd w:val="clear" w:color="auto" w:fill="BFBFBF" w:themeFill="background1" w:themeFillShade="BF"/>
          </w:tcPr>
          <w:p w:rsidR="00FE6739" w:rsidRPr="00FE6739" w:rsidRDefault="00FE6739" w:rsidP="004F1DB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E6739">
              <w:rPr>
                <w:rFonts w:ascii="Arial" w:hAnsi="Arial" w:cs="Arial"/>
                <w:b/>
                <w:sz w:val="16"/>
                <w:szCs w:val="16"/>
              </w:rPr>
              <w:t>ETAPAS</w:t>
            </w:r>
          </w:p>
        </w:tc>
        <w:tc>
          <w:tcPr>
            <w:tcW w:w="2408" w:type="dxa"/>
            <w:shd w:val="clear" w:color="auto" w:fill="BFBFBF" w:themeFill="background1" w:themeFillShade="BF"/>
          </w:tcPr>
          <w:p w:rsidR="00FE6739" w:rsidRPr="00FE6739" w:rsidRDefault="00FE6739" w:rsidP="004F1DB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E6739">
              <w:rPr>
                <w:rFonts w:ascii="Arial" w:hAnsi="Arial" w:cs="Arial"/>
                <w:b/>
                <w:sz w:val="16"/>
                <w:szCs w:val="16"/>
              </w:rPr>
              <w:t>PERÍODO</w:t>
            </w:r>
          </w:p>
        </w:tc>
      </w:tr>
      <w:tr w:rsidR="00FE6739" w:rsidRPr="00FE6739" w:rsidTr="00495A6C">
        <w:trPr>
          <w:trHeight w:val="220"/>
        </w:trPr>
        <w:tc>
          <w:tcPr>
            <w:tcW w:w="6154" w:type="dxa"/>
            <w:shd w:val="clear" w:color="auto" w:fill="F2F2F2" w:themeFill="background1" w:themeFillShade="F2"/>
          </w:tcPr>
          <w:p w:rsidR="00FE6739" w:rsidRPr="00FE6739" w:rsidRDefault="00FE6739" w:rsidP="004F1DBF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FE6739">
              <w:rPr>
                <w:rFonts w:ascii="Arial" w:hAnsi="Arial" w:cs="Arial"/>
                <w:b/>
                <w:sz w:val="16"/>
                <w:szCs w:val="16"/>
              </w:rPr>
              <w:t>ETAPA 1 – SUBMISSÃO DOS PROJETOS</w:t>
            </w:r>
          </w:p>
        </w:tc>
        <w:tc>
          <w:tcPr>
            <w:tcW w:w="2408" w:type="dxa"/>
            <w:shd w:val="clear" w:color="auto" w:fill="F2F2F2" w:themeFill="background1" w:themeFillShade="F2"/>
            <w:vAlign w:val="center"/>
          </w:tcPr>
          <w:p w:rsidR="00FE6739" w:rsidRPr="00FE6739" w:rsidRDefault="00FE6739" w:rsidP="004F1DB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E6739">
              <w:rPr>
                <w:rFonts w:ascii="Arial" w:hAnsi="Arial" w:cs="Arial"/>
                <w:b/>
                <w:sz w:val="16"/>
                <w:szCs w:val="16"/>
              </w:rPr>
              <w:t>21/05/2026 a 13/07/2026</w:t>
            </w:r>
          </w:p>
        </w:tc>
      </w:tr>
      <w:tr w:rsidR="00FE6739" w:rsidRPr="00FE6739" w:rsidTr="00495A6C">
        <w:trPr>
          <w:trHeight w:val="220"/>
        </w:trPr>
        <w:tc>
          <w:tcPr>
            <w:tcW w:w="6154" w:type="dxa"/>
          </w:tcPr>
          <w:p w:rsidR="00FE6739" w:rsidRPr="00FE6739" w:rsidRDefault="00FE6739" w:rsidP="004F1DBF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FE6739">
              <w:rPr>
                <w:rFonts w:ascii="Arial" w:hAnsi="Arial" w:cs="Arial"/>
                <w:sz w:val="16"/>
                <w:szCs w:val="16"/>
              </w:rPr>
              <w:t>Publicação do Edital</w:t>
            </w:r>
          </w:p>
        </w:tc>
        <w:tc>
          <w:tcPr>
            <w:tcW w:w="2408" w:type="dxa"/>
            <w:vAlign w:val="center"/>
          </w:tcPr>
          <w:p w:rsidR="00FE6739" w:rsidRPr="00FE6739" w:rsidRDefault="00FE6739" w:rsidP="004F1DB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E6739">
              <w:rPr>
                <w:rFonts w:ascii="Arial" w:hAnsi="Arial" w:cs="Arial"/>
                <w:sz w:val="16"/>
                <w:szCs w:val="16"/>
              </w:rPr>
              <w:t>21/05/2026</w:t>
            </w:r>
          </w:p>
        </w:tc>
      </w:tr>
      <w:tr w:rsidR="00FE6739" w:rsidRPr="00FE6739" w:rsidTr="00495A6C">
        <w:trPr>
          <w:trHeight w:val="220"/>
        </w:trPr>
        <w:tc>
          <w:tcPr>
            <w:tcW w:w="6154" w:type="dxa"/>
          </w:tcPr>
          <w:p w:rsidR="00FE6739" w:rsidRPr="00FE6739" w:rsidRDefault="00FE6739" w:rsidP="004F1DBF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FE6739">
              <w:rPr>
                <w:rFonts w:ascii="Arial" w:hAnsi="Arial" w:cs="Arial"/>
                <w:sz w:val="16"/>
                <w:szCs w:val="16"/>
              </w:rPr>
              <w:t>Período de Inscrição</w:t>
            </w:r>
          </w:p>
        </w:tc>
        <w:tc>
          <w:tcPr>
            <w:tcW w:w="2408" w:type="dxa"/>
            <w:vAlign w:val="center"/>
          </w:tcPr>
          <w:p w:rsidR="00FE6739" w:rsidRPr="00FE6739" w:rsidRDefault="00FE6739" w:rsidP="004F1DB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E6739">
              <w:rPr>
                <w:rFonts w:ascii="Arial" w:hAnsi="Arial" w:cs="Arial"/>
                <w:sz w:val="16"/>
                <w:szCs w:val="16"/>
              </w:rPr>
              <w:t>21/05/2026 a 13/07/2026</w:t>
            </w:r>
          </w:p>
        </w:tc>
      </w:tr>
      <w:tr w:rsidR="00FE6739" w:rsidRPr="00FE6739" w:rsidTr="00495A6C">
        <w:trPr>
          <w:trHeight w:val="220"/>
        </w:trPr>
        <w:tc>
          <w:tcPr>
            <w:tcW w:w="6154" w:type="dxa"/>
            <w:shd w:val="clear" w:color="auto" w:fill="F2F2F2" w:themeFill="background1" w:themeFillShade="F2"/>
            <w:vAlign w:val="center"/>
          </w:tcPr>
          <w:p w:rsidR="00FE6739" w:rsidRPr="00FE6739" w:rsidRDefault="00FE6739" w:rsidP="004F1DBF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FE6739">
              <w:rPr>
                <w:rFonts w:ascii="Arial" w:hAnsi="Arial" w:cs="Arial"/>
                <w:b/>
                <w:sz w:val="16"/>
                <w:szCs w:val="16"/>
              </w:rPr>
              <w:t>ETAPA 2 – AVALIAÇÃO E CLASSIFICAÇÃO INICIAL DOS PROJETOS</w:t>
            </w:r>
          </w:p>
        </w:tc>
        <w:tc>
          <w:tcPr>
            <w:tcW w:w="2408" w:type="dxa"/>
            <w:shd w:val="clear" w:color="auto" w:fill="F2F2F2" w:themeFill="background1" w:themeFillShade="F2"/>
            <w:vAlign w:val="center"/>
          </w:tcPr>
          <w:p w:rsidR="00FE6739" w:rsidRPr="00FE6739" w:rsidRDefault="00FE6739" w:rsidP="004F1DB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E6739">
              <w:rPr>
                <w:rFonts w:ascii="Arial" w:hAnsi="Arial" w:cs="Arial"/>
                <w:b/>
                <w:sz w:val="16"/>
                <w:szCs w:val="16"/>
              </w:rPr>
              <w:t>até 31/08/2026</w:t>
            </w:r>
          </w:p>
        </w:tc>
      </w:tr>
      <w:tr w:rsidR="00FE6739" w:rsidRPr="00FE6739" w:rsidTr="00495A6C">
        <w:trPr>
          <w:trHeight w:val="220"/>
        </w:trPr>
        <w:tc>
          <w:tcPr>
            <w:tcW w:w="6154" w:type="dxa"/>
          </w:tcPr>
          <w:p w:rsidR="00FE6739" w:rsidRPr="00FE6739" w:rsidRDefault="00FE6739" w:rsidP="004F1DBF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FE6739">
              <w:rPr>
                <w:rFonts w:ascii="Arial" w:hAnsi="Arial" w:cs="Arial"/>
                <w:sz w:val="16"/>
                <w:szCs w:val="16"/>
              </w:rPr>
              <w:t>Análise das Propostas pela Comissão Geral</w:t>
            </w:r>
          </w:p>
        </w:tc>
        <w:tc>
          <w:tcPr>
            <w:tcW w:w="2408" w:type="dxa"/>
            <w:vAlign w:val="center"/>
          </w:tcPr>
          <w:p w:rsidR="00FE6739" w:rsidRPr="00FE6739" w:rsidRDefault="00FE6739" w:rsidP="004F1DB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E6739">
              <w:rPr>
                <w:rFonts w:ascii="Arial" w:hAnsi="Arial" w:cs="Arial"/>
                <w:sz w:val="16"/>
                <w:szCs w:val="16"/>
              </w:rPr>
              <w:t>até 21/08/2026</w:t>
            </w:r>
          </w:p>
        </w:tc>
      </w:tr>
      <w:tr w:rsidR="00FE6739" w:rsidRPr="00FE6739" w:rsidTr="00495A6C">
        <w:trPr>
          <w:trHeight w:val="220"/>
        </w:trPr>
        <w:tc>
          <w:tcPr>
            <w:tcW w:w="6154" w:type="dxa"/>
          </w:tcPr>
          <w:p w:rsidR="00FE6739" w:rsidRPr="00FE6739" w:rsidRDefault="00FE6739" w:rsidP="004F1DBF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FE6739">
              <w:rPr>
                <w:rFonts w:ascii="Arial" w:hAnsi="Arial" w:cs="Arial"/>
                <w:sz w:val="16"/>
                <w:szCs w:val="16"/>
              </w:rPr>
              <w:t>Publicação do Resultado Preliminar</w:t>
            </w:r>
          </w:p>
        </w:tc>
        <w:tc>
          <w:tcPr>
            <w:tcW w:w="2408" w:type="dxa"/>
            <w:vAlign w:val="center"/>
          </w:tcPr>
          <w:p w:rsidR="00FE6739" w:rsidRPr="00FE6739" w:rsidRDefault="00FE6739" w:rsidP="004F1DB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E6739">
              <w:rPr>
                <w:rFonts w:ascii="Arial" w:hAnsi="Arial" w:cs="Arial"/>
                <w:sz w:val="16"/>
                <w:szCs w:val="16"/>
              </w:rPr>
              <w:t>24/08/2026</w:t>
            </w:r>
          </w:p>
        </w:tc>
      </w:tr>
      <w:tr w:rsidR="00FE6739" w:rsidRPr="00FE6739" w:rsidTr="00495A6C">
        <w:trPr>
          <w:trHeight w:val="202"/>
        </w:trPr>
        <w:tc>
          <w:tcPr>
            <w:tcW w:w="6154" w:type="dxa"/>
          </w:tcPr>
          <w:p w:rsidR="00FE6739" w:rsidRPr="00FE6739" w:rsidRDefault="00FE6739" w:rsidP="004F1DBF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FE6739">
              <w:rPr>
                <w:rFonts w:ascii="Arial" w:hAnsi="Arial" w:cs="Arial"/>
                <w:sz w:val="16"/>
                <w:szCs w:val="16"/>
              </w:rPr>
              <w:t>Prazo de Recurso</w:t>
            </w:r>
          </w:p>
        </w:tc>
        <w:tc>
          <w:tcPr>
            <w:tcW w:w="2408" w:type="dxa"/>
            <w:vAlign w:val="center"/>
          </w:tcPr>
          <w:p w:rsidR="00FE6739" w:rsidRPr="00FE6739" w:rsidRDefault="00FE6739" w:rsidP="004F1DB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E6739">
              <w:rPr>
                <w:rFonts w:ascii="Arial" w:hAnsi="Arial" w:cs="Arial"/>
                <w:sz w:val="16"/>
                <w:szCs w:val="16"/>
              </w:rPr>
              <w:t>25 e 26/08/2026</w:t>
            </w:r>
          </w:p>
        </w:tc>
      </w:tr>
      <w:tr w:rsidR="00FE6739" w:rsidRPr="00FE6739" w:rsidTr="00495A6C">
        <w:trPr>
          <w:trHeight w:val="220"/>
        </w:trPr>
        <w:tc>
          <w:tcPr>
            <w:tcW w:w="6154" w:type="dxa"/>
          </w:tcPr>
          <w:p w:rsidR="00FE6739" w:rsidRPr="00FE6739" w:rsidRDefault="00FE6739" w:rsidP="004F1DBF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FE6739">
              <w:rPr>
                <w:rFonts w:ascii="Arial" w:hAnsi="Arial" w:cs="Arial"/>
                <w:sz w:val="16"/>
                <w:szCs w:val="16"/>
              </w:rPr>
              <w:t>Respostas aos Recursos</w:t>
            </w:r>
          </w:p>
        </w:tc>
        <w:tc>
          <w:tcPr>
            <w:tcW w:w="2408" w:type="dxa"/>
            <w:vAlign w:val="center"/>
          </w:tcPr>
          <w:p w:rsidR="00FE6739" w:rsidRPr="00FE6739" w:rsidRDefault="00FE6739" w:rsidP="004F1DB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E6739">
              <w:rPr>
                <w:rFonts w:ascii="Arial" w:hAnsi="Arial" w:cs="Arial"/>
                <w:sz w:val="16"/>
                <w:szCs w:val="16"/>
              </w:rPr>
              <w:t>27 e 28/08/2026</w:t>
            </w:r>
          </w:p>
        </w:tc>
      </w:tr>
      <w:tr w:rsidR="00FE6739" w:rsidRPr="00FE6739" w:rsidTr="00495A6C">
        <w:trPr>
          <w:trHeight w:val="220"/>
        </w:trPr>
        <w:tc>
          <w:tcPr>
            <w:tcW w:w="6154" w:type="dxa"/>
          </w:tcPr>
          <w:p w:rsidR="00FE6739" w:rsidRPr="00FE6739" w:rsidRDefault="00FE6739" w:rsidP="004F1DBF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FE6739">
              <w:rPr>
                <w:rFonts w:ascii="Arial" w:hAnsi="Arial" w:cs="Arial"/>
                <w:sz w:val="16"/>
                <w:szCs w:val="16"/>
              </w:rPr>
              <w:t>Publicação do Resultado Final</w:t>
            </w:r>
          </w:p>
        </w:tc>
        <w:tc>
          <w:tcPr>
            <w:tcW w:w="2408" w:type="dxa"/>
            <w:vAlign w:val="center"/>
          </w:tcPr>
          <w:p w:rsidR="00FE6739" w:rsidRPr="00FE6739" w:rsidRDefault="00FE6739" w:rsidP="004F1DB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E6739">
              <w:rPr>
                <w:rFonts w:ascii="Arial" w:hAnsi="Arial" w:cs="Arial"/>
                <w:sz w:val="16"/>
                <w:szCs w:val="16"/>
              </w:rPr>
              <w:t>31/08/2026</w:t>
            </w:r>
          </w:p>
        </w:tc>
      </w:tr>
      <w:tr w:rsidR="00FE6739" w:rsidRPr="00FE6739" w:rsidTr="00495A6C">
        <w:trPr>
          <w:trHeight w:val="220"/>
        </w:trPr>
        <w:tc>
          <w:tcPr>
            <w:tcW w:w="6154" w:type="dxa"/>
            <w:shd w:val="clear" w:color="auto" w:fill="F2F2F2" w:themeFill="background1" w:themeFillShade="F2"/>
          </w:tcPr>
          <w:p w:rsidR="00FE6739" w:rsidRPr="00FE6739" w:rsidRDefault="00FE6739" w:rsidP="004F1DBF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FE6739">
              <w:rPr>
                <w:rFonts w:ascii="Arial" w:hAnsi="Arial" w:cs="Arial"/>
                <w:b/>
                <w:sz w:val="16"/>
                <w:szCs w:val="16"/>
              </w:rPr>
              <w:t>ETAPA 3 – ENCONTROS INTERTERRITORIAIS</w:t>
            </w:r>
          </w:p>
        </w:tc>
        <w:tc>
          <w:tcPr>
            <w:tcW w:w="2408" w:type="dxa"/>
            <w:shd w:val="clear" w:color="auto" w:fill="F2F2F2" w:themeFill="background1" w:themeFillShade="F2"/>
            <w:vAlign w:val="center"/>
          </w:tcPr>
          <w:p w:rsidR="00FE6739" w:rsidRPr="00FE6739" w:rsidRDefault="00FE6739" w:rsidP="004F1DB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E6739">
              <w:rPr>
                <w:rFonts w:ascii="Arial" w:hAnsi="Arial" w:cs="Arial"/>
                <w:b/>
                <w:sz w:val="16"/>
                <w:szCs w:val="16"/>
              </w:rPr>
              <w:t>23/09/2026 a 26/11/2026</w:t>
            </w:r>
          </w:p>
        </w:tc>
      </w:tr>
      <w:tr w:rsidR="00FE6739" w:rsidRPr="00FE6739" w:rsidTr="00495A6C">
        <w:trPr>
          <w:trHeight w:val="220"/>
        </w:trPr>
        <w:tc>
          <w:tcPr>
            <w:tcW w:w="6154" w:type="dxa"/>
          </w:tcPr>
          <w:p w:rsidR="00FE6739" w:rsidRPr="00FE6739" w:rsidRDefault="00FE6739" w:rsidP="004F1DBF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FE6739">
              <w:rPr>
                <w:rFonts w:ascii="Arial" w:hAnsi="Arial" w:cs="Arial"/>
                <w:sz w:val="16"/>
                <w:szCs w:val="16"/>
              </w:rPr>
              <w:t xml:space="preserve">NTE 10 - Sertão do São Francisco (Juazeiro) </w:t>
            </w:r>
          </w:p>
        </w:tc>
        <w:tc>
          <w:tcPr>
            <w:tcW w:w="2408" w:type="dxa"/>
            <w:vAlign w:val="center"/>
          </w:tcPr>
          <w:p w:rsidR="00FE6739" w:rsidRPr="00FE6739" w:rsidRDefault="00FE6739" w:rsidP="004F1DB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E6739">
              <w:rPr>
                <w:rFonts w:ascii="Arial" w:hAnsi="Arial" w:cs="Arial"/>
                <w:sz w:val="16"/>
                <w:szCs w:val="16"/>
              </w:rPr>
              <w:t>23 e 24/09/2026</w:t>
            </w:r>
          </w:p>
        </w:tc>
      </w:tr>
      <w:tr w:rsidR="00FE6739" w:rsidRPr="00FE6739" w:rsidTr="00495A6C">
        <w:trPr>
          <w:trHeight w:val="220"/>
        </w:trPr>
        <w:tc>
          <w:tcPr>
            <w:tcW w:w="6154" w:type="dxa"/>
          </w:tcPr>
          <w:p w:rsidR="00FE6739" w:rsidRPr="00FE6739" w:rsidRDefault="00FE6739" w:rsidP="004F1DBF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FE6739">
              <w:rPr>
                <w:rFonts w:ascii="Arial" w:hAnsi="Arial" w:cs="Arial"/>
                <w:sz w:val="16"/>
                <w:szCs w:val="16"/>
              </w:rPr>
              <w:t>NTE 20 – Sudoeste Baiano (Vitória da Conquista)</w:t>
            </w:r>
          </w:p>
        </w:tc>
        <w:tc>
          <w:tcPr>
            <w:tcW w:w="2408" w:type="dxa"/>
            <w:vAlign w:val="center"/>
          </w:tcPr>
          <w:p w:rsidR="00FE6739" w:rsidRPr="00FE6739" w:rsidRDefault="00FE6739" w:rsidP="004F1DB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E6739">
              <w:rPr>
                <w:rFonts w:ascii="Arial" w:hAnsi="Arial" w:cs="Arial"/>
                <w:sz w:val="16"/>
                <w:szCs w:val="16"/>
              </w:rPr>
              <w:t>21 e 22/10/2026</w:t>
            </w:r>
          </w:p>
        </w:tc>
      </w:tr>
      <w:tr w:rsidR="00FE6739" w:rsidRPr="00FE6739" w:rsidTr="00495A6C">
        <w:trPr>
          <w:trHeight w:val="220"/>
        </w:trPr>
        <w:tc>
          <w:tcPr>
            <w:tcW w:w="6154" w:type="dxa"/>
          </w:tcPr>
          <w:p w:rsidR="00FE6739" w:rsidRPr="00FE6739" w:rsidRDefault="00FE6739" w:rsidP="004F1DBF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FE6739">
              <w:rPr>
                <w:rFonts w:ascii="Arial" w:hAnsi="Arial" w:cs="Arial"/>
                <w:sz w:val="16"/>
                <w:szCs w:val="16"/>
              </w:rPr>
              <w:t>NTE 05 - Litoral Sul (Ilhéus)</w:t>
            </w:r>
          </w:p>
        </w:tc>
        <w:tc>
          <w:tcPr>
            <w:tcW w:w="2408" w:type="dxa"/>
            <w:vAlign w:val="center"/>
          </w:tcPr>
          <w:p w:rsidR="00FE6739" w:rsidRPr="00FE6739" w:rsidRDefault="00FE6739" w:rsidP="004F1DB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E6739">
              <w:rPr>
                <w:rFonts w:ascii="Arial" w:hAnsi="Arial" w:cs="Arial"/>
                <w:sz w:val="16"/>
                <w:szCs w:val="16"/>
              </w:rPr>
              <w:t>28 e 29/10/2026</w:t>
            </w:r>
          </w:p>
        </w:tc>
      </w:tr>
      <w:tr w:rsidR="00FE6739" w:rsidRPr="00FE6739" w:rsidTr="00495A6C">
        <w:trPr>
          <w:trHeight w:val="220"/>
        </w:trPr>
        <w:tc>
          <w:tcPr>
            <w:tcW w:w="6154" w:type="dxa"/>
          </w:tcPr>
          <w:p w:rsidR="00FE6739" w:rsidRPr="00FE6739" w:rsidRDefault="00FE6739" w:rsidP="004F1DBF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FE6739">
              <w:rPr>
                <w:rFonts w:ascii="Arial" w:hAnsi="Arial" w:cs="Arial"/>
                <w:sz w:val="16"/>
                <w:szCs w:val="16"/>
              </w:rPr>
              <w:t>NTE 26 - Região Metropolitana de Salvador (Salvador)</w:t>
            </w:r>
          </w:p>
        </w:tc>
        <w:tc>
          <w:tcPr>
            <w:tcW w:w="2408" w:type="dxa"/>
            <w:vAlign w:val="center"/>
          </w:tcPr>
          <w:p w:rsidR="00FE6739" w:rsidRPr="00FE6739" w:rsidRDefault="00FE6739" w:rsidP="004F1DB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E6739">
              <w:rPr>
                <w:rFonts w:ascii="Arial" w:hAnsi="Arial" w:cs="Arial"/>
                <w:sz w:val="16"/>
                <w:szCs w:val="16"/>
              </w:rPr>
              <w:t>04 e 05/11/2026</w:t>
            </w:r>
          </w:p>
        </w:tc>
      </w:tr>
      <w:tr w:rsidR="00FE6739" w:rsidRPr="00FE6739" w:rsidTr="00495A6C">
        <w:trPr>
          <w:trHeight w:val="220"/>
        </w:trPr>
        <w:tc>
          <w:tcPr>
            <w:tcW w:w="6154" w:type="dxa"/>
          </w:tcPr>
          <w:p w:rsidR="00FE6739" w:rsidRPr="00FE6739" w:rsidRDefault="00FE6739" w:rsidP="004F1DBF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FE6739">
              <w:rPr>
                <w:rFonts w:ascii="Arial" w:hAnsi="Arial" w:cs="Arial"/>
                <w:sz w:val="16"/>
                <w:szCs w:val="16"/>
              </w:rPr>
              <w:t>NTE 19 - Portal do Sertão (Feira de Santana)</w:t>
            </w:r>
          </w:p>
        </w:tc>
        <w:tc>
          <w:tcPr>
            <w:tcW w:w="2408" w:type="dxa"/>
            <w:vAlign w:val="center"/>
          </w:tcPr>
          <w:p w:rsidR="00FE6739" w:rsidRPr="00FE6739" w:rsidRDefault="00FE6739" w:rsidP="004F1DB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E6739">
              <w:rPr>
                <w:rFonts w:ascii="Arial" w:hAnsi="Arial" w:cs="Arial"/>
                <w:sz w:val="16"/>
                <w:szCs w:val="16"/>
              </w:rPr>
              <w:t>11 e 12/11/2026</w:t>
            </w:r>
          </w:p>
        </w:tc>
      </w:tr>
      <w:tr w:rsidR="00FE6739" w:rsidRPr="00FE6739" w:rsidTr="00495A6C">
        <w:trPr>
          <w:trHeight w:val="441"/>
        </w:trPr>
        <w:tc>
          <w:tcPr>
            <w:tcW w:w="6154" w:type="dxa"/>
          </w:tcPr>
          <w:p w:rsidR="00FE6739" w:rsidRPr="00FE6739" w:rsidRDefault="00FE6739" w:rsidP="004F1DBF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FE6739">
              <w:rPr>
                <w:rFonts w:ascii="Arial" w:hAnsi="Arial" w:cs="Arial"/>
                <w:sz w:val="16"/>
                <w:szCs w:val="16"/>
              </w:rPr>
              <w:t>Divulgação dos Projetos selecionados e aptos para o Encontro Estudantil da Rede Estadual de Educação</w:t>
            </w:r>
          </w:p>
        </w:tc>
        <w:tc>
          <w:tcPr>
            <w:tcW w:w="2408" w:type="dxa"/>
            <w:vAlign w:val="center"/>
          </w:tcPr>
          <w:p w:rsidR="00FE6739" w:rsidRPr="00FE6739" w:rsidRDefault="00FE6739" w:rsidP="004F1DB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E6739">
              <w:rPr>
                <w:rFonts w:ascii="Arial" w:hAnsi="Arial" w:cs="Arial"/>
                <w:sz w:val="16"/>
                <w:szCs w:val="16"/>
              </w:rPr>
              <w:t>23/11/2026</w:t>
            </w:r>
          </w:p>
        </w:tc>
      </w:tr>
      <w:tr w:rsidR="00FE6739" w:rsidRPr="00FE6739" w:rsidTr="00495A6C">
        <w:trPr>
          <w:trHeight w:val="220"/>
        </w:trPr>
        <w:tc>
          <w:tcPr>
            <w:tcW w:w="6154" w:type="dxa"/>
          </w:tcPr>
          <w:p w:rsidR="00FE6739" w:rsidRPr="00FE6739" w:rsidRDefault="00FE6739" w:rsidP="004F1DBF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FE6739">
              <w:rPr>
                <w:rFonts w:ascii="Arial" w:hAnsi="Arial" w:cs="Arial"/>
                <w:sz w:val="16"/>
                <w:szCs w:val="16"/>
              </w:rPr>
              <w:t>Prazo de Recurso</w:t>
            </w:r>
          </w:p>
        </w:tc>
        <w:tc>
          <w:tcPr>
            <w:tcW w:w="2408" w:type="dxa"/>
            <w:vAlign w:val="center"/>
          </w:tcPr>
          <w:p w:rsidR="00FE6739" w:rsidRPr="00FE6739" w:rsidRDefault="00FE6739" w:rsidP="004F1DB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E6739">
              <w:rPr>
                <w:rFonts w:ascii="Arial" w:hAnsi="Arial" w:cs="Arial"/>
                <w:sz w:val="16"/>
                <w:szCs w:val="16"/>
              </w:rPr>
              <w:t>24 e 25/11/2026</w:t>
            </w:r>
          </w:p>
        </w:tc>
      </w:tr>
      <w:tr w:rsidR="00FE6739" w:rsidRPr="00FE6739" w:rsidTr="00495A6C">
        <w:trPr>
          <w:trHeight w:val="220"/>
        </w:trPr>
        <w:tc>
          <w:tcPr>
            <w:tcW w:w="6154" w:type="dxa"/>
          </w:tcPr>
          <w:p w:rsidR="00FE6739" w:rsidRPr="00FE6739" w:rsidRDefault="00FE6739" w:rsidP="004F1DBF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FE6739">
              <w:rPr>
                <w:rFonts w:ascii="Arial" w:hAnsi="Arial" w:cs="Arial"/>
                <w:sz w:val="16"/>
                <w:szCs w:val="16"/>
              </w:rPr>
              <w:t>Respostas aos Recursos</w:t>
            </w:r>
          </w:p>
        </w:tc>
        <w:tc>
          <w:tcPr>
            <w:tcW w:w="2408" w:type="dxa"/>
            <w:vAlign w:val="center"/>
          </w:tcPr>
          <w:p w:rsidR="00FE6739" w:rsidRPr="00FE6739" w:rsidRDefault="00FE6739" w:rsidP="004F1DB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E6739">
              <w:rPr>
                <w:rFonts w:ascii="Arial" w:hAnsi="Arial" w:cs="Arial"/>
                <w:sz w:val="16"/>
                <w:szCs w:val="16"/>
              </w:rPr>
              <w:t>25/11/2026</w:t>
            </w:r>
          </w:p>
        </w:tc>
      </w:tr>
      <w:tr w:rsidR="00FE6739" w:rsidRPr="00FE6739" w:rsidTr="00495A6C">
        <w:trPr>
          <w:trHeight w:val="441"/>
        </w:trPr>
        <w:tc>
          <w:tcPr>
            <w:tcW w:w="6154" w:type="dxa"/>
          </w:tcPr>
          <w:p w:rsidR="00FE6739" w:rsidRPr="00FE6739" w:rsidRDefault="00FE6739" w:rsidP="004F1DBF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FE6739">
              <w:rPr>
                <w:rFonts w:ascii="Arial" w:hAnsi="Arial" w:cs="Arial"/>
                <w:sz w:val="16"/>
                <w:szCs w:val="16"/>
              </w:rPr>
              <w:t>Divulgação dos projetos selecionados e aptos para o Encontro Estudantil da Rede Estadual de Educação após o recurso</w:t>
            </w:r>
          </w:p>
        </w:tc>
        <w:tc>
          <w:tcPr>
            <w:tcW w:w="2408" w:type="dxa"/>
            <w:vAlign w:val="center"/>
          </w:tcPr>
          <w:p w:rsidR="00FE6739" w:rsidRPr="00FE6739" w:rsidRDefault="00FE6739" w:rsidP="004F1DB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E6739">
              <w:rPr>
                <w:rFonts w:ascii="Arial" w:hAnsi="Arial" w:cs="Arial"/>
                <w:sz w:val="16"/>
                <w:szCs w:val="16"/>
              </w:rPr>
              <w:t>26/11/2026</w:t>
            </w:r>
          </w:p>
        </w:tc>
      </w:tr>
      <w:tr w:rsidR="00FE6739" w:rsidRPr="00FE6739" w:rsidTr="00495A6C">
        <w:trPr>
          <w:trHeight w:val="441"/>
        </w:trPr>
        <w:tc>
          <w:tcPr>
            <w:tcW w:w="6154" w:type="dxa"/>
          </w:tcPr>
          <w:p w:rsidR="00FE6739" w:rsidRPr="00FE6739" w:rsidRDefault="00FE6739" w:rsidP="004F1DBF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FE6739">
              <w:rPr>
                <w:rFonts w:ascii="Arial" w:hAnsi="Arial" w:cs="Arial"/>
                <w:sz w:val="16"/>
                <w:szCs w:val="16"/>
              </w:rPr>
              <w:t>ETAPA 4 – ENCONTRO ESTADUAL (Encontro Estudantil da Rede Estadual de Educação Salvador/BA</w:t>
            </w:r>
          </w:p>
        </w:tc>
        <w:tc>
          <w:tcPr>
            <w:tcW w:w="2408" w:type="dxa"/>
            <w:vAlign w:val="center"/>
          </w:tcPr>
          <w:p w:rsidR="00FE6739" w:rsidRPr="00FE6739" w:rsidRDefault="00FE6739" w:rsidP="004F1DB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E6739">
              <w:rPr>
                <w:rFonts w:ascii="Arial" w:hAnsi="Arial" w:cs="Arial"/>
                <w:sz w:val="16"/>
                <w:szCs w:val="16"/>
              </w:rPr>
              <w:t>DEZEMBRO/2026</w:t>
            </w:r>
          </w:p>
        </w:tc>
      </w:tr>
    </w:tbl>
    <w:p w:rsidR="00FE6739" w:rsidRPr="00FE6739" w:rsidRDefault="00FE6739" w:rsidP="00495A6C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FE6739">
        <w:rPr>
          <w:rFonts w:ascii="Arial" w:hAnsi="Arial" w:cs="Arial"/>
          <w:sz w:val="16"/>
          <w:szCs w:val="16"/>
        </w:rPr>
        <w:t>Salvador, 23 de julho de 2026.</w:t>
      </w:r>
    </w:p>
    <w:p w:rsidR="00FE6739" w:rsidRPr="00FE6739" w:rsidRDefault="00FE6739" w:rsidP="00495A6C">
      <w:p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proofErr w:type="spellStart"/>
      <w:r w:rsidRPr="00FE6739">
        <w:rPr>
          <w:rFonts w:ascii="Arial" w:hAnsi="Arial" w:cs="Arial"/>
          <w:b/>
          <w:sz w:val="16"/>
          <w:szCs w:val="16"/>
        </w:rPr>
        <w:t>Marcius</w:t>
      </w:r>
      <w:proofErr w:type="spellEnd"/>
      <w:r w:rsidRPr="00FE6739">
        <w:rPr>
          <w:rFonts w:ascii="Arial" w:hAnsi="Arial" w:cs="Arial"/>
          <w:b/>
          <w:sz w:val="16"/>
          <w:szCs w:val="16"/>
        </w:rPr>
        <w:t xml:space="preserve"> de Almeida Gomes</w:t>
      </w:r>
    </w:p>
    <w:p w:rsidR="00FE6739" w:rsidRPr="00FE6739" w:rsidRDefault="00FE6739" w:rsidP="00495A6C">
      <w:pPr>
        <w:spacing w:after="0" w:line="240" w:lineRule="auto"/>
        <w:jc w:val="both"/>
        <w:rPr>
          <w:rFonts w:ascii="Arial" w:hAnsi="Arial" w:cs="Arial"/>
          <w:bCs/>
          <w:color w:val="000000"/>
          <w:sz w:val="16"/>
          <w:szCs w:val="16"/>
        </w:rPr>
      </w:pPr>
      <w:r w:rsidRPr="00FE6739">
        <w:rPr>
          <w:rFonts w:ascii="Arial" w:hAnsi="Arial" w:cs="Arial"/>
          <w:bCs/>
          <w:sz w:val="16"/>
          <w:szCs w:val="16"/>
        </w:rPr>
        <w:t>Secretário Estadual da Educação em exercício</w:t>
      </w:r>
    </w:p>
    <w:sectPr w:rsidR="00FE6739" w:rsidRPr="00FE673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1E2CFC"/>
    <w:multiLevelType w:val="multilevel"/>
    <w:tmpl w:val="D4EA904C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  <w:b w:val="0"/>
        <w:sz w:val="24"/>
      </w:rPr>
    </w:lvl>
    <w:lvl w:ilvl="1">
      <w:start w:val="1"/>
      <w:numFmt w:val="decimal"/>
      <w:lvlText w:val="%1.%2"/>
      <w:lvlJc w:val="left"/>
      <w:pPr>
        <w:ind w:left="780" w:hanging="720"/>
      </w:pPr>
      <w:rPr>
        <w:rFonts w:hint="default"/>
        <w:b w:val="0"/>
        <w:sz w:val="24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  <w:b w:val="0"/>
        <w:sz w:val="24"/>
      </w:rPr>
    </w:lvl>
    <w:lvl w:ilvl="3">
      <w:start w:val="1"/>
      <w:numFmt w:val="decimal"/>
      <w:lvlText w:val="%1.%2.%3.%4"/>
      <w:lvlJc w:val="left"/>
      <w:pPr>
        <w:ind w:left="1260" w:hanging="1080"/>
      </w:pPr>
      <w:rPr>
        <w:rFonts w:hint="default"/>
        <w:b w:val="0"/>
        <w:sz w:val="24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  <w:b w:val="0"/>
        <w:sz w:val="24"/>
      </w:rPr>
    </w:lvl>
    <w:lvl w:ilvl="5">
      <w:start w:val="1"/>
      <w:numFmt w:val="decimal"/>
      <w:lvlText w:val="%1.%2.%3.%4.%5.%6"/>
      <w:lvlJc w:val="left"/>
      <w:pPr>
        <w:ind w:left="1740" w:hanging="1440"/>
      </w:pPr>
      <w:rPr>
        <w:rFonts w:hint="default"/>
        <w:b w:val="0"/>
        <w:sz w:val="24"/>
      </w:rPr>
    </w:lvl>
    <w:lvl w:ilvl="6">
      <w:start w:val="1"/>
      <w:numFmt w:val="decimal"/>
      <w:lvlText w:val="%1.%2.%3.%4.%5.%6.%7"/>
      <w:lvlJc w:val="left"/>
      <w:pPr>
        <w:ind w:left="2160" w:hanging="1800"/>
      </w:pPr>
      <w:rPr>
        <w:rFonts w:hint="default"/>
        <w:b w:val="0"/>
        <w:sz w:val="24"/>
      </w:rPr>
    </w:lvl>
    <w:lvl w:ilvl="7">
      <w:start w:val="1"/>
      <w:numFmt w:val="decimal"/>
      <w:lvlText w:val="%1.%2.%3.%4.%5.%6.%7.%8"/>
      <w:lvlJc w:val="left"/>
      <w:pPr>
        <w:ind w:left="2220" w:hanging="1800"/>
      </w:pPr>
      <w:rPr>
        <w:rFonts w:hint="default"/>
        <w:b w:val="0"/>
        <w:sz w:val="24"/>
      </w:rPr>
    </w:lvl>
    <w:lvl w:ilvl="8">
      <w:start w:val="1"/>
      <w:numFmt w:val="decimal"/>
      <w:lvlText w:val="%1.%2.%3.%4.%5.%6.%7.%8.%9"/>
      <w:lvlJc w:val="left"/>
      <w:pPr>
        <w:ind w:left="2640" w:hanging="2160"/>
      </w:pPr>
      <w:rPr>
        <w:rFonts w:hint="default"/>
        <w:b w:val="0"/>
        <w:sz w:val="24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6739"/>
    <w:rsid w:val="001F5B1C"/>
    <w:rsid w:val="00495A6C"/>
    <w:rsid w:val="00764866"/>
    <w:rsid w:val="00E95851"/>
    <w:rsid w:val="00FE6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504D30"/>
  <w15:chartTrackingRefBased/>
  <w15:docId w15:val="{F93597A1-2342-42EB-98D3-973BAB69E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E673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FE67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ocentralizado">
    <w:name w:val="texto_centralizado"/>
    <w:basedOn w:val="Normal"/>
    <w:rsid w:val="00FE67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FE6739"/>
    <w:rPr>
      <w:b/>
      <w:bCs/>
    </w:rPr>
  </w:style>
  <w:style w:type="paragraph" w:styleId="NormalWeb">
    <w:name w:val="Normal (Web)"/>
    <w:basedOn w:val="Normal"/>
    <w:uiPriority w:val="99"/>
    <w:unhideWhenUsed/>
    <w:rsid w:val="00FE67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justificadoarial12espaamentosimples">
    <w:name w:val="texto_justificado_arial_12_espaçamento_simples"/>
    <w:basedOn w:val="Normal"/>
    <w:rsid w:val="00FE67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abelatextojustificado">
    <w:name w:val="tabela_texto_justificado"/>
    <w:basedOn w:val="Normal"/>
    <w:rsid w:val="00FE67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298</Words>
  <Characters>1610</Characters>
  <Application>Microsoft Office Word</Application>
  <DocSecurity>0</DocSecurity>
  <Lines>13</Lines>
  <Paragraphs>3</Paragraphs>
  <ScaleCrop>false</ScaleCrop>
  <Company/>
  <LinksUpToDate>false</LinksUpToDate>
  <CharactersWithSpaces>1905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geissicla.reis</dc:creator>
  <cp:keywords/>
  <dc:description/>
  <cp:lastModifiedBy>geissicla.reis</cp:lastModifiedBy>
  <cp:revision>3</cp:revision>
  <dcterms:created xsi:type="dcterms:W3CDTF">2026-07-23T21:57:00Z</dcterms:created>
  <dcterms:modified xsi:type="dcterms:W3CDTF">2026-07-23T22:02:00Z</dcterms:modified>
</cp:coreProperties>
</file>