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VII – MODELO DE DECLARAÇÃO DE RESIDÊNCIA NO ESTADO DA BAHIA</w:t>
      </w:r>
    </w:p>
    <w:p w:rsidR="00000000" w:rsidDel="00000000" w:rsidP="00000000" w:rsidRDefault="00000000" w:rsidRPr="00000000" w14:paraId="00000002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  <w:t xml:space="preserve">Eu, ________________________________, CPF:XXXXXXXXXXX, Endereço: xxxxxxxxxxxxxxxx, declaro para os devidos fins do Edital Circula Cena, que sou residente do Estado da Bahia há pelo menos 02 anos.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Data: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Assinatura:</w:t>
      </w:r>
    </w:p>
    <w:p w:rsidR="00000000" w:rsidDel="00000000" w:rsidP="00000000" w:rsidRDefault="00000000" w:rsidRPr="00000000" w14:paraId="00000007">
      <w:pPr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1) Assinatura recortada e colada não faz parte do documento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39"/>
    <w:rsid w:val="00D8798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gb34yld2Js4sJIZlo0dLX6oE6Q==">CgMxLjA4AHIhMTFROHBsSVJYZDRZclBHbURRMGtQQjVRbEJrUFYzUGFI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2025-04-28T19:46:00Z</dcterms:created>
  <dc:creator>Samanta da Cunha Santos</dc:creator>
</cp:coreProperties>
</file>