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145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145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145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1453" w:firstLine="0"/>
        <w:rPr/>
      </w:pPr>
      <w:r w:rsidDel="00000000" w:rsidR="00000000" w:rsidRPr="00000000">
        <w:rPr>
          <w:rtl w:val="0"/>
        </w:rPr>
        <w:t xml:space="preserve">RIDER TÉCNICO - SALA PRINCIPAL DO TEATRO CASTRO ALVES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1"/>
        </w:tabs>
        <w:spacing w:after="0" w:before="267" w:line="279" w:lineRule="auto"/>
        <w:ind w:left="501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DIMENSÕES DO PALCO: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67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Proscênio: largura 16,00m - profundidade 3,74m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Fosso de Orquestra: largura 17,70m - profundidade 4,80m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4"/>
        </w:tabs>
        <w:spacing w:after="0" w:before="1" w:line="240" w:lineRule="auto"/>
        <w:ind w:left="724" w:right="54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Boca de Cena: altura máxima 9,00m - largura máxima 16,00m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Distância do piso do palco até urdimento 21,86m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"/>
        </w:numPr>
        <w:tabs>
          <w:tab w:val="left" w:leader="none" w:pos="501"/>
        </w:tabs>
        <w:spacing w:line="279" w:lineRule="auto"/>
        <w:ind w:left="501" w:hanging="360"/>
        <w:rPr/>
      </w:pPr>
      <w:r w:rsidDel="00000000" w:rsidR="00000000" w:rsidRPr="00000000">
        <w:rPr>
          <w:rtl w:val="0"/>
        </w:rPr>
        <w:t xml:space="preserve">URDIMENTO DO PALCO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67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 varas de cenário manuais contra pesadas – comprimento 22,4m – carga máxima 500kg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67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varas de cenário motorizadas – comprimento 22,4m – carga máxima 650kg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67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varas de cenário motorizadas laterais – comprimento 11,75m – carga máxima 650 kg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 varas  de iluminação cênica com comando elétrico  – comprimento 22,4m - carga máxima 900kg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 varas de iluminação lateral com comando elétrico – comprimento 3,25m – carga máxima 450 kg</w:t>
      </w:r>
    </w:p>
    <w:p w:rsidR="00000000" w:rsidDel="00000000" w:rsidP="00000000" w:rsidRDefault="00000000" w:rsidRPr="00000000" w14:paraId="00000012">
      <w:pPr>
        <w:tabs>
          <w:tab w:val="left" w:leader="none" w:pos="72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501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URDIMENTO DO PROSCÊNIO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varas de iluminação com comando elétrico no proscênio – comprimento 18,3m - carga máxima 900kg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0" w:line="240" w:lineRule="auto"/>
        <w:ind w:left="7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varas de cenário com comando elétrico no proscênio - comprimento 18,3m - carga máxima 650kg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numPr>
          <w:ilvl w:val="0"/>
          <w:numId w:val="1"/>
        </w:numPr>
        <w:tabs>
          <w:tab w:val="left" w:leader="none" w:pos="501"/>
        </w:tabs>
        <w:ind w:left="501" w:hanging="360"/>
        <w:rPr/>
      </w:pPr>
      <w:r w:rsidDel="00000000" w:rsidR="00000000" w:rsidRPr="00000000">
        <w:rPr>
          <w:rtl w:val="0"/>
        </w:rPr>
        <w:t xml:space="preserve">EQUIPAMENTOS</w:t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501"/>
        </w:tabs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VESTIMENTAS CÊNICAS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Cortinas Mestra de Gala e de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Cortina Mestra de Gala com abertura central, material 100% algodão, cor bordô, peso 570g/m², 200% Plissado, tratamento de ignifugação. Dimensões: 10m de altura x 2 x 38m de largura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Cortina Mestra de Serviço (Boca) abertura central, material 100% algodão, cor bordô, peso 570g/m², 100% plissado, tratamento de ignifugação. Dimensões 10m de altura x 2 x 19m de largura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Ciclorama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Ciclorama tela de projeção frontal e traseira, material PVC, cor branco creme, peso 400 a 450g/m², espessura 0,30mm a 0,40mm, tratamento de ignifugação. Dimensões 18m de altura x 27m de largura - 01 unidade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Tule em 100% algodão, cor branco, peso 118g/m², tratamento de ignifugação. Dimensões: 10m de altura x 22m de largura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Tule em 100% algodão, cor preto, peso 118g/m². Tratamento de ignifugação. Dimensões 10m de altura x 22m de largura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Rotundas, bambolinas e pernas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Rotundas laterais em veludo padrão alicante, tecido 100% padrão trevira CS, cor: preto, peso 520 g/m², tratamento de ignifugação. Dimensões: 10m de altura x 12m de largura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Rotunda sem abertura central em veludo padrão ALICANTE, Tecido 100% padrão trevira CS, cor: preto, peso: 520 g/m², tratamento de ignifugação. Dimensões 10m de altura x 22m de largura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Rotunda com abertura central em veludo padrão ALICANTE, Tecido 100% padrão trevira CS, cor: preto, peso: 520 g/m², tratamento de ignifugação. Dimensões 10 m de altura x 2 x 12 m de largura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 Bambolinas em veludo padrão ALICANTE, tecido 100% padrão trevira CS, cor: preto, peso 520 g/m². Padrão retardador de chama. Dimensões 3m de altura x 22m de largura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 Pernas em veludo padrão ALICANTE, tecido 100% padrão trevira CS, cor preto, peso 520 g/m², tratamento de ignifugação. Dimensões 10m de altura x 3,5m de largura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DIVERSOS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 Piano Fritz Dobert 1/4 cauda (requer solicitação e confirmação de uso antecipada)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 Pianos Steinway de cauda inteira (requer solicitação e confirmação  de uso antecipada)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0" w:line="240" w:lineRule="auto"/>
        <w:ind w:left="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100 Praticáveis pantográficos 2m x 1m, altura máxima 1m (requer solicitação e confirmação de uso antecipada)</w:t>
      </w:r>
    </w:p>
    <w:p w:rsidR="00000000" w:rsidDel="00000000" w:rsidP="00000000" w:rsidRDefault="00000000" w:rsidRPr="00000000" w14:paraId="0000003A">
      <w:pPr>
        <w:tabs>
          <w:tab w:val="left" w:leader="none" w:pos="77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numPr>
          <w:ilvl w:val="0"/>
          <w:numId w:val="1"/>
        </w:numPr>
        <w:tabs>
          <w:tab w:val="left" w:leader="none" w:pos="501"/>
        </w:tabs>
        <w:spacing w:before="1" w:lineRule="auto"/>
        <w:ind w:left="501" w:hanging="360"/>
        <w:rPr/>
      </w:pPr>
      <w:r w:rsidDel="00000000" w:rsidR="00000000" w:rsidRPr="00000000">
        <w:rPr>
          <w:rtl w:val="0"/>
        </w:rPr>
        <w:t xml:space="preserve">ILUMINAÇÃO CÊNICA </w:t>
      </w:r>
    </w:p>
    <w:p w:rsidR="00000000" w:rsidDel="00000000" w:rsidP="00000000" w:rsidRDefault="00000000" w:rsidRPr="00000000" w14:paraId="0000003D">
      <w:pPr>
        <w:pStyle w:val="Heading1"/>
        <w:tabs>
          <w:tab w:val="left" w:leader="none" w:pos="501"/>
        </w:tabs>
        <w:spacing w:before="1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tabs>
          <w:tab w:val="left" w:leader="none" w:pos="501"/>
        </w:tabs>
        <w:spacing w:before="1" w:lineRule="auto"/>
        <w:ind w:firstLine="0"/>
        <w:rPr/>
      </w:pPr>
      <w:r w:rsidDel="00000000" w:rsidR="00000000" w:rsidRPr="00000000">
        <w:rPr>
          <w:rtl w:val="0"/>
        </w:rPr>
        <w:t xml:space="preserve">Equipamento complementar disponível para uso durante a  operação teste</w:t>
      </w:r>
    </w:p>
    <w:p w:rsidR="00000000" w:rsidDel="00000000" w:rsidP="00000000" w:rsidRDefault="00000000" w:rsidRPr="00000000" w14:paraId="0000003F">
      <w:pPr>
        <w:pStyle w:val="Heading1"/>
        <w:tabs>
          <w:tab w:val="left" w:leader="none" w:pos="501"/>
        </w:tabs>
        <w:spacing w:before="1" w:lineRule="auto"/>
        <w:ind w:firstLine="0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253.000000000001" w:type="dxa"/>
        <w:jc w:val="left"/>
        <w:tblInd w:w="6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2"/>
        <w:gridCol w:w="5461"/>
        <w:tblGridChange w:id="0">
          <w:tblGrid>
            <w:gridCol w:w="792"/>
            <w:gridCol w:w="5461"/>
          </w:tblGrid>
        </w:tblGridChange>
      </w:tblGrid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Mesa de comando de iluminação Avolites Arena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 Color Source – ETC 120W - Led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Parnel ETC 750W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Zoom profile (ellipsoidal ETC – 25º a 50º)</w:t>
            </w:r>
          </w:p>
        </w:tc>
      </w:tr>
      <w:tr>
        <w:trPr>
          <w:cantSplit w:val="0"/>
          <w:trHeight w:val="679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Zoom profile (elipsoidal) ADB -  16º - 38º 2000 watts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Elipsoidal StageLab Solar 800 25º/50º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Elipsoidal StageLab Solar 800 36º</w:t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Dimmerbox 12 canais - 3000w – Ditel MX  Séries</w:t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numPr>
          <w:ilvl w:val="0"/>
          <w:numId w:val="1"/>
        </w:numPr>
        <w:tabs>
          <w:tab w:val="left" w:leader="none" w:pos="501"/>
        </w:tabs>
        <w:spacing w:before="202" w:line="279" w:lineRule="auto"/>
        <w:ind w:left="501" w:hanging="360"/>
        <w:rPr/>
      </w:pPr>
      <w:r w:rsidDel="00000000" w:rsidR="00000000" w:rsidRPr="00000000">
        <w:rPr>
          <w:rtl w:val="0"/>
        </w:rPr>
        <w:t xml:space="preserve">CAMARINS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</w:tabs>
        <w:spacing w:after="0" w:before="0" w:line="267" w:lineRule="auto"/>
        <w:ind w:left="5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Nível do palco lado A: 04 camarins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</w:tabs>
        <w:spacing w:after="0" w:before="1" w:line="240" w:lineRule="auto"/>
        <w:ind w:left="5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Sobre palco lado A: 05 camarins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</w:tabs>
        <w:spacing w:after="0" w:before="0" w:line="240" w:lineRule="auto"/>
        <w:ind w:left="5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Piso -1  lado A: 02 camarins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</w:tabs>
        <w:spacing w:after="0" w:before="0" w:line="240" w:lineRule="auto"/>
        <w:ind w:left="5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Piso -1  lado B: 02 camarins</w:t>
      </w:r>
    </w:p>
    <w:p w:rsidR="00000000" w:rsidDel="00000000" w:rsidP="00000000" w:rsidRDefault="00000000" w:rsidRPr="00000000" w14:paraId="00000058">
      <w:pPr>
        <w:pStyle w:val="Heading1"/>
        <w:numPr>
          <w:ilvl w:val="0"/>
          <w:numId w:val="1"/>
        </w:numPr>
        <w:tabs>
          <w:tab w:val="left" w:leader="none" w:pos="501"/>
        </w:tabs>
        <w:spacing w:before="267" w:lineRule="auto"/>
        <w:ind w:left="501" w:hanging="360"/>
        <w:rPr/>
      </w:pPr>
      <w:r w:rsidDel="00000000" w:rsidR="00000000" w:rsidRPr="00000000">
        <w:rPr>
          <w:rtl w:val="0"/>
        </w:rPr>
        <w:t xml:space="preserve">INFORMAÇÕES GERAIS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633"/>
        </w:tabs>
        <w:spacing w:after="0" w:before="0" w:line="240" w:lineRule="auto"/>
        <w:ind w:left="633" w:right="512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Elevador de acesso carga/descarga: Largura da porta de entrada: 2,20m Comprimento: 6,00m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3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Altura: 2,30m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</w:tabs>
        <w:spacing w:after="0" w:before="0" w:line="240" w:lineRule="auto"/>
        <w:ind w:left="5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30" w:orient="portrait"/>
      <w:pgMar w:bottom="1200" w:top="1560" w:left="1700" w:right="1275" w:header="427" w:footer="101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2624328</wp:posOffset>
              </wp:positionH>
              <wp:positionV relativeFrom="paragraph">
                <wp:posOffset>9906254</wp:posOffset>
              </wp:positionV>
              <wp:extent cx="170815" cy="1714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0118" y="3703800"/>
                        <a:ext cx="1517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22.9999876022339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2624328</wp:posOffset>
              </wp:positionH>
              <wp:positionV relativeFrom="paragraph">
                <wp:posOffset>9906254</wp:posOffset>
              </wp:positionV>
              <wp:extent cx="170815" cy="1714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81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714375</wp:posOffset>
          </wp:positionH>
          <wp:positionV relativeFrom="paragraph">
            <wp:posOffset>-156844</wp:posOffset>
          </wp:positionV>
          <wp:extent cx="3468688" cy="1207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68688" cy="120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✔"/>
      <w:lvlJc w:val="left"/>
      <w:pPr>
        <w:ind w:left="724" w:hanging="359.9999999999999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2"/>
        <w:szCs w:val="22"/>
      </w:rPr>
    </w:lvl>
    <w:lvl w:ilvl="2">
      <w:start w:val="0"/>
      <w:numFmt w:val="bullet"/>
      <w:lvlText w:val="•"/>
      <w:lvlJc w:val="left"/>
      <w:pPr>
        <w:ind w:left="780" w:hanging="360"/>
      </w:pPr>
      <w:rPr/>
    </w:lvl>
    <w:lvl w:ilvl="3">
      <w:start w:val="0"/>
      <w:numFmt w:val="bullet"/>
      <w:lvlText w:val="•"/>
      <w:lvlJc w:val="left"/>
      <w:pPr>
        <w:ind w:left="1800" w:hanging="360"/>
      </w:pPr>
      <w:rPr/>
    </w:lvl>
    <w:lvl w:ilvl="4">
      <w:start w:val="0"/>
      <w:numFmt w:val="bullet"/>
      <w:lvlText w:val="•"/>
      <w:lvlJc w:val="left"/>
      <w:pPr>
        <w:ind w:left="2821" w:hanging="360"/>
      </w:pPr>
      <w:rPr/>
    </w:lvl>
    <w:lvl w:ilvl="5">
      <w:start w:val="0"/>
      <w:numFmt w:val="bullet"/>
      <w:lvlText w:val="•"/>
      <w:lvlJc w:val="left"/>
      <w:pPr>
        <w:ind w:left="3842" w:hanging="360"/>
      </w:pPr>
      <w:rPr/>
    </w:lvl>
    <w:lvl w:ilvl="6">
      <w:start w:val="0"/>
      <w:numFmt w:val="bullet"/>
      <w:lvlText w:val="•"/>
      <w:lvlJc w:val="left"/>
      <w:pPr>
        <w:ind w:left="4862" w:hanging="360"/>
      </w:pPr>
      <w:rPr/>
    </w:lvl>
    <w:lvl w:ilvl="7">
      <w:start w:val="0"/>
      <w:numFmt w:val="bullet"/>
      <w:lvlText w:val="•"/>
      <w:lvlJc w:val="left"/>
      <w:pPr>
        <w:ind w:left="5883" w:hanging="360"/>
      </w:pPr>
      <w:rPr/>
    </w:lvl>
    <w:lvl w:ilvl="8">
      <w:start w:val="0"/>
      <w:numFmt w:val="bullet"/>
      <w:lvlText w:val="•"/>
      <w:lvlJc w:val="left"/>
      <w:pPr>
        <w:ind w:left="690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01" w:hanging="360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3z0RmJ/x4p+e9zcXink15EgBw==">CgMxLjA4AHIhMXItb0IxYTFodkdQSVVfdGN4N3JHNDdiTVdUQ0gtWTM3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2023-08-11T00:00:00Z</vt:lpwstr>
  </property>
  <property fmtid="{D5CDD505-2E9C-101B-9397-08002B2CF9AE}" pid="4" name="Creator">
    <vt:lpwstr>Microsoft® Word 2010</vt:lpwstr>
  </property>
  <property fmtid="{D5CDD505-2E9C-101B-9397-08002B2CF9AE}" pid="5" name="LastSaved">
    <vt:lpwstr>2026-06-09T00:00:00Z</vt:lpwstr>
  </property>
  <property fmtid="{D5CDD505-2E9C-101B-9397-08002B2CF9AE}" pid="6" name="Producer">
    <vt:lpwstr>Microsoft® Word 2010</vt:lpwstr>
  </property>
</Properties>
</file>