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694"/>
      </w:tblGrid>
      <w:tr w:rsidR="00B2795B" w:rsidRPr="00B2795B" w14:paraId="72BEB1F3" w14:textId="77777777" w:rsidTr="00B2795B">
        <w:trPr>
          <w:trHeight w:val="416"/>
        </w:trPr>
        <w:tc>
          <w:tcPr>
            <w:tcW w:w="8080" w:type="dxa"/>
            <w:gridSpan w:val="2"/>
            <w:shd w:val="clear" w:color="auto" w:fill="auto"/>
            <w:vAlign w:val="center"/>
          </w:tcPr>
          <w:p w14:paraId="13DBCFC7" w14:textId="7FF182D6" w:rsidR="00B2795B" w:rsidRPr="00B2795B" w:rsidRDefault="00B2795B" w:rsidP="00684E4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2795B">
              <w:rPr>
                <w:rFonts w:ascii="Tahoma" w:hAnsi="Tahoma" w:cs="Tahoma"/>
                <w:b/>
                <w:bCs/>
                <w:sz w:val="18"/>
                <w:szCs w:val="18"/>
              </w:rPr>
              <w:t>ANEXO</w:t>
            </w:r>
          </w:p>
        </w:tc>
      </w:tr>
      <w:tr w:rsidR="00B2795B" w:rsidRPr="00B2795B" w14:paraId="6A2F538A" w14:textId="77777777" w:rsidTr="00B2795B">
        <w:tc>
          <w:tcPr>
            <w:tcW w:w="8080" w:type="dxa"/>
            <w:gridSpan w:val="2"/>
            <w:shd w:val="clear" w:color="auto" w:fill="auto"/>
            <w:vAlign w:val="center"/>
          </w:tcPr>
          <w:p w14:paraId="0BEEFB67" w14:textId="117649DC" w:rsidR="00B2795B" w:rsidRPr="00B2795B" w:rsidRDefault="00B2795B" w:rsidP="00684E4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D0C67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CHECK LIST</w:t>
            </w:r>
            <w:r w:rsidRPr="00B279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ELEMENTOS INSTRUTÓRIOS DO PROCESSO REFERENTE À CELEBRAÇÃO DE TERMO ADITIVO</w:t>
            </w:r>
          </w:p>
        </w:tc>
      </w:tr>
      <w:tr w:rsidR="00830331" w:rsidRPr="00B2795B" w14:paraId="592DB124" w14:textId="77777777" w:rsidTr="00B2795B">
        <w:trPr>
          <w:tblHeader/>
        </w:trPr>
        <w:tc>
          <w:tcPr>
            <w:tcW w:w="5386" w:type="dxa"/>
            <w:shd w:val="clear" w:color="auto" w:fill="2980B9"/>
          </w:tcPr>
          <w:p w14:paraId="2414CB80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2795B">
              <w:rPr>
                <w:rFonts w:ascii="Tahoma" w:hAnsi="Tahoma" w:cs="Tahoma"/>
                <w:b/>
                <w:sz w:val="18"/>
                <w:szCs w:val="18"/>
              </w:rPr>
              <w:t>Documento</w:t>
            </w:r>
          </w:p>
        </w:tc>
        <w:tc>
          <w:tcPr>
            <w:tcW w:w="2694" w:type="dxa"/>
            <w:shd w:val="clear" w:color="auto" w:fill="2980B9"/>
          </w:tcPr>
          <w:p w14:paraId="4CCFC10B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2795B">
              <w:rPr>
                <w:rFonts w:ascii="Tahoma" w:hAnsi="Tahoma" w:cs="Tahoma"/>
                <w:b/>
                <w:sz w:val="18"/>
                <w:szCs w:val="18"/>
              </w:rPr>
              <w:t>Exigência</w:t>
            </w:r>
          </w:p>
        </w:tc>
      </w:tr>
      <w:tr w:rsidR="00830331" w:rsidRPr="00B2795B" w14:paraId="62AF707B" w14:textId="77777777" w:rsidTr="00B2795B">
        <w:tc>
          <w:tcPr>
            <w:tcW w:w="5386" w:type="dxa"/>
            <w:shd w:val="clear" w:color="auto" w:fill="auto"/>
            <w:vAlign w:val="center"/>
          </w:tcPr>
          <w:p w14:paraId="48F18C5E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Contrato originário</w:t>
            </w:r>
          </w:p>
          <w:p w14:paraId="75A2C744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0C362BC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</w:t>
            </w:r>
          </w:p>
        </w:tc>
      </w:tr>
      <w:tr w:rsidR="00830331" w:rsidRPr="00B2795B" w14:paraId="29881A9B" w14:textId="77777777" w:rsidTr="00B2795B">
        <w:tc>
          <w:tcPr>
            <w:tcW w:w="5386" w:type="dxa"/>
            <w:shd w:val="clear" w:color="auto" w:fill="auto"/>
            <w:vAlign w:val="center"/>
          </w:tcPr>
          <w:p w14:paraId="7F7B02A3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Aditivos celebrados</w:t>
            </w:r>
          </w:p>
          <w:p w14:paraId="2D21185C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9B03FAF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Se foram firmados aditivos, obrigatório</w:t>
            </w:r>
          </w:p>
        </w:tc>
      </w:tr>
      <w:tr w:rsidR="00830331" w:rsidRPr="00B2795B" w14:paraId="302F7877" w14:textId="77777777" w:rsidTr="00B2795B">
        <w:tc>
          <w:tcPr>
            <w:tcW w:w="5386" w:type="dxa"/>
            <w:shd w:val="clear" w:color="auto" w:fill="auto"/>
            <w:vAlign w:val="center"/>
          </w:tcPr>
          <w:p w14:paraId="657173B7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Apostilas expedidas</w:t>
            </w:r>
          </w:p>
          <w:p w14:paraId="4C71114A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B12D9C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Se foram firmadas apostilas, obrigatório</w:t>
            </w:r>
          </w:p>
        </w:tc>
      </w:tr>
      <w:tr w:rsidR="00830331" w:rsidRPr="00B2795B" w14:paraId="3C95BD71" w14:textId="77777777" w:rsidTr="00B2795B">
        <w:tc>
          <w:tcPr>
            <w:tcW w:w="5386" w:type="dxa"/>
            <w:shd w:val="clear" w:color="auto" w:fill="auto"/>
            <w:vAlign w:val="center"/>
          </w:tcPr>
          <w:p w14:paraId="282D28F3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Nota técnica contendo: 1) Justificativa apta a demonstrar a superveniência do fato ensejador da prorrogação contratual e do prazo necessário à conclusão do contrato; 2) manifestação da Administração sobre projeção de eventual reajuste/revisão contratual ou de pendência de análise de processo versando sobre reajuste e/ou revisão no que diz respeito ao contrato ora vigente; 3) Cronograma de execução, devidamente adequado ao prazo de que dispõe.</w:t>
            </w:r>
          </w:p>
          <w:p w14:paraId="6788C333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B55BF7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</w:t>
            </w:r>
          </w:p>
        </w:tc>
      </w:tr>
      <w:tr w:rsidR="00830331" w:rsidRPr="00B2795B" w14:paraId="2AF804DF" w14:textId="77777777" w:rsidTr="00B2795B">
        <w:tc>
          <w:tcPr>
            <w:tcW w:w="5386" w:type="dxa"/>
            <w:shd w:val="clear" w:color="auto" w:fill="auto"/>
            <w:vAlign w:val="center"/>
          </w:tcPr>
          <w:p w14:paraId="5791600E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Certidão de consulta ao SIMPAS e PNCP, pertinente à empresa a ser contratada, quanto à existência de fato impeditivo para licitar ou para contratar com a Administração Pública.</w:t>
            </w:r>
          </w:p>
          <w:p w14:paraId="7F1EE847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FC1DAE9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</w:t>
            </w:r>
          </w:p>
        </w:tc>
      </w:tr>
      <w:tr w:rsidR="00830331" w:rsidRPr="00B2795B" w14:paraId="1F11F4C8" w14:textId="77777777" w:rsidTr="00B2795B">
        <w:tc>
          <w:tcPr>
            <w:tcW w:w="5386" w:type="dxa"/>
            <w:shd w:val="clear" w:color="auto" w:fill="auto"/>
            <w:vAlign w:val="center"/>
          </w:tcPr>
          <w:p w14:paraId="07DFABE4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Planilha indicativa dos serviços já executados e daqueles ainda pendentes de execução assinada pelos agentes responsáveis pela fiscalização.</w:t>
            </w:r>
          </w:p>
          <w:p w14:paraId="2AD20B3E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0612F4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</w:t>
            </w:r>
          </w:p>
        </w:tc>
      </w:tr>
      <w:tr w:rsidR="00830331" w:rsidRPr="00B2795B" w14:paraId="26BDC198" w14:textId="77777777" w:rsidTr="00B2795B">
        <w:tc>
          <w:tcPr>
            <w:tcW w:w="5386" w:type="dxa"/>
            <w:shd w:val="clear" w:color="auto" w:fill="auto"/>
            <w:vAlign w:val="center"/>
          </w:tcPr>
          <w:p w14:paraId="0EE863D7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Novo cronograma físico financeiro</w:t>
            </w:r>
          </w:p>
          <w:p w14:paraId="044AF804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195AD0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0331" w:rsidRPr="00B2795B" w14:paraId="63D3E4F8" w14:textId="77777777" w:rsidTr="00B2795B">
        <w:tc>
          <w:tcPr>
            <w:tcW w:w="5386" w:type="dxa"/>
            <w:shd w:val="clear" w:color="auto" w:fill="auto"/>
            <w:vAlign w:val="center"/>
          </w:tcPr>
          <w:p w14:paraId="58B8AA80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Consulta ao Contratado acerca da possiblidade de renúncia ao reajuste dos preços</w:t>
            </w:r>
          </w:p>
          <w:p w14:paraId="3F71D8E0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D99E431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0331" w:rsidRPr="00B2795B" w14:paraId="0B4318B6" w14:textId="77777777" w:rsidTr="00B2795B">
        <w:tc>
          <w:tcPr>
            <w:tcW w:w="5386" w:type="dxa"/>
            <w:shd w:val="clear" w:color="auto" w:fill="auto"/>
            <w:vAlign w:val="center"/>
          </w:tcPr>
          <w:p w14:paraId="5303EEA3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Informação do setor técnico acerca da economicidade do Contrato no caso de não ter havido renúncia ao reajuste</w:t>
            </w:r>
          </w:p>
          <w:p w14:paraId="58E6B64F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ECDF66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0331" w:rsidRPr="00B2795B" w14:paraId="6EF150B6" w14:textId="77777777" w:rsidTr="00B2795B">
        <w:tc>
          <w:tcPr>
            <w:tcW w:w="5386" w:type="dxa"/>
            <w:shd w:val="clear" w:color="auto" w:fill="auto"/>
            <w:vAlign w:val="center"/>
          </w:tcPr>
          <w:p w14:paraId="2817AAA0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Autorização motivada da autoridade competente para a alteração por meio de aditamento.</w:t>
            </w:r>
          </w:p>
          <w:p w14:paraId="2EF991EB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75FBD63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</w:t>
            </w:r>
          </w:p>
        </w:tc>
      </w:tr>
      <w:tr w:rsidR="00830331" w:rsidRPr="00B2795B" w14:paraId="2F8AA8CF" w14:textId="77777777" w:rsidTr="00B2795B">
        <w:tc>
          <w:tcPr>
            <w:tcW w:w="5386" w:type="dxa"/>
            <w:shd w:val="clear" w:color="auto" w:fill="auto"/>
            <w:vAlign w:val="center"/>
          </w:tcPr>
          <w:p w14:paraId="3AB2367A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 xml:space="preserve">Certidões de regularidade fiscal (as mesmas exigidas no edital) </w:t>
            </w:r>
          </w:p>
          <w:p w14:paraId="61E0B093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E2D178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</w:t>
            </w:r>
          </w:p>
        </w:tc>
      </w:tr>
      <w:tr w:rsidR="00830331" w:rsidRPr="00B2795B" w14:paraId="575ADBFE" w14:textId="77777777" w:rsidTr="00B2795B">
        <w:tc>
          <w:tcPr>
            <w:tcW w:w="5386" w:type="dxa"/>
            <w:shd w:val="clear" w:color="auto" w:fill="auto"/>
            <w:vAlign w:val="center"/>
          </w:tcPr>
          <w:p w14:paraId="757ADA39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Atualização da garantia contratual</w:t>
            </w:r>
          </w:p>
          <w:p w14:paraId="0512B26C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9539A7F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Se existe previsão de garantia contratual, obrigatório</w:t>
            </w:r>
          </w:p>
        </w:tc>
      </w:tr>
      <w:tr w:rsidR="00830331" w:rsidRPr="00B2795B" w14:paraId="2E3EF849" w14:textId="77777777" w:rsidTr="00B2795B">
        <w:tc>
          <w:tcPr>
            <w:tcW w:w="5386" w:type="dxa"/>
            <w:shd w:val="clear" w:color="auto" w:fill="auto"/>
            <w:vAlign w:val="center"/>
          </w:tcPr>
          <w:p w14:paraId="53B681A7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 xml:space="preserve">Consulta ao Cadastro Nacional </w:t>
            </w:r>
            <w:r w:rsidRPr="00B2795B">
              <w:rPr>
                <w:rFonts w:ascii="Tahoma" w:hAnsi="Tahoma" w:cs="Tahoma"/>
                <w:sz w:val="18"/>
                <w:szCs w:val="18"/>
              </w:rPr>
              <w:tab/>
              <w:t>de Empresas Inidôneas e Suspensas (</w:t>
            </w:r>
            <w:proofErr w:type="spellStart"/>
            <w:r w:rsidRPr="00B2795B">
              <w:rPr>
                <w:rFonts w:ascii="Tahoma" w:hAnsi="Tahoma" w:cs="Tahoma"/>
                <w:sz w:val="18"/>
                <w:szCs w:val="18"/>
              </w:rPr>
              <w:t>Ceis</w:t>
            </w:r>
            <w:proofErr w:type="spellEnd"/>
            <w:r w:rsidRPr="00B2795B">
              <w:rPr>
                <w:rFonts w:ascii="Tahoma" w:hAnsi="Tahoma" w:cs="Tahoma"/>
                <w:sz w:val="18"/>
                <w:szCs w:val="18"/>
              </w:rPr>
              <w:t xml:space="preserve">) </w:t>
            </w:r>
            <w:proofErr w:type="gramStart"/>
            <w:r w:rsidRPr="00B2795B">
              <w:rPr>
                <w:rFonts w:ascii="Tahoma" w:hAnsi="Tahoma" w:cs="Tahoma"/>
                <w:sz w:val="18"/>
                <w:szCs w:val="18"/>
              </w:rPr>
              <w:t>e  Cadastro</w:t>
            </w:r>
            <w:proofErr w:type="gramEnd"/>
            <w:r w:rsidRPr="00B2795B">
              <w:rPr>
                <w:rFonts w:ascii="Tahoma" w:hAnsi="Tahoma" w:cs="Tahoma"/>
                <w:sz w:val="18"/>
                <w:szCs w:val="18"/>
              </w:rPr>
              <w:t xml:space="preserve"> Nacional de Empresas Punidas (</w:t>
            </w:r>
            <w:proofErr w:type="spellStart"/>
            <w:r w:rsidRPr="00B2795B">
              <w:rPr>
                <w:rFonts w:ascii="Tahoma" w:hAnsi="Tahoma" w:cs="Tahoma"/>
                <w:sz w:val="18"/>
                <w:szCs w:val="18"/>
              </w:rPr>
              <w:t>Cnep</w:t>
            </w:r>
            <w:proofErr w:type="spellEnd"/>
            <w:r w:rsidRPr="00B2795B">
              <w:rPr>
                <w:rFonts w:ascii="Tahoma" w:hAnsi="Tahoma" w:cs="Tahoma"/>
                <w:sz w:val="18"/>
                <w:szCs w:val="18"/>
              </w:rPr>
              <w:t>) (art. 91, §4º, da Lei Federal nº 14.133/2021).</w:t>
            </w:r>
          </w:p>
          <w:p w14:paraId="1B98D077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082352E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</w:t>
            </w:r>
          </w:p>
        </w:tc>
      </w:tr>
      <w:tr w:rsidR="00830331" w:rsidRPr="00B2795B" w14:paraId="27C31105" w14:textId="77777777" w:rsidTr="00B2795B">
        <w:tc>
          <w:tcPr>
            <w:tcW w:w="5386" w:type="dxa"/>
            <w:shd w:val="clear" w:color="auto" w:fill="auto"/>
            <w:vAlign w:val="center"/>
          </w:tcPr>
          <w:p w14:paraId="40C7C270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Declaração do Contratado de que cumpre as exigências de reserva de cargos para pessoa com deficiência e para reabilitado da Previdência Social (art. 93, da Lei Federal nº 8.213/1991 c/c art. 63, inciso IV, da Lei federal nº 14.133/2021).</w:t>
            </w:r>
          </w:p>
          <w:p w14:paraId="4A7B2C30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25AFDAF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Obrigatório, somente nos casos em que o Contratado for pessoa jurídica, que conte com cem ou mais empregados em seus quadros</w:t>
            </w:r>
          </w:p>
        </w:tc>
      </w:tr>
      <w:tr w:rsidR="00830331" w:rsidRPr="00B2795B" w14:paraId="61B30D94" w14:textId="77777777" w:rsidTr="00B2795B">
        <w:tc>
          <w:tcPr>
            <w:tcW w:w="5386" w:type="dxa"/>
            <w:shd w:val="clear" w:color="auto" w:fill="auto"/>
            <w:vAlign w:val="center"/>
          </w:tcPr>
          <w:p w14:paraId="0170BCC5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Declaração de cumprimento do inciso XXXIII do art. 7º da Constituição Federal</w:t>
            </w:r>
          </w:p>
          <w:p w14:paraId="5D067DC6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D13F536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</w:t>
            </w:r>
          </w:p>
        </w:tc>
      </w:tr>
      <w:tr w:rsidR="00830331" w:rsidRPr="00B2795B" w14:paraId="4389DECB" w14:textId="77777777" w:rsidTr="00B2795B">
        <w:tc>
          <w:tcPr>
            <w:tcW w:w="5386" w:type="dxa"/>
            <w:shd w:val="clear" w:color="auto" w:fill="auto"/>
            <w:vAlign w:val="center"/>
          </w:tcPr>
          <w:p w14:paraId="2D1CD55C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Certidão de regularidade na contratação de aprendizes (art. 116, Lei Federal nº 14.133/2021)</w:t>
            </w:r>
          </w:p>
          <w:p w14:paraId="46320828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86FC94A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</w:t>
            </w:r>
          </w:p>
        </w:tc>
      </w:tr>
      <w:tr w:rsidR="00830331" w:rsidRPr="00B2795B" w14:paraId="321AB22B" w14:textId="77777777" w:rsidTr="00B2795B">
        <w:tc>
          <w:tcPr>
            <w:tcW w:w="5386" w:type="dxa"/>
            <w:shd w:val="clear" w:color="auto" w:fill="auto"/>
            <w:vAlign w:val="center"/>
          </w:tcPr>
          <w:p w14:paraId="1B34F375" w14:textId="77777777" w:rsidR="00830331" w:rsidRPr="00B2795B" w:rsidRDefault="00830331" w:rsidP="001C6E8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Minuta de termo aditivo ofertada pela PGE no processo SEI n. 024.2068.2024.0006757-47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6C7D95" w14:textId="77777777" w:rsidR="00830331" w:rsidRPr="00B2795B" w:rsidRDefault="00830331" w:rsidP="001C6E8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2795B">
              <w:rPr>
                <w:rFonts w:ascii="Tahoma" w:hAnsi="Tahoma" w:cs="Tahoma"/>
                <w:sz w:val="18"/>
                <w:szCs w:val="18"/>
              </w:rPr>
              <w:t>Obrigatório</w:t>
            </w:r>
          </w:p>
        </w:tc>
      </w:tr>
    </w:tbl>
    <w:p w14:paraId="20A4E095" w14:textId="77777777" w:rsidR="00154A30" w:rsidRPr="00B2795B" w:rsidRDefault="00154A30">
      <w:pPr>
        <w:rPr>
          <w:rFonts w:ascii="Tahoma" w:hAnsi="Tahoma" w:cs="Tahoma"/>
          <w:sz w:val="18"/>
          <w:szCs w:val="18"/>
        </w:rPr>
      </w:pPr>
    </w:p>
    <w:sectPr w:rsidR="00154A30" w:rsidRPr="00B27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31"/>
    <w:rsid w:val="00154A30"/>
    <w:rsid w:val="00830331"/>
    <w:rsid w:val="00855B61"/>
    <w:rsid w:val="008D0C67"/>
    <w:rsid w:val="009F7E0B"/>
    <w:rsid w:val="00B2795B"/>
    <w:rsid w:val="00E57622"/>
    <w:rsid w:val="00F9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83CB"/>
  <w15:chartTrackingRefBased/>
  <w15:docId w15:val="{F4E71F32-78BF-4B42-B258-65FCAD93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31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0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0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0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0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0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0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0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0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0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0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0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0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03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03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0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03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0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0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0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3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0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30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033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303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0331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303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0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03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0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3E194-7518-4AF0-BA03-2C5566D1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Souza Batista de Oliveira</dc:creator>
  <cp:keywords/>
  <dc:description/>
  <cp:lastModifiedBy>Erica Souza Batista de Oliveira</cp:lastModifiedBy>
  <cp:revision>3</cp:revision>
  <dcterms:created xsi:type="dcterms:W3CDTF">2025-07-28T13:29:00Z</dcterms:created>
  <dcterms:modified xsi:type="dcterms:W3CDTF">2025-07-28T15:33:00Z</dcterms:modified>
</cp:coreProperties>
</file>