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551" w:val="left" w:leader="none"/>
        </w:tabs>
        <w:spacing w:line="240" w:lineRule="auto"/>
        <w:ind w:left="464" w:right="0" w:firstLine="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drawing>
          <wp:inline distT="0" distB="0" distL="0" distR="0">
            <wp:extent cx="1113738" cy="7909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258581" cy="8324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81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1"/>
        <w:spacing w:line="259" w:lineRule="auto"/>
        <w:ind w:left="3468" w:right="3462" w:hanging="2"/>
      </w:pPr>
      <w:r>
        <w:rPr/>
        <w:t>PROCESSO SELETIVO 001/2024 PROCURADORIA</w:t>
      </w:r>
      <w:r>
        <w:rPr>
          <w:spacing w:val="-16"/>
        </w:rPr>
        <w:t> </w:t>
      </w:r>
      <w:r>
        <w:rPr/>
        <w:t>GERAL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PGE</w:t>
      </w: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spacing w:before="0"/>
        <w:ind w:left="1542" w:right="1542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EDITAL</w:t>
      </w:r>
      <w:r>
        <w:rPr>
          <w:rFonts w:ascii="Times New Roman" w:hAnsi="Times New Roman"/>
          <w:b/>
          <w:spacing w:val="-16"/>
          <w:sz w:val="22"/>
        </w:rPr>
        <w:t> </w:t>
      </w:r>
      <w:r>
        <w:rPr>
          <w:rFonts w:ascii="Times New Roman" w:hAnsi="Times New Roman"/>
          <w:b/>
          <w:sz w:val="22"/>
        </w:rPr>
        <w:t>DA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LISTA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INSCRITOS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–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PRETOS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OU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PARDOS</w:t>
      </w: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spacing w:line="259" w:lineRule="auto" w:before="0"/>
        <w:ind w:left="1520" w:right="1515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A PROCURADORIA GERAL DO ESTADO-PGE</w:t>
      </w:r>
      <w:r>
        <w:rPr>
          <w:rFonts w:ascii="Times New Roman" w:hAnsi="Times New Roman"/>
          <w:sz w:val="22"/>
        </w:rPr>
        <w:t>, ESTADO DA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BAHIA, JUNTAMENTE COM A </w:t>
      </w:r>
      <w:r>
        <w:rPr>
          <w:rFonts w:ascii="Times New Roman" w:hAnsi="Times New Roman"/>
          <w:b/>
          <w:sz w:val="22"/>
        </w:rPr>
        <w:t>PASSAPORTE PDH – SELEÇÃO E DESENVOLVIMENTO HUMANO, ASSESSORIA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CONSULTORIA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TÉCNICA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LTDA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USO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SUAS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ATRIBUIÇÕES LEGAIS, MEDIANTE AS CONDIÇÕES ESTIPULADAS NO EDITAL Nº 001/2024, SEUS ANEXOS E DEMAIS DISPOSIÇÕES LEGAIS APLICÁVEIS,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spacing w:line="261" w:lineRule="auto" w:before="1"/>
        <w:ind w:right="1539"/>
      </w:pPr>
      <w:r>
        <w:rPr/>
        <w:t>TORNA</w:t>
      </w:r>
      <w:r>
        <w:rPr>
          <w:spacing w:val="-14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EDITAL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LISTA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INSCRITOS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PRETOS</w:t>
      </w:r>
      <w:r>
        <w:rPr>
          <w:spacing w:val="-10"/>
        </w:rPr>
        <w:t> </w:t>
      </w:r>
      <w:r>
        <w:rPr/>
        <w:t>OU</w:t>
      </w:r>
      <w:r>
        <w:rPr>
          <w:spacing w:val="-11"/>
        </w:rPr>
        <w:t> </w:t>
      </w:r>
      <w:r>
        <w:rPr/>
        <w:t>PARDOS, NOS SEGUINTES TERMOS:</w:t>
      </w: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pStyle w:val="BodyText"/>
        <w:spacing w:line="259" w:lineRule="auto" w:before="1"/>
        <w:ind w:left="1520" w:right="1514"/>
        <w:jc w:val="both"/>
      </w:pPr>
      <w:r>
        <w:rPr>
          <w:b/>
        </w:rPr>
        <w:t>Art.1º- </w:t>
      </w:r>
      <w:r>
        <w:rPr/>
        <w:t>Os candidatos que desejarem interpor recurso contra o resultado parcial da formação devera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fazê-lo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00h:00min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dia</w:t>
      </w:r>
      <w:r>
        <w:rPr>
          <w:spacing w:val="-9"/>
        </w:rPr>
        <w:t> </w:t>
      </w:r>
      <w:r>
        <w:rPr/>
        <w:t>22/10/2024</w:t>
      </w:r>
      <w:r>
        <w:rPr>
          <w:spacing w:val="-8"/>
        </w:rPr>
        <w:t> </w:t>
      </w:r>
      <w:r>
        <w:rPr/>
        <w:t>até</w:t>
      </w:r>
      <w:r>
        <w:rPr>
          <w:spacing w:val="-12"/>
        </w:rPr>
        <w:t> </w:t>
      </w:r>
      <w:r>
        <w:rPr/>
        <w:t>às</w:t>
      </w:r>
      <w:r>
        <w:rPr>
          <w:spacing w:val="-12"/>
        </w:rPr>
        <w:t> </w:t>
      </w:r>
      <w:r>
        <w:rPr/>
        <w:t>23h:59min</w:t>
      </w:r>
      <w:r>
        <w:rPr>
          <w:spacing w:val="-9"/>
        </w:rPr>
        <w:t> </w:t>
      </w:r>
      <w:r>
        <w:rPr/>
        <w:t>do</w:t>
      </w:r>
      <w:r>
        <w:rPr>
          <w:spacing w:val="-13"/>
        </w:rPr>
        <w:t> </w:t>
      </w:r>
      <w:r>
        <w:rPr/>
        <w:t>dia</w:t>
      </w:r>
      <w:r>
        <w:rPr>
          <w:spacing w:val="-10"/>
        </w:rPr>
        <w:t> </w:t>
      </w:r>
      <w:r>
        <w:rPr/>
        <w:t>23/10/2024, observando o horário local.</w:t>
      </w:r>
    </w:p>
    <w:p>
      <w:pPr>
        <w:pStyle w:val="BodyText"/>
        <w:spacing w:line="259" w:lineRule="auto" w:before="160"/>
        <w:ind w:left="1520" w:right="1514"/>
        <w:jc w:val="both"/>
      </w:pPr>
      <w:r>
        <w:rPr>
          <w:b/>
        </w:rPr>
        <w:t>Art. 2º- </w:t>
      </w:r>
      <w:r>
        <w:rPr/>
        <w:t>Todos os recursos deveram o ser apresentados ONLINE através da ÁREA DO </w:t>
      </w:r>
      <w:r>
        <w:rPr>
          <w:spacing w:val="-2"/>
        </w:rPr>
        <w:t>CANDIDATO.</w:t>
      </w:r>
    </w:p>
    <w:p>
      <w:pPr>
        <w:pStyle w:val="BodyText"/>
        <w:spacing w:before="157"/>
        <w:ind w:left="1520"/>
        <w:jc w:val="both"/>
      </w:pPr>
      <w:r>
        <w:rPr>
          <w:b/>
        </w:rPr>
        <w:t>Art.3º</w:t>
      </w:r>
      <w:r>
        <w:rPr>
          <w:b/>
          <w:spacing w:val="-12"/>
        </w:rPr>
        <w:t> </w:t>
      </w:r>
      <w:r>
        <w:rPr>
          <w:b/>
        </w:rPr>
        <w:t>-</w:t>
      </w:r>
      <w:r>
        <w:rPr>
          <w:b/>
          <w:spacing w:val="-10"/>
        </w:rPr>
        <w:t> </w:t>
      </w:r>
      <w:r>
        <w:rPr/>
        <w:t>Este</w:t>
      </w:r>
      <w:r>
        <w:rPr>
          <w:spacing w:val="-12"/>
        </w:rPr>
        <w:t> </w:t>
      </w:r>
      <w:r>
        <w:rPr/>
        <w:t>Edital</w:t>
      </w:r>
      <w:r>
        <w:rPr>
          <w:spacing w:val="-11"/>
        </w:rPr>
        <w:t> </w:t>
      </w:r>
      <w:r>
        <w:rPr/>
        <w:t>entra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sua</w:t>
      </w:r>
      <w:r>
        <w:rPr>
          <w:spacing w:val="-12"/>
        </w:rPr>
        <w:t> </w:t>
      </w:r>
      <w:r>
        <w:rPr/>
        <w:t>publicação,</w:t>
      </w:r>
      <w:r>
        <w:rPr>
          <w:spacing w:val="-9"/>
        </w:rPr>
        <w:t> </w:t>
      </w:r>
      <w:r>
        <w:rPr/>
        <w:t>revogadas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disposições</w:t>
      </w:r>
      <w:r>
        <w:rPr>
          <w:spacing w:val="-11"/>
        </w:rPr>
        <w:t> </w:t>
      </w:r>
      <w:r>
        <w:rPr>
          <w:spacing w:val="-2"/>
        </w:rPr>
        <w:t>contrárias.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1"/>
        <w:ind w:left="1520"/>
        <w:jc w:val="both"/>
      </w:pPr>
      <w:r>
        <w:rPr/>
        <w:t>SALVADOR/BA,</w:t>
      </w:r>
      <w:r>
        <w:rPr>
          <w:spacing w:val="-12"/>
        </w:rPr>
        <w:t> </w:t>
      </w:r>
      <w:r>
        <w:rPr/>
        <w:t>22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OUTUBRO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4"/>
        </w:rPr>
        <w:t>2024.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5"/>
        <w:rPr>
          <w:b/>
        </w:rPr>
      </w:pPr>
    </w:p>
    <w:p>
      <w:pPr>
        <w:spacing w:before="0"/>
        <w:ind w:left="1542" w:right="154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pacing w:val="-2"/>
          <w:sz w:val="22"/>
        </w:rPr>
        <w:t>PASSAPORTE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5"/>
          <w:sz w:val="22"/>
        </w:rPr>
        <w:t>PDH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1"/>
        <w:rPr>
          <w:b/>
          <w:sz w:val="20"/>
        </w:rPr>
      </w:pPr>
    </w:p>
    <w:p>
      <w:pPr>
        <w:spacing w:line="247" w:lineRule="auto" w:before="0"/>
        <w:ind w:left="2065" w:right="2054" w:firstLine="0"/>
        <w:jc w:val="center"/>
        <w:rPr>
          <w:sz w:val="20"/>
        </w:rPr>
      </w:pPr>
      <w:r>
        <w:rPr>
          <w:color w:val="333333"/>
          <w:sz w:val="20"/>
        </w:rPr>
        <w:t>Rua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Professor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Leonídio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Rocha,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294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1º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andar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Centro -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Feira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Santana -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Bahia CEP: 44001-512 / Telefone: (75) 9 9956-2367</w:t>
      </w:r>
    </w:p>
    <w:p>
      <w:pPr>
        <w:spacing w:line="220" w:lineRule="exact" w:before="0"/>
        <w:ind w:left="1647" w:right="1539" w:firstLine="0"/>
        <w:jc w:val="center"/>
        <w:rPr>
          <w:sz w:val="20"/>
        </w:rPr>
      </w:pPr>
      <w:r>
        <w:rPr>
          <w:color w:val="333333"/>
          <w:sz w:val="20"/>
        </w:rPr>
        <w:t>E-mail:</w:t>
      </w:r>
      <w:r>
        <w:rPr>
          <w:color w:val="333333"/>
          <w:spacing w:val="-2"/>
          <w:sz w:val="20"/>
        </w:rPr>
        <w:t> </w:t>
      </w:r>
      <w:hyperlink r:id="rId7">
        <w:r>
          <w:rPr>
            <w:color w:val="333333"/>
            <w:spacing w:val="-2"/>
            <w:sz w:val="20"/>
          </w:rPr>
          <w:t>pdh.contratos@gmail.com</w:t>
        </w:r>
      </w:hyperlink>
    </w:p>
    <w:p>
      <w:pPr>
        <w:spacing w:after="0" w:line="220" w:lineRule="exact"/>
        <w:jc w:val="center"/>
        <w:rPr>
          <w:sz w:val="20"/>
        </w:rPr>
        <w:sectPr>
          <w:type w:val="continuous"/>
          <w:pgSz w:w="11910" w:h="16840"/>
          <w:pgMar w:top="560" w:bottom="280" w:left="180" w:right="182"/>
        </w:sectPr>
      </w:pPr>
    </w:p>
    <w:p>
      <w:pPr>
        <w:spacing w:line="240" w:lineRule="auto" w:before="6" w:after="1"/>
        <w:rPr>
          <w:sz w:val="9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00265" cy="184150"/>
                <wp:effectExtent l="9525" t="0" r="634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265" cy="184150"/>
                          <a:chExt cx="7200265" cy="184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778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78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0" y="0"/>
                                </a:moveTo>
                                <a:lnTo>
                                  <a:pt x="7200138" y="0"/>
                                </a:lnTo>
                              </a:path>
                              <a:path w="7200265" h="180340">
                                <a:moveTo>
                                  <a:pt x="0" y="180086"/>
                                </a:moveTo>
                                <a:lnTo>
                                  <a:pt x="7200138" y="180086"/>
                                </a:lnTo>
                              </a:path>
                              <a:path w="7200265" h="180340">
                                <a:moveTo>
                                  <a:pt x="0" y="180086"/>
                                </a:moveTo>
                                <a:lnTo>
                                  <a:pt x="7200011" y="180086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3556"/>
                            <a:ext cx="72002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01 - FUNÇÃO ESTAGIÁRIO DE PÓS-GRADUAÇÃO EM DIREITO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SALVADOR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14.5pt;mso-position-horizontal-relative:char;mso-position-vertical-relative:line" id="docshapegroup5" coordorigin="0,0" coordsize="11339,290">
                <v:rect style="position:absolute;left:0;top:2;width:11339;height:284" id="docshape6" filled="true" fillcolor="#c7c7c7" stroked="false">
                  <v:fill type="solid"/>
                </v:rect>
                <v:shape style="position:absolute;left:0;top:2;width:11339;height:284" id="docshape7" coordorigin="0,3" coordsize="11339,284" path="m0,3l11339,3m0,286l11339,286m0,286l11339,286e" filled="false" stroked="true" strokeweight=".280pt" strokecolor="#000000">
                  <v:path arrowok="t"/>
                  <v:stroke dashstyle="solid"/>
                </v:shape>
                <v:shape style="position:absolute;left:0;top:5;width:11339;height:278" type="#_x0000_t202" id="docshape8" filled="false" stroked="false">
                  <v:textbox inset="0,0,0,0">
                    <w:txbxContent>
                      <w:p>
                        <w:pPr>
                          <w:spacing w:before="62"/>
                          <w:ind w:left="0" w:right="0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01 - FUNÇÃO ESTAGIÁRIO DE PÓS-GRADUAÇÃO EM DIREITO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SALVADOR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4401"/>
        <w:gridCol w:w="5719"/>
      </w:tblGrid>
      <w:tr>
        <w:trPr>
          <w:trHeight w:val="209" w:hRule="atLeast"/>
        </w:trPr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44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57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2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0000262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ADRIANO PINTO </w:t>
            </w:r>
            <w:r>
              <w:rPr>
                <w:spacing w:val="-2"/>
                <w:sz w:val="12"/>
              </w:rPr>
              <w:t>COELHO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0000249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ADRIELE BOA MORTE </w:t>
            </w:r>
            <w:r>
              <w:rPr>
                <w:spacing w:val="-2"/>
                <w:sz w:val="12"/>
              </w:rPr>
              <w:t>CONCEIÇÃO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0000170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ALEXANDRE DO PRADO FERREIRA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0000392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ALICE JULIANA OLIVEIRA </w:t>
            </w:r>
            <w:r>
              <w:rPr>
                <w:spacing w:val="-2"/>
                <w:sz w:val="12"/>
              </w:rPr>
              <w:t>GOMES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0000423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ANA CAROLINA NETO </w:t>
            </w:r>
            <w:r>
              <w:rPr>
                <w:spacing w:val="-2"/>
                <w:sz w:val="12"/>
              </w:rPr>
              <w:t>ARAÚJO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0000350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ANDRESA SOUZA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0000316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ANNE CAROLINE SADOCK SANTOS </w:t>
            </w:r>
            <w:r>
              <w:rPr>
                <w:spacing w:val="-2"/>
                <w:sz w:val="12"/>
              </w:rPr>
              <w:t>VIANA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0000169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BEATRIZ BONIFÁCIO </w:t>
            </w:r>
            <w:r>
              <w:rPr>
                <w:spacing w:val="-5"/>
                <w:sz w:val="12"/>
              </w:rPr>
              <w:t>GIL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0000243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BEATRIZ DOS SANTOS E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0000178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BRUNA XAVIER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0000187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BRUNO SANTANA DO ESPIRITO </w:t>
            </w:r>
            <w:r>
              <w:rPr>
                <w:spacing w:val="-2"/>
                <w:sz w:val="12"/>
              </w:rPr>
              <w:t>SANTO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0000341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BRUNO VINÍCIUS GUIMARÃES </w:t>
            </w:r>
            <w:r>
              <w:rPr>
                <w:spacing w:val="-2"/>
                <w:sz w:val="12"/>
              </w:rPr>
              <w:t>AGUIAR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0000026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CARLOS ALEXANDRE SOUZA DE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0000364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CAROLINE PRADO DOS REIS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0000270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CASSIANE DA SILVA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0000297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CÁSSIO ANTONIO OLIVEIRA MOREIRA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0000361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CATHARINE NASCIMENTO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0000222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EDSON VINICIUS BORGES DA SILVA </w:t>
            </w:r>
            <w:r>
              <w:rPr>
                <w:spacing w:val="-2"/>
                <w:sz w:val="12"/>
              </w:rPr>
              <w:t>PINHEIRO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0000299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EDUARDA DUCIENNE SANTOS DA SILVA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0000409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ESTER CARDOSO COSTA </w:t>
            </w:r>
            <w:r>
              <w:rPr>
                <w:spacing w:val="-2"/>
                <w:sz w:val="12"/>
              </w:rPr>
              <w:t>ALEXANDRINO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0000088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EVELYN ARAUJO </w:t>
            </w:r>
            <w:r>
              <w:rPr>
                <w:spacing w:val="-2"/>
                <w:sz w:val="12"/>
              </w:rPr>
              <w:t>CERQUEIRA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0000089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FABIANA DOS REIS </w:t>
            </w: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0000195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FERNANDA SANTIAGO CARDOSO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0000255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FILIPE JOSE NERY </w:t>
            </w:r>
            <w:r>
              <w:rPr>
                <w:spacing w:val="-2"/>
                <w:sz w:val="12"/>
              </w:rPr>
              <w:t>PIMENTEL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0000084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FLÁVIA ARAÚJO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0000210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GABRIEL DA CRUZ </w:t>
            </w:r>
            <w:r>
              <w:rPr>
                <w:spacing w:val="-2"/>
                <w:sz w:val="12"/>
              </w:rPr>
              <w:t>BATISTA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0000389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GALDINO BISPO TELES </w:t>
            </w:r>
            <w:r>
              <w:rPr>
                <w:spacing w:val="-4"/>
                <w:sz w:val="12"/>
              </w:rPr>
              <w:t>NETO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0000368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GISLENE SANTOS </w:t>
            </w:r>
            <w:r>
              <w:rPr>
                <w:spacing w:val="-2"/>
                <w:sz w:val="12"/>
              </w:rPr>
              <w:t>CAMPOS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0000056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JAMILLE DA MOTA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0000327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JANAÍNA JANARA SILVA </w:t>
            </w:r>
            <w:r>
              <w:rPr>
                <w:spacing w:val="-2"/>
                <w:sz w:val="12"/>
              </w:rPr>
              <w:t>BRANDÃO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0000342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JÉSSICA NKEM CHIBUZO </w:t>
            </w:r>
            <w:r>
              <w:rPr>
                <w:spacing w:val="-2"/>
                <w:sz w:val="12"/>
              </w:rPr>
              <w:t>NDUKWU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0000076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JÉSSICA SOARES </w:t>
            </w:r>
            <w:r>
              <w:rPr>
                <w:spacing w:val="-2"/>
                <w:sz w:val="12"/>
              </w:rPr>
              <w:t>BISPO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0000138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JOÃO VICTOR CONCEIÇÃO DA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0000372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JUCIMARIO DOS SANTOS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0000310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LARA DE JESUS </w:t>
            </w:r>
            <w:r>
              <w:rPr>
                <w:spacing w:val="-2"/>
                <w:sz w:val="12"/>
              </w:rPr>
              <w:t>BRAGA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0000073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LARA RIBEIRO </w:t>
            </w:r>
            <w:r>
              <w:rPr>
                <w:spacing w:val="-2"/>
                <w:sz w:val="12"/>
              </w:rPr>
              <w:t>CASAS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0000380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LAURA BRANDÃO DE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0000197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LELIENE DE JESUS </w:t>
            </w:r>
            <w:r>
              <w:rPr>
                <w:spacing w:val="-2"/>
                <w:sz w:val="12"/>
              </w:rPr>
              <w:t>SOARES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0000237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LINCOLN SANTOS </w:t>
            </w:r>
            <w:r>
              <w:rPr>
                <w:spacing w:val="-2"/>
                <w:sz w:val="12"/>
              </w:rPr>
              <w:t>BASTOS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0000417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LIVIA SOUZA AMORIM </w:t>
            </w:r>
            <w:r>
              <w:rPr>
                <w:spacing w:val="-2"/>
                <w:sz w:val="12"/>
              </w:rPr>
              <w:t>PINHEIRO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0000273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LUANA PEREIRA </w:t>
            </w:r>
            <w:r>
              <w:rPr>
                <w:spacing w:val="-2"/>
                <w:sz w:val="12"/>
              </w:rPr>
              <w:t>OTERO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0000395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LUCAS ASSIS DAS </w:t>
            </w:r>
            <w:r>
              <w:rPr>
                <w:spacing w:val="-2"/>
                <w:sz w:val="12"/>
              </w:rPr>
              <w:t>NEVES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0000238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LUCAS CONCEIÇÃO </w:t>
            </w:r>
            <w:r>
              <w:rPr>
                <w:spacing w:val="-2"/>
                <w:sz w:val="12"/>
              </w:rPr>
              <w:t>DEVEZA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0000156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LUCAS DOS SANTOS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0000094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LUIS CARLOS ASSIS </w:t>
            </w:r>
            <w:r>
              <w:rPr>
                <w:spacing w:val="-4"/>
                <w:sz w:val="12"/>
              </w:rPr>
              <w:t>ROSA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0000245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LUIZA ALMEIDA </w:t>
            </w:r>
            <w:r>
              <w:rPr>
                <w:spacing w:val="-2"/>
                <w:sz w:val="12"/>
              </w:rPr>
              <w:t>VASCONCELOS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0000339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MARCELO ROSA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0000193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MARCUS VINÍCIUS AMORIM SANTOS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0000363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MARÍLIA SOUZA DOS SANTOS E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4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</w:tbl>
    <w:p>
      <w:pPr>
        <w:spacing w:after="0"/>
        <w:rPr>
          <w:sz w:val="12"/>
        </w:rPr>
        <w:sectPr>
          <w:headerReference w:type="default" r:id="rId8"/>
          <w:footerReference w:type="default" r:id="rId9"/>
          <w:pgSz w:w="11910" w:h="16840"/>
          <w:pgMar w:header="397" w:footer="452" w:top="1520" w:bottom="640" w:left="180" w:right="180"/>
          <w:pgNumType w:start="1"/>
        </w:sect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4354"/>
        <w:gridCol w:w="5820"/>
      </w:tblGrid>
      <w:tr>
        <w:trPr>
          <w:trHeight w:val="209" w:hRule="atLeast"/>
        </w:trPr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0000427</w:t>
            </w:r>
          </w:p>
        </w:tc>
        <w:tc>
          <w:tcPr>
            <w:tcW w:w="43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251"/>
              <w:rPr>
                <w:sz w:val="12"/>
              </w:rPr>
            </w:pPr>
            <w:r>
              <w:rPr>
                <w:sz w:val="12"/>
              </w:rPr>
              <w:t>MATHIAS MARTINS RODRIGUES </w:t>
            </w:r>
            <w:r>
              <w:rPr>
                <w:spacing w:val="-2"/>
                <w:sz w:val="12"/>
              </w:rPr>
              <w:t>MAGALHÃES</w:t>
            </w:r>
          </w:p>
        </w:tc>
        <w:tc>
          <w:tcPr>
            <w:tcW w:w="5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0000401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MICHELE LIMA DA PAIXÃO </w:t>
            </w:r>
            <w:r>
              <w:rPr>
                <w:spacing w:val="-2"/>
                <w:sz w:val="12"/>
              </w:rPr>
              <w:t>SANTANA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0000251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MILENA FERREIRA </w:t>
            </w:r>
            <w:r>
              <w:rPr>
                <w:spacing w:val="-2"/>
                <w:sz w:val="12"/>
              </w:rPr>
              <w:t>CONCEIÇÃO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0000250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MOEMA MONTEIRO </w:t>
            </w:r>
            <w:r>
              <w:rPr>
                <w:spacing w:val="-2"/>
                <w:sz w:val="12"/>
              </w:rPr>
              <w:t>MURICY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0000265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MOISES SANTOS </w:t>
            </w:r>
            <w:r>
              <w:rPr>
                <w:spacing w:val="-2"/>
                <w:sz w:val="12"/>
              </w:rPr>
              <w:t>BOTAS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0000016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NATALY SANTANA </w:t>
            </w:r>
            <w:r>
              <w:rPr>
                <w:spacing w:val="-2"/>
                <w:sz w:val="12"/>
              </w:rPr>
              <w:t>ITAPARICA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0000077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PABLO ROBERT SILVA DO </w:t>
            </w:r>
            <w:r>
              <w:rPr>
                <w:spacing w:val="-2"/>
                <w:sz w:val="12"/>
              </w:rPr>
              <w:t>CARMO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0000135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REBECA DE JESUS </w:t>
            </w:r>
            <w:r>
              <w:rPr>
                <w:spacing w:val="-4"/>
                <w:sz w:val="12"/>
              </w:rPr>
              <w:t>REIS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0000252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RONALDO ALMEIDA DA </w:t>
            </w:r>
            <w:r>
              <w:rPr>
                <w:spacing w:val="-2"/>
                <w:sz w:val="12"/>
              </w:rPr>
              <w:t>ANUNCIAÇÃO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0000394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ROSANGELA MUNIZ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0000293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RUTH CERQUEIRA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0000291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SARA JESUS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0000413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SARA VITÓRIA CONCEIÇÃO GONZAGA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0000208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TAILZIA OLIVEIRA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0000234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TAMIRES BARBOSA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0000320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TATIANE COSTA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0000062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THAIS MIRELLI CERQUEIRA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0000254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THAIS NINA SILVA </w:t>
            </w:r>
            <w:r>
              <w:rPr>
                <w:spacing w:val="-2"/>
                <w:sz w:val="12"/>
              </w:rPr>
              <w:t>CIDREIRA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0000061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THAYNÁ DOS SANTOS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0000287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TIAGO OLIVEIRA DE </w:t>
            </w:r>
            <w:r>
              <w:rPr>
                <w:spacing w:val="-2"/>
                <w:sz w:val="12"/>
              </w:rPr>
              <w:t>SANTANA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0000358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VANESSA AMORIM </w:t>
            </w:r>
            <w:r>
              <w:rPr>
                <w:spacing w:val="-2"/>
                <w:sz w:val="12"/>
              </w:rPr>
              <w:t>MONIZ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0000124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VANESSA CUNHA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5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198" w:hRule="atLeast"/>
        </w:trPr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0" w:right="2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0000414</w:t>
            </w:r>
          </w:p>
        </w:tc>
        <w:tc>
          <w:tcPr>
            <w:tcW w:w="43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251"/>
              <w:rPr>
                <w:sz w:val="12"/>
              </w:rPr>
            </w:pPr>
            <w:r>
              <w:rPr>
                <w:sz w:val="12"/>
              </w:rPr>
              <w:t>VIRGINIA MACHADO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5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0" w:right="170"/>
              <w:jc w:val="right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</w:tbl>
    <w:sectPr>
      <w:pgSz w:w="11910" w:h="16840"/>
      <w:pgMar w:header="397" w:footer="452" w:top="1520" w:bottom="64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6782689</wp:posOffset>
              </wp:positionH>
              <wp:positionV relativeFrom="page">
                <wp:posOffset>10265449</wp:posOffset>
              </wp:positionV>
              <wp:extent cx="57467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070007pt;margin-top:808.303101pt;width:45.25pt;height:9.85pt;mso-position-horizontal-relative:page;mso-position-vertical-relative:page;z-index:-16119808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> de </w:t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94112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94624">
          <wp:simplePos x="0" y="0"/>
          <wp:positionH relativeFrom="page">
            <wp:posOffset>6759437</wp:posOffset>
          </wp:positionH>
          <wp:positionV relativeFrom="page">
            <wp:posOffset>301034</wp:posOffset>
          </wp:positionV>
          <wp:extent cx="414979" cy="297981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4979" cy="297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5136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7200265" cy="21653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20026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216535">
                            <a:moveTo>
                              <a:pt x="7200010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7200010" y="216026"/>
                            </a:lnTo>
                            <a:lnTo>
                              <a:pt x="7200010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7pt;margin-top:59.530014pt;width:566.930pt;height:17.010pt;mso-position-horizontal-relative:page;mso-position-vertical-relative:page;z-index:-16121344" id="docshape1" filled="true" fillcolor="#efefe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5648">
              <wp:simplePos x="0" y="0"/>
              <wp:positionH relativeFrom="page">
                <wp:posOffset>2583052</wp:posOffset>
              </wp:positionH>
              <wp:positionV relativeFrom="page">
                <wp:posOffset>242094</wp:posOffset>
              </wp:positionV>
              <wp:extent cx="2394585" cy="4286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9458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PROCURADORIA GERAL DO ESTADO-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PGE</w:t>
                          </w:r>
                        </w:p>
                        <w:p>
                          <w:pPr>
                            <w:spacing w:line="295" w:lineRule="auto" w:before="57"/>
                            <w:ind w:left="687" w:right="685" w:hanging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PROCESSO SELETIVO - 01/2024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PASSAPORTE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PDH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3.389999pt;margin-top:19.062553pt;width:188.55pt;height:33.75pt;mso-position-horizontal-relative:page;mso-position-vertical-relative:page;z-index:-161208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PROCURADORIA GERAL DO ESTADO-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PGE</w:t>
                    </w:r>
                  </w:p>
                  <w:p>
                    <w:pPr>
                      <w:spacing w:line="295" w:lineRule="auto" w:before="57"/>
                      <w:ind w:left="687" w:right="685" w:hanging="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PROCESSO SELETIVO - 01/2024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PASSAPORTE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PDH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2360676</wp:posOffset>
              </wp:positionH>
              <wp:positionV relativeFrom="page">
                <wp:posOffset>782098</wp:posOffset>
              </wp:positionV>
              <wp:extent cx="2839085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839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RELATÓRIO DE INSCRITOS - PRETOS OU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PARDOS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5.880005pt;margin-top:61.582554pt;width:223.55pt;height:12.1pt;mso-position-horizontal-relative:page;mso-position-vertical-relative:page;z-index:-161203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RELATÓRIO DE INSCRITOS - PRETOS OU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PARDOS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4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14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dh.contratos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2024-10-23T18:54:02Z</dcterms:created>
  <dcterms:modified xsi:type="dcterms:W3CDTF">2024-10-23T18:54:02Z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  <property fmtid="{D5CDD505-2E9C-101B-9397-08002B2CF9AE}" pid="3" name="Producer">
    <vt:lpwstr>iLovePDF</vt:lpwstr>
  </property>
</Properties>
</file>