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240" w:lineRule="auto"/>
        <w:rPr>
          <w:rFonts w:ascii="Times New Roman" w:cs="Times New Roman" w:eastAsia="Times New Roman" w:hAnsi="Times New Roman"/>
          <w:color w:val="0070c0"/>
          <w:sz w:val="24"/>
          <w:szCs w:val="24"/>
          <w:vertAlign w:val="baseline"/>
        </w:rPr>
      </w:pPr>
      <w:r w:rsidDel="00000000" w:rsidR="00000000" w:rsidRPr="00000000">
        <w:rPr>
          <w:rFonts w:ascii="Times New Roman" w:cs="Times New Roman" w:eastAsia="Times New Roman" w:hAnsi="Times New Roman"/>
          <w:color w:val="0070c0"/>
          <w:sz w:val="24"/>
          <w:szCs w:val="24"/>
          <w:vertAlign w:val="baseline"/>
          <w:rtl w:val="0"/>
        </w:rPr>
        <w:t xml:space="preserve">MINUTA/MODELO --------Incluir timbre do município</w:t>
      </w:r>
    </w:p>
    <w:p w:rsidR="00000000" w:rsidDel="00000000" w:rsidP="00000000" w:rsidRDefault="00000000" w:rsidRPr="00000000" w14:paraId="00000002">
      <w:pPr>
        <w:shd w:fill="ffffff" w:val="clear"/>
        <w:spacing w:after="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p>
    <w:p w:rsidR="00000000" w:rsidDel="00000000" w:rsidP="00000000" w:rsidRDefault="00000000" w:rsidRPr="00000000" w14:paraId="00000003">
      <w:pPr>
        <w:shd w:fill="ffffff" w:val="clear"/>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04">
      <w:pPr>
        <w:shd w:fill="ffffff" w:val="clear"/>
        <w:spacing w:after="0" w:line="240" w:lineRule="auto"/>
        <w:jc w:val="center"/>
        <w:rPr>
          <w:rFonts w:ascii="Arial" w:cs="Arial" w:eastAsia="Arial" w:hAnsi="Arial"/>
          <w:b w:val="0"/>
          <w:color w:val="000000"/>
          <w:vertAlign w:val="baseline"/>
        </w:rPr>
      </w:pPr>
      <w:r w:rsidDel="00000000" w:rsidR="00000000" w:rsidRPr="00000000">
        <w:rPr>
          <w:rFonts w:ascii="Arial" w:cs="Arial" w:eastAsia="Arial" w:hAnsi="Arial"/>
          <w:b w:val="1"/>
          <w:color w:val="000000"/>
          <w:vertAlign w:val="baseline"/>
          <w:rtl w:val="0"/>
        </w:rPr>
        <w:t xml:space="preserve">DECLARAÇÃO DE INTERESSE E COMPROMISSO </w:t>
      </w:r>
      <w:r w:rsidDel="00000000" w:rsidR="00000000" w:rsidRPr="00000000">
        <w:rPr>
          <w:rtl w:val="0"/>
        </w:rPr>
      </w:r>
    </w:p>
    <w:p w:rsidR="00000000" w:rsidDel="00000000" w:rsidP="00000000" w:rsidRDefault="00000000" w:rsidRPr="00000000" w14:paraId="00000005">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6">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7">
      <w:pPr>
        <w:shd w:fill="ffffff" w:val="clear"/>
        <w:spacing w:after="0" w:line="240" w:lineRule="auto"/>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 presente declaração de interesse e compromisso tem como objetivo inicial, evidenciar o interesse do município em coreponsabilizar-se pela continuidade do processo de formação técnico profissional do Agente Comunitário de Saúde, através do desenvolvimento do Curso de Formação Técnica de Agente Comunitário de Saúde (ACS) pela Escola de Saúde Pública da Bahia Prof. Jorge Novis (ESPBA), em parceria com este município.</w:t>
      </w:r>
    </w:p>
    <w:p w:rsidR="00000000" w:rsidDel="00000000" w:rsidP="00000000" w:rsidRDefault="00000000" w:rsidRPr="00000000" w14:paraId="00000008">
      <w:pPr>
        <w:shd w:fill="ffffff" w:val="clear"/>
        <w:spacing w:after="0" w:line="240" w:lineRule="auto"/>
        <w:ind w:firstLine="709"/>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9">
      <w:pPr>
        <w:shd w:fill="ffffff" w:val="clear"/>
        <w:spacing w:after="0" w:line="240" w:lineRule="auto"/>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Assim, eu,..................................................................... Secretário (a) Municipal de Saúde do Município................................ que possui CNPJ do Fundo Municipal de Saúde numero.................. declaro que, em comum acordo com o Prefeito (a) deste município .........................................., </w:t>
      </w:r>
      <w:r w:rsidDel="00000000" w:rsidR="00000000" w:rsidRPr="00000000">
        <w:rPr>
          <w:rFonts w:ascii="Arial" w:cs="Arial" w:eastAsia="Arial" w:hAnsi="Arial"/>
          <w:b w:val="1"/>
          <w:color w:val="000000"/>
          <w:vertAlign w:val="baseline"/>
          <w:rtl w:val="0"/>
        </w:rPr>
        <w:t xml:space="preserve">temos interesse em reiniciar o processo de formação técnica profissional</w:t>
      </w:r>
      <w:r w:rsidDel="00000000" w:rsidR="00000000" w:rsidRPr="00000000">
        <w:rPr>
          <w:rFonts w:ascii="Arial" w:cs="Arial" w:eastAsia="Arial" w:hAnsi="Arial"/>
          <w:color w:val="000000"/>
          <w:vertAlign w:val="baseline"/>
          <w:rtl w:val="0"/>
        </w:rPr>
        <w:t xml:space="preserve"> dos ........ (colocar quantidade) Agentes de Saúde que atuam neste município. </w:t>
      </w:r>
    </w:p>
    <w:p w:rsidR="00000000" w:rsidDel="00000000" w:rsidP="00000000" w:rsidRDefault="00000000" w:rsidRPr="00000000" w14:paraId="0000000A">
      <w:pPr>
        <w:shd w:fill="ffffff" w:val="clear"/>
        <w:spacing w:after="0" w:line="240" w:lineRule="auto"/>
        <w:ind w:firstLine="709"/>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B">
      <w:pPr>
        <w:shd w:fill="ffffff" w:val="clear"/>
        <w:spacing w:after="0" w:line="240" w:lineRule="auto"/>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Estamos cientes da responsabilidade de indicar os ACS de nível médio que atuam ou trabalham neste município, para participarem do curso Formação Técnica e informo que estamos cientes que, além de indicar o local, onde as aulas teóricas do curso acontecerão, qualquer despesa com lanche, deslocamento ou de outra ordem, relacionada ao curso, bem como a liberação e incentivo aos ACS para participarem dos momentos de atividades pedagógicas do curso, será de responsabilidade da gestão municipal.</w:t>
      </w:r>
    </w:p>
    <w:p w:rsidR="00000000" w:rsidDel="00000000" w:rsidP="00000000" w:rsidRDefault="00000000" w:rsidRPr="00000000" w14:paraId="0000000C">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D">
      <w:pPr>
        <w:shd w:fill="ffffff" w:val="clear"/>
        <w:spacing w:after="0" w:line="240" w:lineRule="auto"/>
        <w:jc w:val="both"/>
        <w:rPr>
          <w:rFonts w:ascii="Arial" w:cs="Arial" w:eastAsia="Arial" w:hAnsi="Arial"/>
          <w:color w:val="000000"/>
          <w:vertAlign w:val="baseline"/>
        </w:rPr>
      </w:pPr>
      <w:bookmarkStart w:colFirst="0" w:colLast="0" w:name="_gjdgxs" w:id="0"/>
      <w:bookmarkEnd w:id="0"/>
      <w:r w:rsidDel="00000000" w:rsidR="00000000" w:rsidRPr="00000000">
        <w:rPr>
          <w:rFonts w:ascii="Arial" w:cs="Arial" w:eastAsia="Arial" w:hAnsi="Arial"/>
          <w:color w:val="000000"/>
          <w:vertAlign w:val="baseline"/>
          <w:rtl w:val="0"/>
        </w:rPr>
        <w:t xml:space="preserve">Para garantir apoio técnico pedagógico e administrativo para o desenvolvimento local do curso, nos comprometemos com a indicação e liberação de parte da carga horária do(a) profissional .........................................CPF .........., tel:....... e e-mail............ que já trabalha no município, podendo atuar como docente e ou constituir-se referência para mediar informações e outras questões de logística necessárias, entre o município e a equipe técnica da ESPBA/SESAB, atuando como uma espécie de coordenação local do curso.</w:t>
      </w:r>
    </w:p>
    <w:p w:rsidR="00000000" w:rsidDel="00000000" w:rsidP="00000000" w:rsidRDefault="00000000" w:rsidRPr="00000000" w14:paraId="0000000E">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0F">
      <w:pPr>
        <w:shd w:fill="ffffff" w:val="clear"/>
        <w:spacing w:after="0" w:line="240" w:lineRule="auto"/>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Declaramos que estamos cientes que o referido curso é parte da Formação Profissional do Agente Comunitário de Saúde, com recursos financeiros, repassados pelo Ministério da Saúde, ao fundo Estadual de Saúde, através da Portaria MS/GM nº 2474 de 12/11/2004 (</w:t>
      </w:r>
      <w:hyperlink r:id="rId6">
        <w:r w:rsidDel="00000000" w:rsidR="00000000" w:rsidRPr="00000000">
          <w:rPr>
            <w:rFonts w:ascii="Arial" w:cs="Arial" w:eastAsia="Arial" w:hAnsi="Arial"/>
            <w:color w:val="0000ff"/>
            <w:u w:val="single"/>
            <w:vertAlign w:val="baseline"/>
            <w:rtl w:val="0"/>
          </w:rPr>
          <w:t xml:space="preserve">https://www.diariodasleis.com.br/busca/exibelink.php?numlink=1-92-29-2004-11-12-2474</w:t>
        </w:r>
      </w:hyperlink>
      <w:r w:rsidDel="00000000" w:rsidR="00000000" w:rsidRPr="00000000">
        <w:rPr>
          <w:rFonts w:ascii="Arial" w:cs="Arial" w:eastAsia="Arial" w:hAnsi="Arial"/>
          <w:color w:val="000000"/>
          <w:vertAlign w:val="baseline"/>
          <w:rtl w:val="0"/>
        </w:rPr>
        <w:t xml:space="preserve">), que instituiu o</w:t>
      </w:r>
      <w:r w:rsidDel="00000000" w:rsidR="00000000" w:rsidRPr="00000000">
        <w:rPr>
          <w:rFonts w:ascii="Arial" w:cs="Arial" w:eastAsia="Arial" w:hAnsi="Arial"/>
          <w:b w:val="1"/>
          <w:color w:val="000000"/>
          <w:vertAlign w:val="baseline"/>
          <w:rtl w:val="0"/>
        </w:rPr>
        <w:t xml:space="preserve"> “repasse regular e automático de recursos financeiros na modalidade fundo a fundo, para a formação profissional dos Agentes Comunitários de Saúde. </w:t>
      </w:r>
      <w:r w:rsidDel="00000000" w:rsidR="00000000" w:rsidRPr="00000000">
        <w:rPr>
          <w:rFonts w:ascii="Arial" w:cs="Arial" w:eastAsia="Arial" w:hAnsi="Arial"/>
          <w:color w:val="000000"/>
          <w:vertAlign w:val="baseline"/>
          <w:rtl w:val="0"/>
        </w:rPr>
        <w:t xml:space="preserve">Recursos estes que, mediante termo de compromisso, a ser assinado posteriormente, será repassado ao fundo municipal de saúde para incentivo ao ou aos profissionais que aturem como docentes, seguindo parâmetros estabelecidos pela ESPBA/SUPERH/SESAB, considerando numero de turmas e numero de agentes por turmas. E que posteriormente será assinado o Termo de Compromisso entre a Secretaria da Saúde do Estado da Bahia e este município.</w:t>
      </w:r>
    </w:p>
    <w:p w:rsidR="00000000" w:rsidDel="00000000" w:rsidP="00000000" w:rsidRDefault="00000000" w:rsidRPr="00000000" w14:paraId="00000010">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11">
      <w:pPr>
        <w:shd w:fill="ffffff" w:val="clear"/>
        <w:spacing w:after="0" w:line="240" w:lineRule="auto"/>
        <w:jc w:val="both"/>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Finalmente, para facilitar o planejamento do curso e reafirmar nosso compromisso com a qualificação profissional e melhoria da atenção a saúde, informamos, no quadro a seguir se já foi realizado o modulo I do referido curso, quantos ACS existem no município para participarem do Modulo II do curso de Formação Técnica Profissional.</w:t>
      </w:r>
    </w:p>
    <w:p w:rsidR="00000000" w:rsidDel="00000000" w:rsidP="00000000" w:rsidRDefault="00000000" w:rsidRPr="00000000" w14:paraId="00000012">
      <w:pPr>
        <w:shd w:fill="ffffff" w:val="clear"/>
        <w:spacing w:after="0" w:line="240" w:lineRule="auto"/>
        <w:jc w:val="both"/>
        <w:rPr>
          <w:rFonts w:ascii="Arial" w:cs="Arial" w:eastAsia="Arial" w:hAnsi="Arial"/>
          <w:color w:val="000000"/>
          <w:vertAlign w:val="baseline"/>
        </w:rPr>
      </w:pPr>
      <w:r w:rsidDel="00000000" w:rsidR="00000000" w:rsidRPr="00000000">
        <w:rPr>
          <w:rtl w:val="0"/>
        </w:rPr>
      </w:r>
    </w:p>
    <w:tbl>
      <w:tblPr>
        <w:tblStyle w:val="Table1"/>
        <w:tblW w:w="105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79"/>
        <w:gridCol w:w="2180"/>
        <w:gridCol w:w="2671"/>
        <w:gridCol w:w="2268"/>
        <w:tblGridChange w:id="0">
          <w:tblGrid>
            <w:gridCol w:w="3479"/>
            <w:gridCol w:w="2180"/>
            <w:gridCol w:w="2671"/>
            <w:gridCol w:w="2268"/>
          </w:tblGrid>
        </w:tblGridChange>
      </w:tblGrid>
      <w:tr>
        <w:tc>
          <w:tcPr>
            <w:vAlign w:val="top"/>
          </w:tcPr>
          <w:p w:rsidR="00000000" w:rsidDel="00000000" w:rsidP="00000000" w:rsidRDefault="00000000" w:rsidRPr="00000000" w14:paraId="00000013">
            <w:pPr>
              <w:spacing w:after="0" w:line="240" w:lineRule="auto"/>
              <w:jc w:val="center"/>
              <w:rPr>
                <w:rFonts w:ascii="Arial" w:cs="Arial" w:eastAsia="Arial" w:hAnsi="Arial"/>
                <w:b w:val="0"/>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FORMAÇÃO DO AGENTE COMUNITÁRIO DE SAÚDE</w:t>
            </w:r>
            <w:r w:rsidDel="00000000" w:rsidR="00000000" w:rsidRPr="00000000">
              <w:rPr>
                <w:rtl w:val="0"/>
              </w:rPr>
            </w:r>
          </w:p>
        </w:tc>
        <w:tc>
          <w:tcPr>
            <w:vAlign w:val="top"/>
          </w:tcPr>
          <w:p w:rsidR="00000000" w:rsidDel="00000000" w:rsidP="00000000" w:rsidRDefault="00000000" w:rsidRPr="00000000" w14:paraId="00000014">
            <w:pPr>
              <w:spacing w:after="0" w:line="240" w:lineRule="auto"/>
              <w:rPr>
                <w:rFonts w:ascii="Arial" w:cs="Arial" w:eastAsia="Arial" w:hAnsi="Arial"/>
                <w:b w:val="0"/>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Município já Realizou</w:t>
            </w:r>
            <w:r w:rsidDel="00000000" w:rsidR="00000000" w:rsidRPr="00000000">
              <w:rPr>
                <w:rtl w:val="0"/>
              </w:rPr>
            </w:r>
          </w:p>
          <w:p w:rsidR="00000000" w:rsidDel="00000000" w:rsidP="00000000" w:rsidRDefault="00000000" w:rsidRPr="00000000" w14:paraId="00000015">
            <w:pPr>
              <w:spacing w:after="0" w:line="240" w:lineRule="auto"/>
              <w:jc w:val="center"/>
              <w:rPr>
                <w:rFonts w:ascii="Arial" w:cs="Arial" w:eastAsia="Arial" w:hAnsi="Arial"/>
                <w:b w:val="0"/>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SIM/NÃO</w:t>
            </w:r>
            <w:r w:rsidDel="00000000" w:rsidR="00000000" w:rsidRPr="00000000">
              <w:rPr>
                <w:rtl w:val="0"/>
              </w:rPr>
            </w:r>
          </w:p>
        </w:tc>
        <w:tc>
          <w:tcPr>
            <w:vAlign w:val="top"/>
          </w:tcPr>
          <w:p w:rsidR="00000000" w:rsidDel="00000000" w:rsidP="00000000" w:rsidRDefault="00000000" w:rsidRPr="00000000" w14:paraId="00000016">
            <w:pPr>
              <w:spacing w:after="0" w:line="240" w:lineRule="auto"/>
              <w:jc w:val="center"/>
              <w:rPr>
                <w:rFonts w:ascii="Arial" w:cs="Arial" w:eastAsia="Arial" w:hAnsi="Arial"/>
                <w:b w:val="0"/>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Nº ACS que concluíram o módulo</w:t>
            </w:r>
            <w:r w:rsidDel="00000000" w:rsidR="00000000" w:rsidRPr="00000000">
              <w:rPr>
                <w:rtl w:val="0"/>
              </w:rPr>
            </w:r>
          </w:p>
        </w:tc>
        <w:tc>
          <w:tcPr>
            <w:vAlign w:val="top"/>
          </w:tcPr>
          <w:p w:rsidR="00000000" w:rsidDel="00000000" w:rsidP="00000000" w:rsidRDefault="00000000" w:rsidRPr="00000000" w14:paraId="00000017">
            <w:pPr>
              <w:spacing w:after="0" w:line="240" w:lineRule="auto"/>
              <w:jc w:val="center"/>
              <w:rPr>
                <w:rFonts w:ascii="Arial" w:cs="Arial" w:eastAsia="Arial" w:hAnsi="Arial"/>
                <w:b w:val="0"/>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Nº ACS a serem Profissionalizados</w:t>
            </w:r>
            <w:r w:rsidDel="00000000" w:rsidR="00000000" w:rsidRPr="00000000">
              <w:rPr>
                <w:rtl w:val="0"/>
              </w:rPr>
            </w:r>
          </w:p>
        </w:tc>
      </w:tr>
      <w:tr>
        <w:tc>
          <w:tcPr>
            <w:vAlign w:val="top"/>
          </w:tcPr>
          <w:p w:rsidR="00000000" w:rsidDel="00000000" w:rsidP="00000000" w:rsidRDefault="00000000" w:rsidRPr="00000000" w14:paraId="00000018">
            <w:pPr>
              <w:spacing w:after="40" w:before="40" w:line="240" w:lineRule="auto"/>
              <w:jc w:val="both"/>
              <w:rPr>
                <w:rFonts w:ascii="Arial" w:cs="Arial" w:eastAsia="Arial" w:hAnsi="Arial"/>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MÓDULO I</w:t>
            </w:r>
            <w:r w:rsidDel="00000000" w:rsidR="00000000" w:rsidRPr="00000000">
              <w:rPr>
                <w:rFonts w:ascii="Arial" w:cs="Arial" w:eastAsia="Arial" w:hAnsi="Arial"/>
                <w:color w:val="000000"/>
                <w:sz w:val="18"/>
                <w:szCs w:val="18"/>
                <w:vertAlign w:val="baseline"/>
                <w:rtl w:val="0"/>
              </w:rPr>
              <w:t xml:space="preserve"> – 400h</w:t>
            </w:r>
          </w:p>
        </w:tc>
        <w:tc>
          <w:tcPr>
            <w:vAlign w:val="top"/>
          </w:tcPr>
          <w:p w:rsidR="00000000" w:rsidDel="00000000" w:rsidP="00000000" w:rsidRDefault="00000000" w:rsidRPr="00000000" w14:paraId="00000019">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c>
          <w:tcPr>
            <w:vAlign w:val="top"/>
          </w:tcPr>
          <w:p w:rsidR="00000000" w:rsidDel="00000000" w:rsidP="00000000" w:rsidRDefault="00000000" w:rsidRPr="00000000" w14:paraId="0000001A">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c>
          <w:tcPr>
            <w:vAlign w:val="top"/>
          </w:tcPr>
          <w:p w:rsidR="00000000" w:rsidDel="00000000" w:rsidP="00000000" w:rsidRDefault="00000000" w:rsidRPr="00000000" w14:paraId="0000001B">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r>
      <w:tr>
        <w:tc>
          <w:tcPr>
            <w:vAlign w:val="top"/>
          </w:tcPr>
          <w:p w:rsidR="00000000" w:rsidDel="00000000" w:rsidP="00000000" w:rsidRDefault="00000000" w:rsidRPr="00000000" w14:paraId="0000001C">
            <w:pPr>
              <w:spacing w:after="40" w:before="40" w:line="240" w:lineRule="auto"/>
              <w:jc w:val="both"/>
              <w:rPr>
                <w:rFonts w:ascii="Arial" w:cs="Arial" w:eastAsia="Arial" w:hAnsi="Arial"/>
                <w:color w:val="000000"/>
                <w:sz w:val="18"/>
                <w:szCs w:val="18"/>
                <w:vertAlign w:val="baseline"/>
              </w:rPr>
            </w:pPr>
            <w:r w:rsidDel="00000000" w:rsidR="00000000" w:rsidRPr="00000000">
              <w:rPr>
                <w:rFonts w:ascii="Arial" w:cs="Arial" w:eastAsia="Arial" w:hAnsi="Arial"/>
                <w:b w:val="1"/>
                <w:color w:val="000000"/>
                <w:sz w:val="18"/>
                <w:szCs w:val="18"/>
                <w:vertAlign w:val="baseline"/>
                <w:rtl w:val="0"/>
              </w:rPr>
              <w:t xml:space="preserve">MÓDULO II</w:t>
            </w:r>
            <w:r w:rsidDel="00000000" w:rsidR="00000000" w:rsidRPr="00000000">
              <w:rPr>
                <w:rFonts w:ascii="Arial" w:cs="Arial" w:eastAsia="Arial" w:hAnsi="Arial"/>
                <w:color w:val="000000"/>
                <w:sz w:val="18"/>
                <w:szCs w:val="18"/>
                <w:vertAlign w:val="baseline"/>
                <w:rtl w:val="0"/>
              </w:rPr>
              <w:t xml:space="preserve"> – 520h</w:t>
            </w:r>
          </w:p>
        </w:tc>
        <w:tc>
          <w:tcPr>
            <w:vAlign w:val="top"/>
          </w:tcPr>
          <w:p w:rsidR="00000000" w:rsidDel="00000000" w:rsidP="00000000" w:rsidRDefault="00000000" w:rsidRPr="00000000" w14:paraId="0000001D">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c>
          <w:tcPr>
            <w:vAlign w:val="top"/>
          </w:tcPr>
          <w:p w:rsidR="00000000" w:rsidDel="00000000" w:rsidP="00000000" w:rsidRDefault="00000000" w:rsidRPr="00000000" w14:paraId="0000001E">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c>
          <w:tcPr>
            <w:vAlign w:val="top"/>
          </w:tcPr>
          <w:p w:rsidR="00000000" w:rsidDel="00000000" w:rsidP="00000000" w:rsidRDefault="00000000" w:rsidRPr="00000000" w14:paraId="0000001F">
            <w:pPr>
              <w:spacing w:after="0" w:line="240" w:lineRule="auto"/>
              <w:jc w:val="both"/>
              <w:rPr>
                <w:rFonts w:ascii="Arial" w:cs="Arial" w:eastAsia="Arial" w:hAnsi="Arial"/>
                <w:color w:val="000000"/>
                <w:sz w:val="18"/>
                <w:szCs w:val="18"/>
                <w:vertAlign w:val="baseline"/>
              </w:rPr>
            </w:pPr>
            <w:r w:rsidDel="00000000" w:rsidR="00000000" w:rsidRPr="00000000">
              <w:rPr>
                <w:rtl w:val="0"/>
              </w:rPr>
            </w:r>
          </w:p>
        </w:tc>
      </w:tr>
    </w:tbl>
    <w:p w:rsidR="00000000" w:rsidDel="00000000" w:rsidP="00000000" w:rsidRDefault="00000000" w:rsidRPr="00000000" w14:paraId="00000020">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1">
      <w:pPr>
        <w:shd w:fill="ffffff" w:val="clear"/>
        <w:spacing w:after="0" w:line="240" w:lineRule="auto"/>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2">
      <w:pPr>
        <w:shd w:fill="ffffff" w:val="clear"/>
        <w:spacing w:after="0" w:line="240" w:lineRule="auto"/>
        <w:jc w:val="right"/>
        <w:rPr>
          <w:rFonts w:ascii="Arial" w:cs="Arial" w:eastAsia="Arial" w:hAnsi="Arial"/>
          <w:vertAlign w:val="baseline"/>
        </w:rPr>
      </w:pPr>
      <w:r w:rsidDel="00000000" w:rsidR="00000000" w:rsidRPr="00000000">
        <w:rPr>
          <w:rFonts w:ascii="Arial" w:cs="Arial" w:eastAsia="Arial" w:hAnsi="Arial"/>
          <w:vertAlign w:val="baseline"/>
          <w:rtl w:val="0"/>
        </w:rPr>
        <w:t xml:space="preserve">Salvador, .... de xxxxxx de 2019 </w:t>
      </w:r>
    </w:p>
    <w:p w:rsidR="00000000" w:rsidDel="00000000" w:rsidP="00000000" w:rsidRDefault="00000000" w:rsidRPr="00000000" w14:paraId="00000023">
      <w:pPr>
        <w:shd w:fill="ffffff" w:val="clear"/>
        <w:spacing w:after="0" w:line="240" w:lineRule="auto"/>
        <w:ind w:firstLine="709"/>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4">
      <w:pPr>
        <w:shd w:fill="ffffff" w:val="clear"/>
        <w:spacing w:after="0" w:line="240" w:lineRule="auto"/>
        <w:ind w:firstLine="709"/>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25">
      <w:pPr>
        <w:shd w:fill="ffffff" w:val="clear"/>
        <w:spacing w:after="0" w:line="240" w:lineRule="auto"/>
        <w:ind w:firstLine="709"/>
        <w:jc w:val="cente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_________________________________________________________</w:t>
      </w:r>
    </w:p>
    <w:p w:rsidR="00000000" w:rsidDel="00000000" w:rsidP="00000000" w:rsidRDefault="00000000" w:rsidRPr="00000000" w14:paraId="00000026">
      <w:pPr>
        <w:shd w:fill="ffffff" w:val="clear"/>
        <w:spacing w:after="0" w:line="240" w:lineRule="auto"/>
        <w:ind w:firstLine="709"/>
        <w:jc w:val="cente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Assinatura/Carimbo</w:t>
      </w:r>
    </w:p>
    <w:sectPr>
      <w:pgSz w:h="16838" w:w="11906"/>
      <w:pgMar w:bottom="567" w:top="567" w:left="85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pt-BR"/>
    </w:rPr>
  </w:style>
  <w:style w:type="character" w:styleId="Fonteparág.padrão">
    <w:name w:val="Fonte parág. padrão"/>
    <w:next w:val="Fonteparág.padrão"/>
    <w:autoRedefine w:val="0"/>
    <w:hidden w:val="0"/>
    <w:qFormat w:val="1"/>
    <w:rPr>
      <w:w w:val="100"/>
      <w:position w:val="-1"/>
      <w:effect w:val="none"/>
      <w:vertAlign w:val="baseline"/>
      <w:cs w:val="0"/>
      <w:em w:val="none"/>
      <w:lang/>
    </w:rPr>
  </w:style>
  <w:style w:type="table" w:styleId="Tabelanormal">
    <w:name w:val="Tabela normal"/>
    <w:next w:val="Tabe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emlista">
    <w:name w:val="Sem lista"/>
    <w:next w:val="Semlista"/>
    <w:autoRedefine w:val="0"/>
    <w:hidden w:val="0"/>
    <w:qFormat w:val="1"/>
    <w:pPr>
      <w:suppressAutoHyphens w:val="1"/>
      <w:spacing w:line="1" w:lineRule="atLeast"/>
      <w:ind w:leftChars="-1" w:rightChars="0" w:firstLineChars="-1"/>
      <w:textDirection w:val="btLr"/>
      <w:textAlignment w:val="top"/>
      <w:outlineLvl w:val="0"/>
    </w:pPr>
  </w:style>
  <w:style w:type="paragraph" w:styleId="Cabeçalho">
    <w:name w:val="Cabeçalho"/>
    <w:basedOn w:val="Normal"/>
    <w:next w:val="Cabeçalho"/>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pt-BR"/>
    </w:rPr>
  </w:style>
  <w:style w:type="character" w:styleId="CabeçalhoChar">
    <w:name w:val="Cabeçalho Char"/>
    <w:basedOn w:val="Fonteparág.padrão"/>
    <w:next w:val="CabeçalhoChar"/>
    <w:autoRedefine w:val="0"/>
    <w:hidden w:val="0"/>
    <w:qFormat w:val="0"/>
    <w:rPr>
      <w:w w:val="100"/>
      <w:position w:val="-1"/>
      <w:effect w:val="none"/>
      <w:vertAlign w:val="baseline"/>
      <w:cs w:val="0"/>
      <w:em w:val="none"/>
      <w:lang/>
    </w:rPr>
  </w:style>
  <w:style w:type="paragraph" w:styleId="Rodapé">
    <w:name w:val="Rodapé"/>
    <w:basedOn w:val="Normal"/>
    <w:next w:val="Rodapé"/>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pt-BR"/>
    </w:rPr>
  </w:style>
  <w:style w:type="character" w:styleId="RodapéChar">
    <w:name w:val="Rodapé Char"/>
    <w:basedOn w:val="Fonteparág.padrão"/>
    <w:next w:val="RodapéChar"/>
    <w:autoRedefine w:val="0"/>
    <w:hidden w:val="0"/>
    <w:qFormat w:val="0"/>
    <w:rPr>
      <w:w w:val="100"/>
      <w:position w:val="-1"/>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pt-BR" w:val="pt-BR"/>
    </w:rPr>
  </w:style>
  <w:style w:type="character" w:styleId="Hyperlink">
    <w:name w:val="Hyperlink"/>
    <w:basedOn w:val="Fonteparág.padrão"/>
    <w:next w:val="Hyperlink"/>
    <w:autoRedefine w:val="0"/>
    <w:hidden w:val="0"/>
    <w:qFormat w:val="1"/>
    <w:rPr>
      <w:color w:val="0000ff"/>
      <w:w w:val="100"/>
      <w:position w:val="-1"/>
      <w:u w:val="single"/>
      <w:effect w:val="none"/>
      <w:vertAlign w:val="baseline"/>
      <w:cs w:val="0"/>
      <w:em w:val="none"/>
      <w:lang/>
    </w:rPr>
  </w:style>
  <w:style w:type="table" w:styleId="Tabelacomgrade">
    <w:name w:val="Tabela com grade"/>
    <w:basedOn w:val="Tabelanormal"/>
    <w:next w:val="Tabelacomgrade"/>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elacomgrade"/>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diariodasleis.com.br/busca/exibelink.php?numlink=1-92-29-2004-11-12-2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2019-03-26T16:55:00Z</dcterms:created>
  <dc:creator>Bárbara</dc:creator>
</cp:coreProperties>
</file>

<file path=docProps/custom.xml><?xml version="1.0" encoding="utf-8"?>
<Properties xmlns="http://schemas.openxmlformats.org/officeDocument/2006/custom-properties" xmlns:vt="http://schemas.openxmlformats.org/officeDocument/2006/docPropsVTypes"/>
</file>