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5F" w:rsidRPr="00EA377D" w:rsidRDefault="00C81D5F" w:rsidP="00C81D5F">
      <w:pPr>
        <w:shd w:val="clear" w:color="auto" w:fill="A8D08D" w:themeFill="accent6" w:themeFillTint="99"/>
        <w:jc w:val="center"/>
        <w:rPr>
          <w:rFonts w:ascii="Arial" w:hAnsi="Arial" w:cs="Arial"/>
          <w:b/>
          <w:sz w:val="22"/>
          <w:szCs w:val="22"/>
        </w:rPr>
      </w:pPr>
      <w:r w:rsidRPr="00EA377D">
        <w:rPr>
          <w:rFonts w:ascii="Arial" w:hAnsi="Arial" w:cs="Arial"/>
          <w:b/>
          <w:sz w:val="22"/>
          <w:szCs w:val="22"/>
        </w:rPr>
        <w:t>ANEXO 10 - MODELO DE AUTODECLARAÇÃO DA EQUIPE DE TRABALHO</w:t>
      </w:r>
    </w:p>
    <w:p w:rsidR="00C81D5F" w:rsidRPr="00EA377D" w:rsidRDefault="00C81D5F" w:rsidP="00C81D5F">
      <w:pPr>
        <w:jc w:val="center"/>
        <w:rPr>
          <w:rFonts w:ascii="Arial" w:hAnsi="Arial" w:cs="Arial"/>
          <w:b/>
          <w:sz w:val="22"/>
          <w:szCs w:val="22"/>
        </w:rPr>
      </w:pPr>
    </w:p>
    <w:p w:rsidR="00C81D5F" w:rsidRPr="00EA377D" w:rsidRDefault="00C81D5F" w:rsidP="00C81D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 xml:space="preserve">Declaro para os devidos fins que, na condição de provável </w:t>
      </w:r>
      <w:r w:rsidRPr="00EA377D">
        <w:rPr>
          <w:rFonts w:ascii="Arial" w:hAnsi="Arial" w:cs="Arial"/>
          <w:b/>
          <w:sz w:val="22"/>
          <w:szCs w:val="22"/>
        </w:rPr>
        <w:t>integrante da equipe técnica</w:t>
      </w:r>
      <w:r w:rsidRPr="00EA377D">
        <w:rPr>
          <w:rFonts w:ascii="Arial" w:hAnsi="Arial" w:cs="Arial"/>
          <w:sz w:val="22"/>
          <w:szCs w:val="22"/>
        </w:rPr>
        <w:t xml:space="preserve"> para trabalhar no projeto intitulado “____________________”, que concorre ao Edital</w:t>
      </w:r>
      <w:r>
        <w:rPr>
          <w:rFonts w:ascii="Arial" w:hAnsi="Arial" w:cs="Arial"/>
          <w:sz w:val="22"/>
          <w:szCs w:val="22"/>
        </w:rPr>
        <w:t xml:space="preserve"> de</w:t>
      </w:r>
      <w:r w:rsidRPr="00EA377D">
        <w:rPr>
          <w:rFonts w:ascii="Arial" w:hAnsi="Arial" w:cs="Arial"/>
          <w:sz w:val="22"/>
          <w:szCs w:val="22"/>
        </w:rPr>
        <w:t xml:space="preserve"> Chamamento Público n° ____/____,, por meio da OSC __________________________[identificação da OSC] tenho pelo menos uma das condições abaixo sinalizadas:</w:t>
      </w:r>
    </w:p>
    <w:p w:rsidR="00C81D5F" w:rsidRPr="00EA377D" w:rsidRDefault="00C81D5F" w:rsidP="00C81D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possuo até 29 (vinte e nove) anos, conforme previsão do art. 1ª §1º do Estatuto da Juventude (Lei Federal nº 12.852/2013), sendo portanto jovem, e/ou;</w:t>
      </w: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mulher, e/ou;</w:t>
      </w: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parda/o ou negra/o, conforme critério de raça/cor utilizado pelo IBGE, e/ou;</w:t>
      </w: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A377D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EA377D">
        <w:rPr>
          <w:rFonts w:ascii="Arial" w:hAnsi="Arial" w:cs="Arial"/>
          <w:sz w:val="22"/>
          <w:szCs w:val="22"/>
        </w:rPr>
        <w:t xml:space="preserve"> ) sou povo e comunidade tradicional, conforme definição do art. 3, inciso I, do Decreto Estadual nº 15.634/2014, pertencente a categoria de _______________________.</w:t>
      </w: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1D5F" w:rsidRPr="00EA377D" w:rsidRDefault="00C81D5F" w:rsidP="00C81D5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 xml:space="preserve">Declaro que estas informações aqui prestadas são verdadeiras, sob pena de incorrer no crime de falsidade ideológica. </w:t>
      </w:r>
    </w:p>
    <w:p w:rsidR="00C81D5F" w:rsidRPr="00EA377D" w:rsidRDefault="00C81D5F" w:rsidP="00C81D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1D5F" w:rsidRPr="00F36D2B" w:rsidRDefault="00C81D5F" w:rsidP="00C81D5F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F36D2B">
        <w:rPr>
          <w:rFonts w:ascii="Arial" w:hAnsi="Arial" w:cs="Arial"/>
          <w:sz w:val="22"/>
          <w:szCs w:val="20"/>
        </w:rPr>
        <w:t>de</w:t>
      </w:r>
      <w:proofErr w:type="spellEnd"/>
      <w:r w:rsidRPr="00F36D2B">
        <w:rPr>
          <w:rFonts w:ascii="Arial" w:hAnsi="Arial" w:cs="Arial"/>
          <w:sz w:val="22"/>
          <w:szCs w:val="20"/>
        </w:rPr>
        <w:t xml:space="preserve"> 20__.</w:t>
      </w:r>
    </w:p>
    <w:p w:rsidR="00C81D5F" w:rsidRPr="00F36D2B" w:rsidRDefault="00C81D5F" w:rsidP="00C81D5F">
      <w:pPr>
        <w:jc w:val="center"/>
        <w:rPr>
          <w:rFonts w:ascii="Arial" w:hAnsi="Arial" w:cs="Arial"/>
          <w:sz w:val="22"/>
          <w:szCs w:val="20"/>
        </w:rPr>
      </w:pPr>
    </w:p>
    <w:p w:rsidR="00C81D5F" w:rsidRPr="00F36D2B" w:rsidRDefault="00C81D5F" w:rsidP="00C81D5F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C81D5F" w:rsidRPr="00F36D2B" w:rsidRDefault="00C81D5F" w:rsidP="00C81D5F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>ASSINATURA</w:t>
      </w:r>
    </w:p>
    <w:p w:rsidR="00C81D5F" w:rsidRDefault="00C81D5F" w:rsidP="00C81D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81D5F" w:rsidRPr="00EA377D" w:rsidRDefault="00C81D5F" w:rsidP="00C81D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Nome completo:_____________________</w:t>
      </w:r>
    </w:p>
    <w:p w:rsidR="00C81D5F" w:rsidRPr="00EA377D" w:rsidRDefault="00C81D5F" w:rsidP="00C81D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RG:______________</w:t>
      </w:r>
    </w:p>
    <w:p w:rsidR="00C81D5F" w:rsidRPr="00EA377D" w:rsidRDefault="00C81D5F" w:rsidP="00C81D5F">
      <w:pPr>
        <w:jc w:val="center"/>
        <w:rPr>
          <w:rFonts w:ascii="Arial" w:hAnsi="Arial" w:cs="Arial"/>
          <w:b/>
          <w:sz w:val="22"/>
          <w:szCs w:val="22"/>
        </w:rPr>
      </w:pPr>
      <w:r w:rsidRPr="00EA377D">
        <w:rPr>
          <w:rFonts w:ascii="Arial" w:hAnsi="Arial" w:cs="Arial"/>
          <w:sz w:val="22"/>
          <w:szCs w:val="22"/>
        </w:rPr>
        <w:t>CPF:______________</w:t>
      </w:r>
    </w:p>
    <w:p w:rsidR="002D6E7D" w:rsidRDefault="002D6E7D" w:rsidP="002D6E7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2D6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DA0" w:rsidRDefault="00230DA0" w:rsidP="00912F38">
      <w:r>
        <w:separator/>
      </w:r>
    </w:p>
  </w:endnote>
  <w:endnote w:type="continuationSeparator" w:id="0">
    <w:p w:rsidR="00230DA0" w:rsidRDefault="00230DA0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DA0" w:rsidRDefault="00230DA0" w:rsidP="00912F38">
      <w:r>
        <w:separator/>
      </w:r>
    </w:p>
  </w:footnote>
  <w:footnote w:type="continuationSeparator" w:id="0">
    <w:p w:rsidR="00230DA0" w:rsidRDefault="00230DA0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30DA0"/>
    <w:rsid w:val="002A2395"/>
    <w:rsid w:val="002D6E7D"/>
    <w:rsid w:val="007C5ED9"/>
    <w:rsid w:val="00912F38"/>
    <w:rsid w:val="00B02A61"/>
    <w:rsid w:val="00C35398"/>
    <w:rsid w:val="00C51826"/>
    <w:rsid w:val="00C81D5F"/>
    <w:rsid w:val="00D6548F"/>
    <w:rsid w:val="00F0196B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  <w:style w:type="table" w:styleId="Tabelacomgrade">
    <w:name w:val="Table Grid"/>
    <w:basedOn w:val="Tabelanormal"/>
    <w:uiPriority w:val="59"/>
    <w:rsid w:val="00C51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2020-07-22T23:43:00Z</dcterms:created>
  <dcterms:modified xsi:type="dcterms:W3CDTF">2020-07-22T23:43:00Z</dcterms:modified>
</cp:coreProperties>
</file>