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3E" w:rsidRDefault="00EC543E" w:rsidP="00EC543E">
      <w:pPr>
        <w:pStyle w:val="Ttulo11"/>
        <w:ind w:right="151"/>
      </w:pPr>
      <w:r w:rsidRPr="008C6C02">
        <w:t>PARTEIII–ANEXO</w:t>
      </w:r>
    </w:p>
    <w:p w:rsidR="00EC543E" w:rsidRDefault="00EC543E" w:rsidP="005F4870">
      <w:pPr>
        <w:pStyle w:val="Ttulo11"/>
        <w:spacing w:before="66" w:line="237" w:lineRule="auto"/>
        <w:ind w:left="-142" w:right="-143" w:hanging="992"/>
      </w:pPr>
    </w:p>
    <w:p w:rsidR="005F4870" w:rsidRDefault="005F4870" w:rsidP="005F4870">
      <w:pPr>
        <w:pStyle w:val="Ttulo11"/>
        <w:spacing w:before="66" w:line="237" w:lineRule="auto"/>
        <w:ind w:left="-142" w:right="-143" w:hanging="992"/>
      </w:pPr>
      <w:r>
        <w:t>ANEXO</w:t>
      </w:r>
      <w:r w:rsidR="008C6C02">
        <w:t xml:space="preserve"> 9</w:t>
      </w:r>
      <w:r>
        <w:t>-MODELODEDECLARAÇÃOSOBREINSTALAÇÕES,CONDIÇÕESMATERIAISECAPACIDADETÉCNICAOPERACIONAL</w:t>
      </w:r>
    </w:p>
    <w:p w:rsidR="005F4870" w:rsidRDefault="005F4870" w:rsidP="005F4870">
      <w:pPr>
        <w:pStyle w:val="Corpodetexto"/>
        <w:rPr>
          <w:rFonts w:ascii="Arial"/>
          <w:b/>
          <w:sz w:val="26"/>
        </w:rPr>
      </w:pPr>
    </w:p>
    <w:p w:rsidR="005F4870" w:rsidRDefault="005F4870" w:rsidP="005F4870">
      <w:pPr>
        <w:pStyle w:val="Corpodetexto"/>
        <w:spacing w:before="218"/>
        <w:ind w:left="759" w:right="916"/>
        <w:jc w:val="both"/>
      </w:pPr>
      <w:r>
        <w:t>Declaro, para fins do Chamamento Público nº:</w:t>
      </w:r>
      <w:r>
        <w:rPr>
          <w:u w:val="single"/>
        </w:rPr>
        <w:t xml:space="preserve">/     </w:t>
      </w:r>
      <w:r>
        <w:t>, em conformidade com o art. 33,caput,incisoV,alínea“c”,daLeinº13.019/2014,quea</w:t>
      </w:r>
    </w:p>
    <w:p w:rsidR="005F4870" w:rsidRDefault="005F4870" w:rsidP="005F4870">
      <w:pPr>
        <w:pStyle w:val="Corpodetexto"/>
        <w:tabs>
          <w:tab w:val="left" w:pos="5093"/>
        </w:tabs>
        <w:spacing w:line="251" w:lineRule="exact"/>
        <w:ind w:left="759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[identificaçãodaOSC]:</w:t>
      </w:r>
    </w:p>
    <w:p w:rsidR="005F4870" w:rsidRDefault="005F4870" w:rsidP="005F4870">
      <w:pPr>
        <w:pStyle w:val="Corpodetexto"/>
        <w:spacing w:before="3"/>
      </w:pPr>
    </w:p>
    <w:p w:rsidR="005F4870" w:rsidRDefault="005F4870" w:rsidP="005F4870">
      <w:pPr>
        <w:pStyle w:val="Corpodetexto"/>
        <w:ind w:left="759" w:right="915"/>
        <w:jc w:val="both"/>
      </w:pPr>
      <w:r>
        <w:rPr>
          <w:spacing w:val="-1"/>
        </w:rPr>
        <w:t>dispõedeinstalações,outras</w:t>
      </w:r>
      <w:r>
        <w:t>condiçõesmateriaisedecapacidadetécnicaeoperacionalparao desenvolvimento das atividades ou projetos previstos na parceria e o cumprimento dasmetasestabelecidas.</w:t>
      </w:r>
    </w:p>
    <w:p w:rsidR="005F4870" w:rsidRDefault="005F4870" w:rsidP="005F4870">
      <w:pPr>
        <w:pStyle w:val="Corpodetexto"/>
        <w:spacing w:before="8"/>
        <w:rPr>
          <w:sz w:val="21"/>
        </w:rPr>
      </w:pPr>
    </w:p>
    <w:p w:rsidR="005F4870" w:rsidRDefault="005F4870" w:rsidP="005F4870">
      <w:pPr>
        <w:pStyle w:val="Corpodetexto"/>
        <w:ind w:left="2795" w:right="2944"/>
        <w:jc w:val="center"/>
      </w:pPr>
      <w:r>
        <w:t>OU</w:t>
      </w:r>
    </w:p>
    <w:p w:rsidR="005F4870" w:rsidRDefault="005F4870" w:rsidP="005F4870">
      <w:pPr>
        <w:pStyle w:val="Corpodetexto"/>
        <w:spacing w:before="3"/>
      </w:pPr>
    </w:p>
    <w:p w:rsidR="005F4870" w:rsidRDefault="005F4870" w:rsidP="005F4870">
      <w:pPr>
        <w:pStyle w:val="Corpodetexto"/>
        <w:ind w:left="759" w:right="921"/>
        <w:jc w:val="both"/>
      </w:pPr>
      <w:r>
        <w:t>dispõe de parte das instalações, outras condições materiais e de capacidade técnica eoperacional necessária para o desenvolvimento das atividades ou projetos previstos naparceriaeocumprimentodasmetasestabelecidas,sendoquepretendecontratarouadquirircomrecursosdaparceriaoutrosmeios complementares.</w:t>
      </w:r>
    </w:p>
    <w:p w:rsidR="005F4870" w:rsidRDefault="005F4870" w:rsidP="005F4870">
      <w:pPr>
        <w:pStyle w:val="Corpodetexto"/>
        <w:rPr>
          <w:sz w:val="20"/>
        </w:rPr>
      </w:pPr>
    </w:p>
    <w:p w:rsidR="005F4870" w:rsidRDefault="005F4870" w:rsidP="005F4870">
      <w:pPr>
        <w:pStyle w:val="Corpodetexto"/>
        <w:rPr>
          <w:sz w:val="20"/>
        </w:rPr>
      </w:pPr>
    </w:p>
    <w:p w:rsidR="005F4870" w:rsidRDefault="005F4870" w:rsidP="005F4870">
      <w:pPr>
        <w:pStyle w:val="Corpodetexto"/>
        <w:spacing w:before="11"/>
        <w:rPr>
          <w:sz w:val="17"/>
        </w:rPr>
      </w:pPr>
    </w:p>
    <w:p w:rsidR="005F4870" w:rsidRDefault="005F4870" w:rsidP="005F4870">
      <w:pPr>
        <w:pStyle w:val="Corpodetexto"/>
        <w:tabs>
          <w:tab w:val="left" w:pos="3572"/>
          <w:tab w:val="left" w:pos="4306"/>
          <w:tab w:val="left" w:pos="6875"/>
        </w:tabs>
        <w:spacing w:before="93"/>
        <w:ind w:left="759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de20.</w:t>
      </w:r>
    </w:p>
    <w:p w:rsidR="005F4870" w:rsidRDefault="005F4870" w:rsidP="005F4870">
      <w:pPr>
        <w:pStyle w:val="Corpodetexto"/>
        <w:rPr>
          <w:sz w:val="20"/>
        </w:rPr>
      </w:pPr>
    </w:p>
    <w:p w:rsidR="005F4870" w:rsidRDefault="005F4870" w:rsidP="005F4870">
      <w:pPr>
        <w:pStyle w:val="Corpodetexto"/>
        <w:rPr>
          <w:sz w:val="20"/>
        </w:rPr>
      </w:pPr>
    </w:p>
    <w:p w:rsidR="005F4870" w:rsidRDefault="004344FE" w:rsidP="005F4870">
      <w:pPr>
        <w:pStyle w:val="Corpodetexto"/>
        <w:spacing w:before="2"/>
        <w:rPr>
          <w:sz w:val="21"/>
        </w:rPr>
      </w:pPr>
      <w:r w:rsidRPr="004344FE">
        <w:rPr>
          <w:noProof/>
          <w:lang w:val="pt-BR" w:eastAsia="pt-BR"/>
        </w:rPr>
        <w:pict>
          <v:shape id="Freeform 4" o:spid="_x0000_s1026" style="position:absolute;margin-left:85pt;margin-top:14.45pt;width:3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" path="m,l6962,e" filled="f" strokeweight=".24536mm">
            <v:path arrowok="t" o:connecttype="custom" o:connectlocs="0,0;4420870,0" o:connectangles="0,0"/>
            <w10:wrap type="topAndBottom" anchorx="page"/>
          </v:shape>
        </w:pict>
      </w:r>
    </w:p>
    <w:p w:rsidR="005F4870" w:rsidRDefault="005F4870" w:rsidP="005F4870">
      <w:pPr>
        <w:pStyle w:val="Corpodetexto"/>
        <w:spacing w:line="228" w:lineRule="exact"/>
        <w:ind w:left="759"/>
      </w:pPr>
      <w:r>
        <w:t>NOMEDOREPRESENTANTELEGAL/ASSINATURA</w:t>
      </w:r>
    </w:p>
    <w:p w:rsidR="005F4870" w:rsidRDefault="004344FE" w:rsidP="005F4870">
      <w:pPr>
        <w:pStyle w:val="Corpodetexto"/>
        <w:spacing w:before="4"/>
        <w:rPr>
          <w:sz w:val="18"/>
        </w:rPr>
      </w:pPr>
      <w:r w:rsidRPr="004344FE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79.45pt;margin-top:12.75pt;width:464.85pt;height:23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" filled="f" strokeweight=".48pt">
            <v:textbox inset="0,0,0,0">
              <w:txbxContent>
                <w:p w:rsidR="005F4870" w:rsidRDefault="005F4870" w:rsidP="005F4870">
                  <w:pPr>
                    <w:spacing w:before="13" w:line="244" w:lineRule="auto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:AOSCadotaráumadasredaçõesacima,conformeasuasituação.Apresenteobservaçãodeverásersuprimidadaversãofinal dadeclaração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262635" w:rsidRDefault="00262635" w:rsidP="005F4870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/>
    <w:p w:rsidR="00262635" w:rsidRPr="00262635" w:rsidRDefault="00262635" w:rsidP="00262635">
      <w:bookmarkStart w:id="0" w:name="_GoBack"/>
      <w:bookmarkEnd w:id="0"/>
    </w:p>
    <w:p w:rsidR="00262635" w:rsidRDefault="00262635" w:rsidP="00262635"/>
    <w:p w:rsidR="00262635" w:rsidRPr="00262635" w:rsidRDefault="00262635" w:rsidP="00262635">
      <w:pPr>
        <w:tabs>
          <w:tab w:val="left" w:pos="5055"/>
        </w:tabs>
      </w:pPr>
      <w:r>
        <w:tab/>
      </w:r>
    </w:p>
    <w:sectPr w:rsidR="00262635" w:rsidRPr="00262635" w:rsidSect="00E456E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DAE" w:rsidRDefault="00DC6DAE">
      <w:r>
        <w:separator/>
      </w:r>
    </w:p>
  </w:endnote>
  <w:endnote w:type="continuationSeparator" w:id="1">
    <w:p w:rsidR="00DC6DAE" w:rsidRDefault="00DC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FF" w:rsidRDefault="008928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DAE" w:rsidRDefault="00DC6DAE">
      <w:r>
        <w:separator/>
      </w:r>
    </w:p>
  </w:footnote>
  <w:footnote w:type="continuationSeparator" w:id="1">
    <w:p w:rsidR="00DC6DAE" w:rsidRDefault="00DC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D13"/>
    <w:rsid w:val="00262635"/>
    <w:rsid w:val="004344FE"/>
    <w:rsid w:val="005C21BD"/>
    <w:rsid w:val="005F4870"/>
    <w:rsid w:val="006A206D"/>
    <w:rsid w:val="00772020"/>
    <w:rsid w:val="008928FF"/>
    <w:rsid w:val="008C6C02"/>
    <w:rsid w:val="00AE1916"/>
    <w:rsid w:val="00B12D13"/>
    <w:rsid w:val="00DC6DAE"/>
    <w:rsid w:val="00E456ED"/>
    <w:rsid w:val="00EC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2D13"/>
  </w:style>
  <w:style w:type="character" w:customStyle="1" w:styleId="CorpodetextoChar">
    <w:name w:val="Corpo de texto Char"/>
    <w:basedOn w:val="Fontepargpadro"/>
    <w:link w:val="Corpodetexto"/>
    <w:uiPriority w:val="1"/>
    <w:rsid w:val="00B12D13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B12D13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2D13"/>
    <w:pPr>
      <w:ind w:left="307"/>
      <w:jc w:val="both"/>
    </w:pPr>
  </w:style>
  <w:style w:type="table" w:customStyle="1" w:styleId="NormalTable0">
    <w:name w:val="Normal Table0"/>
    <w:uiPriority w:val="2"/>
    <w:semiHidden/>
    <w:unhideWhenUsed/>
    <w:qFormat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8928FF"/>
    <w:pPr>
      <w:ind w:left="307"/>
      <w:outlineLvl w:val="2"/>
    </w:pPr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8928FF"/>
  </w:style>
  <w:style w:type="paragraph" w:styleId="Textodebalo">
    <w:name w:val="Balloon Text"/>
    <w:basedOn w:val="Normal"/>
    <w:link w:val="TextodebaloChar"/>
    <w:uiPriority w:val="99"/>
    <w:semiHidden/>
    <w:unhideWhenUsed/>
    <w:rsid w:val="008928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8FF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928F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8928FF"/>
  </w:style>
  <w:style w:type="character" w:customStyle="1" w:styleId="eop">
    <w:name w:val="eop"/>
    <w:basedOn w:val="Fontepargpadro"/>
    <w:rsid w:val="008928FF"/>
  </w:style>
  <w:style w:type="paragraph" w:styleId="Cabealho">
    <w:name w:val="header"/>
    <w:basedOn w:val="Normal"/>
    <w:link w:val="CabealhoChar"/>
    <w:rsid w:val="008928FF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8928F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28FF"/>
    <w:pPr>
      <w:tabs>
        <w:tab w:val="center" w:pos="4252"/>
        <w:tab w:val="right" w:pos="8504"/>
      </w:tabs>
      <w:suppressAutoHyphens/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8928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B4F6-4540-4C1A-9E34-EA54D747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2025-03-28T16:49:00Z</dcterms:created>
  <dcterms:modified xsi:type="dcterms:W3CDTF">2025-03-28T16:49:00Z</dcterms:modified>
</cp:coreProperties>
</file>