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lthmubtomr61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37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78760</wp:posOffset>
            </wp:positionH>
            <wp:positionV relativeFrom="paragraph">
              <wp:posOffset>194348</wp:posOffset>
            </wp:positionV>
            <wp:extent cx="823189" cy="815567"/>
            <wp:effectExtent b="0" l="0" r="0" t="0"/>
            <wp:wrapNone/>
            <wp:docPr id="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Secretaria Nacional de Inclusão Socioprodutiva, Artesanato e Microempreendedor Individual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Diretoria de Artesanato e Economia Criativa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81621</wp:posOffset>
                </wp:positionH>
                <wp:positionV relativeFrom="paragraph">
                  <wp:posOffset>158161</wp:posOffset>
                </wp:positionV>
                <wp:extent cx="6671309" cy="36068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15108" y="3604423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1.00000381469727" w:line="240"/>
                              <w:ind w:left="4.000000059604645" w:right="0" w:firstLine="4.00000005960464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VI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81621</wp:posOffset>
                </wp:positionH>
                <wp:positionV relativeFrom="paragraph">
                  <wp:posOffset>158161</wp:posOffset>
                </wp:positionV>
                <wp:extent cx="6671309" cy="360680"/>
                <wp:effectExtent b="0" l="0" r="0" t="0"/>
                <wp:wrapTopAndBottom distB="0" distT="0"/>
                <wp:docPr id="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1309" cy="360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line="249" w:lineRule="auto"/>
        <w:ind w:left="91" w:right="91" w:firstLine="0"/>
        <w:rPr/>
      </w:pPr>
      <w:r w:rsidDel="00000000" w:rsidR="00000000" w:rsidRPr="00000000">
        <w:rPr>
          <w:rtl w:val="0"/>
        </w:rPr>
        <w:t xml:space="preserve">CARTA DE ANUÊNCIA DE ARTESÃOS REPRESENTADOS POR ENTIDADE REPRESENTATIVA E GRUPO DE PRODUÇÃO ARTESANAL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5"/>
          <w:tab w:val="left" w:leader="none" w:pos="1878"/>
          <w:tab w:val="left" w:leader="none" w:pos="3277"/>
          <w:tab w:val="left" w:leader="none" w:pos="4664"/>
          <w:tab w:val="left" w:leader="none" w:pos="5152"/>
          <w:tab w:val="left" w:leader="none" w:pos="6371"/>
          <w:tab w:val="left" w:leader="none" w:pos="6798"/>
          <w:tab w:val="left" w:leader="none" w:pos="7766"/>
          <w:tab w:val="left" w:leader="none" w:pos="8373"/>
          <w:tab w:val="left" w:leader="none" w:pos="9653"/>
        </w:tabs>
        <w:spacing w:after="0" w:before="0" w:line="240" w:lineRule="auto"/>
        <w:ind w:left="124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Nós</w:t>
        <w:tab/>
        <w:t xml:space="preserve">abaixo</w:t>
        <w:tab/>
        <w:t xml:space="preserve">assinados,</w:t>
        <w:tab/>
        <w:t xml:space="preserve">vinculados</w:t>
        <w:tab/>
        <w:t xml:space="preserve">a</w:t>
        <w:tab/>
        <w:t xml:space="preserve">Entidade</w:t>
        <w:tab/>
        <w:t xml:space="preserve">/</w:t>
        <w:tab/>
        <w:t xml:space="preserve">Grupo</w:t>
        <w:tab/>
        <w:t xml:space="preserve">de</w:t>
        <w:tab/>
        <w:t xml:space="preserve">Produção</w:t>
        <w:tab/>
        <w:t xml:space="preserve">Artesanal,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4"/>
          <w:tab w:val="left" w:leader="none" w:pos="3012"/>
          <w:tab w:val="left" w:leader="none" w:pos="4662"/>
          <w:tab w:val="left" w:leader="none" w:pos="6299"/>
          <w:tab w:val="left" w:leader="none" w:pos="7288"/>
          <w:tab w:val="left" w:leader="none" w:pos="7806"/>
          <w:tab w:val="left" w:leader="none" w:pos="8460"/>
          <w:tab w:val="left" w:leader="none" w:pos="9320"/>
          <w:tab w:val="left" w:leader="none" w:pos="10096"/>
          <w:tab w:val="left" w:leader="none" w:pos="10206"/>
        </w:tabs>
        <w:spacing w:after="0" w:before="35" w:line="259" w:lineRule="auto"/>
        <w:ind w:left="124" w:right="122" w:firstLine="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</w:t>
        <w:tab/>
        <w:t xml:space="preserve">selecionada</w:t>
        <w:tab/>
        <w:tab/>
        <w:t xml:space="preserve">para comercializar</w:t>
        <w:tab/>
        <w:t xml:space="preserve">a</w:t>
        <w:tab/>
        <w:t xml:space="preserve">produção</w:t>
        <w:tab/>
        <w:t xml:space="preserve">artesanal</w:t>
        <w:tab/>
        <w:t xml:space="preserve">no</w:t>
        <w:tab/>
        <w:t xml:space="preserve">evento: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22º SALÃO DO ARTESANATO RAÍZES BRASILEIRAS - SÃO PAULO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40" w:lineRule="auto"/>
        <w:ind w:left="124" w:right="0" w:firstLine="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Comprometemo-nos a cumprir as disposições previstas no Edital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XX/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da Secretaria de Estado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sz w:val="21"/>
          <w:szCs w:val="21"/>
          <w:rtl w:val="0"/>
        </w:rPr>
        <w:t xml:space="preserve">. Assumimos também ter ciência de que: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"/>
        </w:tabs>
        <w:spacing w:after="0" w:before="0" w:line="249" w:lineRule="auto"/>
        <w:ind w:left="124" w:right="12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serão expostas em espaço compartilhado, no estande do Estado d</w:t>
      </w:r>
      <w:r w:rsidDel="00000000" w:rsidR="00000000" w:rsidRPr="00000000">
        <w:rPr>
          <w:sz w:val="21"/>
          <w:szCs w:val="21"/>
          <w:rtl w:val="0"/>
        </w:rPr>
        <w:t xml:space="preserve">a Bahia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 serão comercializadas pelo representante escolhido pela Entidade </w:t>
      </w:r>
      <w:r w:rsidDel="00000000" w:rsidR="00000000" w:rsidRPr="00000000">
        <w:rPr>
          <w:sz w:val="24"/>
          <w:szCs w:val="24"/>
          <w:rtl w:val="0"/>
        </w:rPr>
        <w:t xml:space="preserve">Representativa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segundo as orientações dos membros da COORDENAÇÃO ESTADUAL DO PAB.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"/>
        </w:tabs>
        <w:spacing w:after="0" w:before="20" w:line="273" w:lineRule="auto"/>
        <w:ind w:left="124" w:right="16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7"/>
        </w:tabs>
        <w:spacing w:after="0" w:before="0" w:line="261" w:lineRule="auto"/>
        <w:ind w:left="367" w:right="0" w:hanging="24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 há ônus à Secretaria de Estado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0"/>
        </w:tabs>
        <w:spacing w:after="0" w:before="2" w:line="259" w:lineRule="auto"/>
        <w:ind w:left="124" w:right="13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Deveremos recolher os produtos não comercializados no prazo determinado e que após este prazo a Secretaria de Estado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não mais responderá por eventuais extravios.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4"/>
        </w:tabs>
        <w:spacing w:after="0" w:before="6" w:line="273" w:lineRule="auto"/>
        <w:ind w:left="124" w:right="13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Declaramos ainda estar apto a ser contemplado pelo edital, não incorrendo em nenhuma de suas vedações.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3" w:lineRule="auto"/>
        <w:ind w:left="124" w:right="13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Por fim, atestamos a nossa capacidade operacional para produzir o(s) modelo(s) e quantidade de peças do artesanato descrito na ficha de inscrição, de acordo com o cronograma deste Edital.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3" w:lineRule="auto"/>
        <w:ind w:left="124" w:right="13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4589"/>
          <w:tab w:val="left" w:leader="none" w:pos="6800"/>
        </w:tabs>
        <w:spacing w:before="0" w:line="261" w:lineRule="auto"/>
        <w:ind w:left="3028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u w:val="single"/>
          <w:rtl w:val="0"/>
        </w:rPr>
        <w:t xml:space="preserve">   </w:t>
      </w:r>
      <w:r w:rsidDel="00000000" w:rsidR="00000000" w:rsidRPr="00000000">
        <w:rPr>
          <w:sz w:val="21"/>
          <w:szCs w:val="21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0" w:line="240" w:lineRule="auto"/>
        <w:ind w:left="91" w:right="97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Nome, CPF e assinatura dos artesãos vinculados à entidade/grupo de produção artesanal</w:t>
      </w:r>
    </w:p>
    <w:tbl>
      <w:tblPr>
        <w:tblStyle w:val="Table1"/>
        <w:tblW w:w="10441.0" w:type="dxa"/>
        <w:jc w:val="left"/>
        <w:tblInd w:w="19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993"/>
        <w:gridCol w:w="2400"/>
        <w:gridCol w:w="3048"/>
        <w:tblGridChange w:id="0">
          <w:tblGrid>
            <w:gridCol w:w="4993"/>
            <w:gridCol w:w="2400"/>
            <w:gridCol w:w="3048"/>
          </w:tblGrid>
        </w:tblGridChange>
      </w:tblGrid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4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4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80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before="29" w:lineRule="auto"/>
              <w:ind w:right="45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before="29" w:lineRule="auto"/>
              <w:ind w:right="44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29" w:lineRule="auto"/>
              <w:ind w:left="803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ASSINATURA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8850"/>
        </w:tabs>
        <w:spacing w:before="27" w:lineRule="auto"/>
        <w:ind w:left="148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0" w:orient="portrait"/>
      <w:pgMar w:bottom="380" w:top="48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1671574</wp:posOffset>
              </wp:positionH>
              <wp:positionV relativeFrom="paragraph">
                <wp:posOffset>10433968</wp:posOffset>
              </wp:positionV>
              <wp:extent cx="1235710" cy="177165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32908" y="3696180"/>
                        <a:ext cx="12261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VI (56636761)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1671574</wp:posOffset>
              </wp:positionH>
              <wp:positionV relativeFrom="paragraph">
                <wp:posOffset>10433968</wp:posOffset>
              </wp:positionV>
              <wp:extent cx="1235710" cy="177165"/>
              <wp:effectExtent b="0" l="0" r="0" t="0"/>
              <wp:wrapNone/>
              <wp:docPr id="2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571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3189434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3189434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54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4" w:hanging="232"/>
      </w:pPr>
      <w:rPr>
        <w:rFonts w:ascii="Arial" w:cs="Arial" w:eastAsia="Arial" w:hAnsi="Arial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184" w:hanging="232"/>
      </w:pPr>
      <w:rPr/>
    </w:lvl>
    <w:lvl w:ilvl="2">
      <w:start w:val="0"/>
      <w:numFmt w:val="bullet"/>
      <w:lvlText w:val="•"/>
      <w:lvlJc w:val="left"/>
      <w:pPr>
        <w:ind w:left="2249" w:hanging="231.99999999999977"/>
      </w:pPr>
      <w:rPr/>
    </w:lvl>
    <w:lvl w:ilvl="3">
      <w:start w:val="0"/>
      <w:numFmt w:val="bullet"/>
      <w:lvlText w:val="•"/>
      <w:lvlJc w:val="left"/>
      <w:pPr>
        <w:ind w:left="3314" w:hanging="232"/>
      </w:pPr>
      <w:rPr/>
    </w:lvl>
    <w:lvl w:ilvl="4">
      <w:start w:val="0"/>
      <w:numFmt w:val="bullet"/>
      <w:lvlText w:val="•"/>
      <w:lvlJc w:val="left"/>
      <w:pPr>
        <w:ind w:left="4379" w:hanging="232"/>
      </w:pPr>
      <w:rPr/>
    </w:lvl>
    <w:lvl w:ilvl="5">
      <w:start w:val="0"/>
      <w:numFmt w:val="bullet"/>
      <w:lvlText w:val="•"/>
      <w:lvlJc w:val="left"/>
      <w:pPr>
        <w:ind w:left="5444" w:hanging="232.0000000000009"/>
      </w:pPr>
      <w:rPr/>
    </w:lvl>
    <w:lvl w:ilvl="6">
      <w:start w:val="0"/>
      <w:numFmt w:val="bullet"/>
      <w:lvlText w:val="•"/>
      <w:lvlJc w:val="left"/>
      <w:pPr>
        <w:ind w:left="6508" w:hanging="232.0000000000009"/>
      </w:pPr>
      <w:rPr/>
    </w:lvl>
    <w:lvl w:ilvl="7">
      <w:start w:val="0"/>
      <w:numFmt w:val="bullet"/>
      <w:lvlText w:val="•"/>
      <w:lvlJc w:val="left"/>
      <w:pPr>
        <w:ind w:left="7573" w:hanging="232.0000000000009"/>
      </w:pPr>
      <w:rPr/>
    </w:lvl>
    <w:lvl w:ilvl="8">
      <w:start w:val="0"/>
      <w:numFmt w:val="bullet"/>
      <w:lvlText w:val="•"/>
      <w:lvlJc w:val="left"/>
      <w:pPr>
        <w:ind w:left="8638" w:hanging="23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1"/>
      <w:szCs w:val="21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124" w:right="130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N8P3cSQn12CQEvD0ATtrmmuMBg==">CgMxLjAyD2lkLmx0aG11YnRvbXI2MTgAciExUzFOYUlmaHRDWDNkRHp1emFLeEs1V2p2YmJERHg4MU4=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2025-12-30T02:01:40Z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