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hv8du5oy76qp" w:id="0"/>
    <w:bookmarkEnd w:id="0"/>
    <w:p w:rsidR="00000000" w:rsidDel="00000000" w:rsidP="00000000" w:rsidRDefault="00000000" w:rsidRPr="00000000" w14:paraId="00000001">
      <w:pPr>
        <w:spacing w:before="96" w:line="232" w:lineRule="auto"/>
        <w:ind w:left="1731" w:right="0" w:firstLine="0"/>
        <w:jc w:val="left"/>
        <w:rPr>
          <w:rFonts w:ascii="Verdana" w:cs="Verdana" w:eastAsia="Verdana" w:hAnsi="Verdana"/>
          <w:sz w:val="21"/>
          <w:szCs w:val="21"/>
        </w:rPr>
      </w:pPr>
      <w:r w:rsidDel="00000000" w:rsidR="00000000" w:rsidRPr="00000000">
        <w:rPr>
          <w:rFonts w:ascii="Verdana" w:cs="Verdana" w:eastAsia="Verdana" w:hAnsi="Verdana"/>
          <w:sz w:val="21"/>
          <w:szCs w:val="21"/>
          <w:rtl w:val="0"/>
        </w:rPr>
        <w:t xml:space="preserve">MINISTÉRIO DO EMPREENDEDORISMO, DA MICROEMPRESA E DA EMPRESA DE PEQUENO PORTE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77178</wp:posOffset>
            </wp:positionH>
            <wp:positionV relativeFrom="paragraph">
              <wp:posOffset>191499</wp:posOffset>
            </wp:positionV>
            <wp:extent cx="806096" cy="798632"/>
            <wp:effectExtent b="0" l="0" r="0" t="0"/>
            <wp:wrapNone/>
            <wp:docPr id="3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6096" cy="7986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before="0" w:line="242.99999999999997" w:lineRule="auto"/>
        <w:ind w:left="1731" w:right="0" w:firstLine="0"/>
        <w:jc w:val="left"/>
        <w:rPr>
          <w:rFonts w:ascii="Verdana" w:cs="Verdana" w:eastAsia="Verdana" w:hAnsi="Verdana"/>
          <w:sz w:val="21"/>
          <w:szCs w:val="21"/>
        </w:rPr>
      </w:pPr>
      <w:r w:rsidDel="00000000" w:rsidR="00000000" w:rsidRPr="00000000">
        <w:rPr>
          <w:rFonts w:ascii="Verdana" w:cs="Verdana" w:eastAsia="Verdana" w:hAnsi="Verdana"/>
          <w:sz w:val="21"/>
          <w:szCs w:val="21"/>
          <w:rtl w:val="0"/>
        </w:rPr>
        <w:t xml:space="preserve">Gabinete do Ministro</w:t>
      </w:r>
    </w:p>
    <w:p w:rsidR="00000000" w:rsidDel="00000000" w:rsidP="00000000" w:rsidRDefault="00000000" w:rsidRPr="00000000" w14:paraId="00000003">
      <w:pPr>
        <w:spacing w:before="3" w:line="232" w:lineRule="auto"/>
        <w:ind w:left="1731" w:right="0" w:firstLine="0"/>
        <w:jc w:val="left"/>
        <w:rPr>
          <w:rFonts w:ascii="Verdana" w:cs="Verdana" w:eastAsia="Verdana" w:hAnsi="Verdana"/>
          <w:sz w:val="21"/>
          <w:szCs w:val="21"/>
        </w:rPr>
      </w:pPr>
      <w:r w:rsidDel="00000000" w:rsidR="00000000" w:rsidRPr="00000000">
        <w:rPr>
          <w:rFonts w:ascii="Verdana" w:cs="Verdana" w:eastAsia="Verdana" w:hAnsi="Verdana"/>
          <w:sz w:val="21"/>
          <w:szCs w:val="21"/>
          <w:rtl w:val="0"/>
        </w:rPr>
        <w:t xml:space="preserve">Secretaria Nacional de Inclusão Socioprodutiva, Artesanato e Microempreendedor Individual</w:t>
      </w:r>
    </w:p>
    <w:p w:rsidR="00000000" w:rsidDel="00000000" w:rsidP="00000000" w:rsidRDefault="00000000" w:rsidRPr="00000000" w14:paraId="00000004">
      <w:pPr>
        <w:spacing w:before="0" w:line="242.99999999999997" w:lineRule="auto"/>
        <w:ind w:left="1731" w:right="0" w:firstLine="0"/>
        <w:jc w:val="left"/>
        <w:rPr>
          <w:rFonts w:ascii="Verdana" w:cs="Verdana" w:eastAsia="Verdana" w:hAnsi="Verdana"/>
          <w:sz w:val="21"/>
          <w:szCs w:val="21"/>
        </w:rPr>
      </w:pPr>
      <w:r w:rsidDel="00000000" w:rsidR="00000000" w:rsidRPr="00000000">
        <w:rPr>
          <w:rFonts w:ascii="Verdana" w:cs="Verdana" w:eastAsia="Verdana" w:hAnsi="Verdana"/>
          <w:sz w:val="21"/>
          <w:szCs w:val="21"/>
          <w:rtl w:val="0"/>
        </w:rPr>
        <w:t xml:space="preserve">Diretoria de Artesanato e Economia Criativa</w:t>
      </w:r>
    </w:p>
    <w:p w:rsidR="00000000" w:rsidDel="00000000" w:rsidP="00000000" w:rsidRDefault="00000000" w:rsidRPr="00000000" w14:paraId="00000005">
      <w:pPr>
        <w:spacing w:before="0" w:line="251" w:lineRule="auto"/>
        <w:ind w:left="1731" w:right="0" w:firstLine="0"/>
        <w:jc w:val="left"/>
        <w:rPr>
          <w:rFonts w:ascii="Verdana" w:cs="Verdana" w:eastAsia="Verdana" w:hAnsi="Verdana"/>
          <w:sz w:val="21"/>
          <w:szCs w:val="21"/>
        </w:rPr>
      </w:pPr>
      <w:r w:rsidDel="00000000" w:rsidR="00000000" w:rsidRPr="00000000">
        <w:rPr>
          <w:rFonts w:ascii="Verdana" w:cs="Verdana" w:eastAsia="Verdana" w:hAnsi="Verdana"/>
          <w:sz w:val="21"/>
          <w:szCs w:val="21"/>
          <w:rtl w:val="0"/>
        </w:rPr>
        <w:t xml:space="preserve">Coordenação-Geral de Normas, Fomento e Articulação Institucional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67654</wp:posOffset>
                </wp:positionH>
                <wp:positionV relativeFrom="paragraph">
                  <wp:posOffset>149024</wp:posOffset>
                </wp:positionV>
                <wp:extent cx="6699250" cy="362585"/>
                <wp:effectExtent b="0" l="0" r="0" t="0"/>
                <wp:wrapTopAndBottom distB="0" distT="0"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005900" y="3608233"/>
                          <a:ext cx="6680200" cy="34353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33.00000190734863" w:line="240"/>
                              <w:ind w:left="2.0000000298023224" w:right="0" w:firstLine="4.000000059604645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3"/>
                                <w:vertAlign w:val="baseline"/>
                              </w:rPr>
                              <w:t xml:space="preserve">ANEXO VIII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67654</wp:posOffset>
                </wp:positionH>
                <wp:positionV relativeFrom="paragraph">
                  <wp:posOffset>149024</wp:posOffset>
                </wp:positionV>
                <wp:extent cx="6699250" cy="362585"/>
                <wp:effectExtent b="0" l="0" r="0" t="0"/>
                <wp:wrapTopAndBottom distB="0" distT="0"/>
                <wp:docPr id="3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9250" cy="3625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ind w:right="8" w:firstLine="0"/>
        <w:rPr/>
      </w:pPr>
      <w:r w:rsidDel="00000000" w:rsidR="00000000" w:rsidRPr="00000000">
        <w:rPr>
          <w:rtl w:val="0"/>
        </w:rPr>
        <w:t xml:space="preserve">PROCURAÇÃO AD NEGOTIA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13"/>
          <w:tab w:val="left" w:leader="none" w:pos="8406"/>
        </w:tabs>
        <w:spacing w:after="0" w:before="0" w:line="240" w:lineRule="auto"/>
        <w:ind w:left="12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OUTORGANTE: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[NOME],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[NACIONALIDADE],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4"/>
          <w:tab w:val="left" w:leader="none" w:pos="5646"/>
        </w:tabs>
        <w:spacing w:after="0" w:before="18" w:line="240" w:lineRule="auto"/>
        <w:ind w:left="12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[ESTADO CIVIL],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[PROFISSÃO], portador (a) do RG sob o nº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49"/>
          <w:tab w:val="left" w:leader="none" w:pos="7068"/>
        </w:tabs>
        <w:spacing w:after="0" w:before="18" w:line="240" w:lineRule="auto"/>
        <w:ind w:left="12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, inscrito (a) no CPF sob o nº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, residente e domiciliado (a) em</w:t>
      </w:r>
    </w:p>
    <w:p w:rsidR="00000000" w:rsidDel="00000000" w:rsidP="00000000" w:rsidRDefault="00000000" w:rsidRPr="00000000" w14:paraId="0000000E">
      <w:pPr>
        <w:tabs>
          <w:tab w:val="left" w:leader="none" w:pos="10698"/>
        </w:tabs>
        <w:spacing w:before="17" w:lineRule="auto"/>
        <w:ind w:left="121" w:right="0" w:firstLine="0"/>
        <w:jc w:val="left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u w:val="single"/>
          <w:rtl w:val="0"/>
        </w:rPr>
        <w:tab/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24"/>
          <w:tab w:val="left" w:leader="none" w:pos="4737"/>
          <w:tab w:val="left" w:leader="none" w:pos="5907"/>
          <w:tab w:val="left" w:leader="none" w:pos="8313"/>
          <w:tab w:val="left" w:leader="none" w:pos="8526"/>
        </w:tabs>
        <w:spacing w:after="0" w:before="171" w:line="240" w:lineRule="auto"/>
        <w:ind w:left="12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OUTORGADO: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[NOME],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[NACIONALIDADE],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4"/>
          <w:tab w:val="left" w:leader="none" w:pos="5646"/>
        </w:tabs>
        <w:spacing w:after="0" w:before="17" w:line="240" w:lineRule="auto"/>
        <w:ind w:left="12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[ESTADO CIVIL],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[PROFISSÃO], portador (a) do RG sob o nº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49"/>
          <w:tab w:val="left" w:leader="none" w:pos="7068"/>
        </w:tabs>
        <w:spacing w:after="0" w:before="18" w:line="240" w:lineRule="auto"/>
        <w:ind w:left="12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, inscrito (a) no CPF sob o nº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, residente e domiciliado (a) em</w:t>
      </w:r>
    </w:p>
    <w:p w:rsidR="00000000" w:rsidDel="00000000" w:rsidP="00000000" w:rsidRDefault="00000000" w:rsidRPr="00000000" w14:paraId="00000012">
      <w:pPr>
        <w:tabs>
          <w:tab w:val="left" w:leader="none" w:pos="10698"/>
        </w:tabs>
        <w:spacing w:before="17" w:lineRule="auto"/>
        <w:ind w:left="121" w:right="0" w:firstLine="0"/>
        <w:jc w:val="left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u w:val="single"/>
          <w:rtl w:val="0"/>
        </w:rPr>
        <w:tab/>
      </w:r>
      <w:r w:rsidDel="00000000" w:rsidR="00000000" w:rsidRPr="00000000">
        <w:rPr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" w:line="256" w:lineRule="auto"/>
        <w:ind w:left="121" w:right="118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Pelo presente instrumento particular de mandato a parte que assina, denominada outorgante, nomeia e constitui como procurador o outorgado acima qualificado, a quem outorga os poderes especiais para vender os produtos artesanais [ESPECIFICAÇÃO], podendo para tanto, assinar compromissos e obrigações, ajustar cláusulas, condições e preços; dar e receber quaisquer garantias; pagar ou receber sinal, parcelas ou o todo; assinar os contratos necessários, transmitindo direito, ação, posse e domínio; responder pela evicção; receber quaisquer quantias decorrentes do uso dos poderes conferidos, dando recibos e quitações; representar perante repartições públicas federais, estaduais e municipais, autarquias, sociedades de economia mista, Cartórios de Notas, Registro de Imóveis e Registro de Títulos e Documentos e onde mais necessário for; pagar impostos e assinar guias, inclusive de transmissão; praticar, enfim, todos os demais atos para o fiel cumprimento do presente mandato, inclusive substabelecer.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58"/>
          <w:tab w:val="left" w:leader="none" w:pos="2536"/>
          <w:tab w:val="left" w:leader="none" w:pos="4495"/>
        </w:tabs>
        <w:spacing w:after="0" w:before="0" w:line="240" w:lineRule="auto"/>
        <w:ind w:left="0" w:right="4" w:firstLine="0"/>
        <w:jc w:val="center"/>
        <w:rPr>
          <w:rFonts w:ascii="Times New Roman" w:cs="Times New Roman" w:eastAsia="Times New Roman" w:hAnsi="Times New Roman"/>
          <w:sz w:val="23"/>
          <w:szCs w:val="23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58"/>
          <w:tab w:val="left" w:leader="none" w:pos="2536"/>
          <w:tab w:val="left" w:leader="none" w:pos="4495"/>
        </w:tabs>
        <w:spacing w:after="0" w:before="0" w:line="240" w:lineRule="auto"/>
        <w:ind w:left="0" w:right="4" w:firstLine="0"/>
        <w:jc w:val="center"/>
        <w:rPr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de 20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sz w:val="23"/>
          <w:szCs w:val="23"/>
          <w:rtl w:val="0"/>
        </w:rPr>
        <w:t xml:space="preserve">6.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58"/>
          <w:tab w:val="left" w:leader="none" w:pos="2536"/>
          <w:tab w:val="left" w:leader="none" w:pos="4495"/>
        </w:tabs>
        <w:spacing w:after="0" w:before="0" w:line="240" w:lineRule="auto"/>
        <w:ind w:left="0" w:right="4" w:firstLine="0"/>
        <w:jc w:val="center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58"/>
          <w:tab w:val="left" w:leader="none" w:pos="2536"/>
          <w:tab w:val="left" w:leader="none" w:pos="4495"/>
        </w:tabs>
        <w:spacing w:after="0" w:before="0" w:line="240" w:lineRule="auto"/>
        <w:ind w:left="0" w:right="4" w:firstLine="0"/>
        <w:jc w:val="center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58"/>
          <w:tab w:val="left" w:leader="none" w:pos="2536"/>
          <w:tab w:val="left" w:leader="none" w:pos="4495"/>
        </w:tabs>
        <w:spacing w:after="0" w:before="0" w:line="240" w:lineRule="auto"/>
        <w:ind w:left="0" w:right="4" w:firstLine="0"/>
        <w:jc w:val="center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9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2250272</wp:posOffset>
                </wp:positionH>
                <wp:positionV relativeFrom="paragraph">
                  <wp:posOffset>218223</wp:posOffset>
                </wp:positionV>
                <wp:extent cx="1270" cy="12700"/>
                <wp:effectExtent b="0" l="0" r="0" t="0"/>
                <wp:wrapTopAndBottom distB="0" distT="0"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84903" y="3779365"/>
                          <a:ext cx="2322195" cy="1270"/>
                        </a:xfrm>
                        <a:custGeom>
                          <a:rect b="b" l="l" r="r" t="t"/>
                          <a:pathLst>
                            <a:path extrusionOk="0" h="120000" w="2322195">
                              <a:moveTo>
                                <a:pt x="0" y="0"/>
                              </a:moveTo>
                              <a:lnTo>
                                <a:pt x="2321826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2250272</wp:posOffset>
                </wp:positionH>
                <wp:positionV relativeFrom="paragraph">
                  <wp:posOffset>218223</wp:posOffset>
                </wp:positionV>
                <wp:extent cx="1270" cy="12700"/>
                <wp:effectExtent b="0" l="0" r="0" t="0"/>
                <wp:wrapTopAndBottom distB="0" distT="0"/>
                <wp:docPr id="2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Assinatura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8890"/>
        </w:tabs>
        <w:spacing w:before="22" w:lineRule="auto"/>
        <w:ind w:left="145" w:right="0" w:firstLine="0"/>
        <w:jc w:val="lef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40" w:w="11900" w:orient="portrait"/>
      <w:pgMar w:bottom="380" w:top="480" w:left="566" w:right="566" w:header="0" w:footer="1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1631506</wp:posOffset>
              </wp:positionH>
              <wp:positionV relativeFrom="paragraph">
                <wp:posOffset>10429206</wp:posOffset>
              </wp:positionV>
              <wp:extent cx="1315720" cy="186690"/>
              <wp:effectExtent b="0" l="0" r="0" t="0"/>
              <wp:wrapNone/>
              <wp:docPr id="31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697665" y="3696180"/>
                        <a:ext cx="12966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Anexo VIII (56637347)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1631506</wp:posOffset>
              </wp:positionH>
              <wp:positionV relativeFrom="paragraph">
                <wp:posOffset>10429206</wp:posOffset>
              </wp:positionV>
              <wp:extent cx="1315720" cy="186690"/>
              <wp:effectExtent b="0" l="0" r="0" t="0"/>
              <wp:wrapNone/>
              <wp:docPr id="3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15720" cy="1866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3219935</wp:posOffset>
              </wp:positionH>
              <wp:positionV relativeFrom="paragraph">
                <wp:posOffset>10429206</wp:posOffset>
              </wp:positionV>
              <wp:extent cx="2025014" cy="186690"/>
              <wp:effectExtent b="0" l="0" r="0" t="0"/>
              <wp:wrapNone/>
              <wp:docPr id="32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343018" y="3696180"/>
                        <a:ext cx="2005964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SEI 16100.004700/2025-41 / pg. 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3219935</wp:posOffset>
              </wp:positionH>
              <wp:positionV relativeFrom="paragraph">
                <wp:posOffset>10429206</wp:posOffset>
              </wp:positionV>
              <wp:extent cx="2025014" cy="186690"/>
              <wp:effectExtent b="0" l="0" r="0" t="0"/>
              <wp:wrapNone/>
              <wp:docPr id="3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5014" cy="1866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rFonts w:ascii="Arial" w:cs="Arial" w:eastAsia="Arial" w:hAnsi="Arial"/>
      <w:b w:val="1"/>
      <w:bCs w:val="1"/>
      <w:sz w:val="23"/>
      <w:szCs w:val="23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Arial MT" w:cs="Arial MT" w:eastAsia="Arial MT" w:hAnsi="Arial MT"/>
      <w:sz w:val="23"/>
      <w:szCs w:val="23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EMO/YII/c1pr+QskNsvD+x3OnQ==">CgMxLjAyD2lkLmh2OGR1NW95NzZxcDgAciExeks5RlR0cDB3MHNNTUNlcTBsQllXLVVtX0NBb0ZrT3Y=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2025-12-30T02:00:30Z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2025-12-29T00:00:00Z</vt:filetime>
  </property>
</Properties>
</file>